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i/>
          <w:iCs/>
          <w:color w:val="4F81BD"/>
        </w:rPr>
        <w:id w:val="620903656"/>
        <w:docPartObj>
          <w:docPartGallery w:val="Cover Pages"/>
          <w:docPartUnique/>
        </w:docPartObj>
      </w:sdtPr>
      <w:sdtEndPr>
        <w:rPr>
          <w:sz w:val="24"/>
          <w:szCs w:val="24"/>
          <w:lang w:val="en-GB"/>
        </w:rPr>
      </w:sdtEndPr>
      <w:sdtContent>
        <w:p w:rsidR="008B52FE" w:rsidRDefault="00C527F2">
          <w:r>
            <w:rPr>
              <w:noProof/>
              <w:lang w:val="en-US"/>
            </w:rPr>
            <mc:AlternateContent>
              <mc:Choice Requires="wpg">
                <w:drawing>
                  <wp:anchor distT="0" distB="0" distL="114300" distR="114300" simplePos="0" relativeHeight="251660288" behindDoc="0" locked="0" layoutInCell="0" allowOverlap="1">
                    <wp:simplePos x="0" y="0"/>
                    <wp:positionH relativeFrom="page">
                      <wp:posOffset>4523105</wp:posOffset>
                    </wp:positionH>
                    <wp:positionV relativeFrom="page">
                      <wp:posOffset>-8890</wp:posOffset>
                    </wp:positionV>
                    <wp:extent cx="3023870" cy="10687050"/>
                    <wp:effectExtent l="0" t="635"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70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72"/>
                                    </w:rPr>
                                    <w:alias w:val="Year"/>
                                    <w:id w:val="5112438"/>
                                    <w:dataBinding w:prefixMappings="xmlns:ns0='http://schemas.microsoft.com/office/2006/coverPageProps'" w:xpath="/ns0:CoverPageProperties[1]/ns0:PublishDate[1]" w:storeItemID="{55AF091B-3C7A-41E3-B477-F2FDAA23CFDA}"/>
                                    <w:date w:fullDate="2013-05-01T00:00:00Z">
                                      <w:dateFormat w:val="yyyy"/>
                                      <w:lid w:val="en-US"/>
                                      <w:storeMappedDataAs w:val="dateTime"/>
                                      <w:calendar w:val="gregorian"/>
                                    </w:date>
                                  </w:sdtPr>
                                  <w:sdtEndPr/>
                                  <w:sdtContent>
                                    <w:p w:rsidR="00983F39" w:rsidRPr="008B52FE" w:rsidRDefault="00983F39">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3F39" w:rsidRDefault="00983F39">
                                  <w:pPr>
                                    <w:pStyle w:val="NoSpacing"/>
                                    <w:spacing w:line="360" w:lineRule="auto"/>
                                    <w:rPr>
                                      <w:color w:val="FFFFFF" w:themeColor="background1"/>
                                      <w:sz w:val="28"/>
                                      <w:szCs w:val="28"/>
                                    </w:rPr>
                                  </w:pPr>
                                </w:p>
                                <w:p w:rsidR="00983F39" w:rsidRDefault="00983F39">
                                  <w:pPr>
                                    <w:pStyle w:val="NoSpacing"/>
                                    <w:spacing w:line="360" w:lineRule="auto"/>
                                    <w:rPr>
                                      <w:color w:val="FFFFFF" w:themeColor="background1"/>
                                      <w:sz w:val="28"/>
                                      <w:szCs w:val="28"/>
                                    </w:rPr>
                                  </w:pPr>
                                </w:p>
                                <w:p w:rsidR="00983F39" w:rsidRPr="005A7716" w:rsidRDefault="00983F39">
                                  <w:pPr>
                                    <w:pStyle w:val="NoSpacing"/>
                                    <w:spacing w:line="360" w:lineRule="auto"/>
                                    <w:rPr>
                                      <w:color w:val="FFFFFF" w:themeColor="background1"/>
                                      <w:sz w:val="28"/>
                                      <w:szCs w:val="28"/>
                                    </w:rPr>
                                  </w:pPr>
                                  <w:r w:rsidRPr="005A7716">
                                    <w:rPr>
                                      <w:color w:val="FFFFFF" w:themeColor="background1"/>
                                      <w:sz w:val="28"/>
                                      <w:szCs w:val="28"/>
                                    </w:rPr>
                                    <w:t xml:space="preserve">The Hague University </w:t>
                                  </w:r>
                                </w:p>
                                <w:p w:rsidR="00983F39" w:rsidRPr="005A7716" w:rsidRDefault="00983F39">
                                  <w:pPr>
                                    <w:pStyle w:val="NoSpacing"/>
                                    <w:spacing w:line="360" w:lineRule="auto"/>
                                    <w:rPr>
                                      <w:color w:val="FFFFFF" w:themeColor="background1"/>
                                      <w:sz w:val="24"/>
                                    </w:rPr>
                                  </w:pPr>
                                  <w:r w:rsidRPr="005A7716">
                                    <w:rPr>
                                      <w:color w:val="FFFFFF" w:themeColor="background1"/>
                                      <w:sz w:val="24"/>
                                    </w:rPr>
                                    <w:t>European Studies</w:t>
                                  </w:r>
                                </w:p>
                                <w:p w:rsidR="00983F39" w:rsidRPr="005A7716" w:rsidRDefault="00983F39">
                                  <w:pPr>
                                    <w:pStyle w:val="NoSpacing"/>
                                    <w:spacing w:line="360" w:lineRule="auto"/>
                                    <w:rPr>
                                      <w:color w:val="FFFFFF" w:themeColor="background1"/>
                                      <w:sz w:val="24"/>
                                    </w:rPr>
                                  </w:pPr>
                                  <w:r w:rsidRPr="005A7716">
                                    <w:rPr>
                                      <w:color w:val="FFFFFF" w:themeColor="background1"/>
                                      <w:sz w:val="24"/>
                                    </w:rPr>
                                    <w:t>Written by Pamela Beurze</w:t>
                                  </w:r>
                                </w:p>
                                <w:p w:rsidR="00983F39" w:rsidRPr="005A7716" w:rsidRDefault="00983F39">
                                  <w:pPr>
                                    <w:pStyle w:val="NoSpacing"/>
                                    <w:spacing w:line="360" w:lineRule="auto"/>
                                    <w:rPr>
                                      <w:color w:val="FFFFFF" w:themeColor="background1"/>
                                      <w:sz w:val="24"/>
                                    </w:rPr>
                                  </w:pPr>
                                  <w:r w:rsidRPr="005A7716">
                                    <w:rPr>
                                      <w:color w:val="FFFFFF" w:themeColor="background1"/>
                                      <w:sz w:val="24"/>
                                    </w:rPr>
                                    <w:t>Student number 08031215</w:t>
                                  </w:r>
                                </w:p>
                                <w:p w:rsidR="00983F39" w:rsidRPr="005A7716" w:rsidRDefault="00983F39">
                                  <w:pPr>
                                    <w:pStyle w:val="NoSpacing"/>
                                    <w:spacing w:line="360" w:lineRule="auto"/>
                                    <w:rPr>
                                      <w:color w:val="FFFFFF" w:themeColor="background1"/>
                                      <w:sz w:val="24"/>
                                    </w:rPr>
                                  </w:pPr>
                                  <w:r w:rsidRPr="005A7716">
                                    <w:rPr>
                                      <w:color w:val="FFFFFF" w:themeColor="background1"/>
                                      <w:sz w:val="24"/>
                                    </w:rPr>
                                    <w:t>Supervisor:</w:t>
                                  </w:r>
                                  <w:r>
                                    <w:rPr>
                                      <w:color w:val="FFFFFF" w:themeColor="background1"/>
                                      <w:sz w:val="24"/>
                                    </w:rPr>
                                    <w:t xml:space="preserve"> </w:t>
                                  </w:r>
                                  <w:r w:rsidRPr="005A7716">
                                    <w:rPr>
                                      <w:color w:val="FFFFFF" w:themeColor="background1"/>
                                      <w:sz w:val="24"/>
                                    </w:rPr>
                                    <w:t>Drs.B.A.M.M. Kuijpers</w:t>
                                  </w:r>
                                </w:p>
                                <w:p w:rsidR="00983F39" w:rsidRDefault="00983F39">
                                  <w:pPr>
                                    <w:pStyle w:val="NoSpacing"/>
                                    <w:spacing w:line="360" w:lineRule="auto"/>
                                    <w:rPr>
                                      <w:color w:val="FFFFFF" w:themeColor="background1"/>
                                    </w:rPr>
                                  </w:pPr>
                                </w:p>
                                <w:p w:rsidR="00983F39" w:rsidRDefault="00983F39">
                                  <w:pPr>
                                    <w:pStyle w:val="NoSpacing"/>
                                    <w:spacing w:line="360" w:lineRule="auto"/>
                                    <w:rPr>
                                      <w:color w:val="FFFFFF" w:themeColor="background1"/>
                                    </w:rPr>
                                  </w:pPr>
                                </w:p>
                                <w:p w:rsidR="00983F39" w:rsidRDefault="00983F39">
                                  <w:pPr>
                                    <w:pStyle w:val="NoSpacing"/>
                                    <w:spacing w:line="360" w:lineRule="auto"/>
                                    <w:rPr>
                                      <w:color w:val="FFFFFF" w:themeColor="background1"/>
                                    </w:rPr>
                                  </w:pPr>
                                </w:p>
                                <w:p w:rsidR="00983F39" w:rsidRPr="005A7716" w:rsidRDefault="00983F39">
                                  <w:pPr>
                                    <w:pStyle w:val="NoSpacing"/>
                                    <w:spacing w:line="360" w:lineRule="auto"/>
                                    <w:rPr>
                                      <w:color w:val="FFFFFF" w:themeColor="background1"/>
                                    </w:rPr>
                                  </w:pPr>
                                </w:p>
                                <w:p w:rsidR="00983F39" w:rsidRPr="005A7716" w:rsidRDefault="00983F3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356.15pt;margin-top:-.7pt;width:238.1pt;height:841.5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0bd0d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0bd0d9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Year"/>
                              <w:id w:val="5112438"/>
                              <w:dataBinding w:prefixMappings="xmlns:ns0='http://schemas.microsoft.com/office/2006/coverPageProps'" w:xpath="/ns0:CoverPageProperties[1]/ns0:PublishDate[1]" w:storeItemID="{55AF091B-3C7A-41E3-B477-F2FDAA23CFDA}"/>
                              <w:date w:fullDate="2013-05-01T00:00:00Z">
                                <w:dateFormat w:val="yyyy"/>
                                <w:lid w:val="en-US"/>
                                <w:storeMappedDataAs w:val="dateTime"/>
                                <w:calendar w:val="gregorian"/>
                              </w:date>
                            </w:sdtPr>
                            <w:sdtEndPr/>
                            <w:sdtContent>
                              <w:p w:rsidR="00983F39" w:rsidRPr="008B52FE" w:rsidRDefault="00983F39">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983F39" w:rsidRDefault="00983F39">
                            <w:pPr>
                              <w:pStyle w:val="NoSpacing"/>
                              <w:spacing w:line="360" w:lineRule="auto"/>
                              <w:rPr>
                                <w:color w:val="FFFFFF" w:themeColor="background1"/>
                                <w:sz w:val="28"/>
                                <w:szCs w:val="28"/>
                              </w:rPr>
                            </w:pPr>
                          </w:p>
                          <w:p w:rsidR="00983F39" w:rsidRDefault="00983F39">
                            <w:pPr>
                              <w:pStyle w:val="NoSpacing"/>
                              <w:spacing w:line="360" w:lineRule="auto"/>
                              <w:rPr>
                                <w:color w:val="FFFFFF" w:themeColor="background1"/>
                                <w:sz w:val="28"/>
                                <w:szCs w:val="28"/>
                              </w:rPr>
                            </w:pPr>
                          </w:p>
                          <w:p w:rsidR="00983F39" w:rsidRPr="005A7716" w:rsidRDefault="00983F39">
                            <w:pPr>
                              <w:pStyle w:val="NoSpacing"/>
                              <w:spacing w:line="360" w:lineRule="auto"/>
                              <w:rPr>
                                <w:color w:val="FFFFFF" w:themeColor="background1"/>
                                <w:sz w:val="28"/>
                                <w:szCs w:val="28"/>
                              </w:rPr>
                            </w:pPr>
                            <w:r w:rsidRPr="005A7716">
                              <w:rPr>
                                <w:color w:val="FFFFFF" w:themeColor="background1"/>
                                <w:sz w:val="28"/>
                                <w:szCs w:val="28"/>
                              </w:rPr>
                              <w:t xml:space="preserve">The Hague University </w:t>
                            </w:r>
                          </w:p>
                          <w:p w:rsidR="00983F39" w:rsidRPr="005A7716" w:rsidRDefault="00983F39">
                            <w:pPr>
                              <w:pStyle w:val="NoSpacing"/>
                              <w:spacing w:line="360" w:lineRule="auto"/>
                              <w:rPr>
                                <w:color w:val="FFFFFF" w:themeColor="background1"/>
                                <w:sz w:val="24"/>
                              </w:rPr>
                            </w:pPr>
                            <w:r w:rsidRPr="005A7716">
                              <w:rPr>
                                <w:color w:val="FFFFFF" w:themeColor="background1"/>
                                <w:sz w:val="24"/>
                              </w:rPr>
                              <w:t>European Studies</w:t>
                            </w:r>
                          </w:p>
                          <w:p w:rsidR="00983F39" w:rsidRPr="005A7716" w:rsidRDefault="00983F39">
                            <w:pPr>
                              <w:pStyle w:val="NoSpacing"/>
                              <w:spacing w:line="360" w:lineRule="auto"/>
                              <w:rPr>
                                <w:color w:val="FFFFFF" w:themeColor="background1"/>
                                <w:sz w:val="24"/>
                              </w:rPr>
                            </w:pPr>
                            <w:r w:rsidRPr="005A7716">
                              <w:rPr>
                                <w:color w:val="FFFFFF" w:themeColor="background1"/>
                                <w:sz w:val="24"/>
                              </w:rPr>
                              <w:t>Written by Pamela Beurze</w:t>
                            </w:r>
                          </w:p>
                          <w:p w:rsidR="00983F39" w:rsidRPr="005A7716" w:rsidRDefault="00983F39">
                            <w:pPr>
                              <w:pStyle w:val="NoSpacing"/>
                              <w:spacing w:line="360" w:lineRule="auto"/>
                              <w:rPr>
                                <w:color w:val="FFFFFF" w:themeColor="background1"/>
                                <w:sz w:val="24"/>
                              </w:rPr>
                            </w:pPr>
                            <w:r w:rsidRPr="005A7716">
                              <w:rPr>
                                <w:color w:val="FFFFFF" w:themeColor="background1"/>
                                <w:sz w:val="24"/>
                              </w:rPr>
                              <w:t>Student number 08031215</w:t>
                            </w:r>
                          </w:p>
                          <w:p w:rsidR="00983F39" w:rsidRPr="005A7716" w:rsidRDefault="00983F39">
                            <w:pPr>
                              <w:pStyle w:val="NoSpacing"/>
                              <w:spacing w:line="360" w:lineRule="auto"/>
                              <w:rPr>
                                <w:color w:val="FFFFFF" w:themeColor="background1"/>
                                <w:sz w:val="24"/>
                              </w:rPr>
                            </w:pPr>
                            <w:r w:rsidRPr="005A7716">
                              <w:rPr>
                                <w:color w:val="FFFFFF" w:themeColor="background1"/>
                                <w:sz w:val="24"/>
                              </w:rPr>
                              <w:t>Supervisor:</w:t>
                            </w:r>
                            <w:r>
                              <w:rPr>
                                <w:color w:val="FFFFFF" w:themeColor="background1"/>
                                <w:sz w:val="24"/>
                              </w:rPr>
                              <w:t xml:space="preserve"> </w:t>
                            </w:r>
                            <w:r w:rsidRPr="005A7716">
                              <w:rPr>
                                <w:color w:val="FFFFFF" w:themeColor="background1"/>
                                <w:sz w:val="24"/>
                              </w:rPr>
                              <w:t>Drs.B.A.M.M. Kuijpers</w:t>
                            </w:r>
                          </w:p>
                          <w:p w:rsidR="00983F39" w:rsidRDefault="00983F39">
                            <w:pPr>
                              <w:pStyle w:val="NoSpacing"/>
                              <w:spacing w:line="360" w:lineRule="auto"/>
                              <w:rPr>
                                <w:color w:val="FFFFFF" w:themeColor="background1"/>
                              </w:rPr>
                            </w:pPr>
                          </w:p>
                          <w:p w:rsidR="00983F39" w:rsidRDefault="00983F39">
                            <w:pPr>
                              <w:pStyle w:val="NoSpacing"/>
                              <w:spacing w:line="360" w:lineRule="auto"/>
                              <w:rPr>
                                <w:color w:val="FFFFFF" w:themeColor="background1"/>
                              </w:rPr>
                            </w:pPr>
                          </w:p>
                          <w:p w:rsidR="00983F39" w:rsidRDefault="00983F39">
                            <w:pPr>
                              <w:pStyle w:val="NoSpacing"/>
                              <w:spacing w:line="360" w:lineRule="auto"/>
                              <w:rPr>
                                <w:color w:val="FFFFFF" w:themeColor="background1"/>
                              </w:rPr>
                            </w:pPr>
                          </w:p>
                          <w:p w:rsidR="00983F39" w:rsidRPr="005A7716" w:rsidRDefault="00983F39">
                            <w:pPr>
                              <w:pStyle w:val="NoSpacing"/>
                              <w:spacing w:line="360" w:lineRule="auto"/>
                              <w:rPr>
                                <w:color w:val="FFFFFF" w:themeColor="background1"/>
                              </w:rPr>
                            </w:pPr>
                          </w:p>
                          <w:p w:rsidR="00983F39" w:rsidRPr="005A7716" w:rsidRDefault="00983F39">
                            <w:pPr>
                              <w:pStyle w:val="NoSpacing"/>
                              <w:spacing w:line="360" w:lineRule="auto"/>
                              <w:rPr>
                                <w:color w:val="FFFFFF" w:themeColor="background1"/>
                              </w:rPr>
                            </w:pPr>
                          </w:p>
                        </w:txbxContent>
                      </v:textbox>
                    </v:rect>
                    <w10:wrap anchorx="page" anchory="page"/>
                  </v:group>
                </w:pict>
              </mc:Fallback>
            </mc:AlternateContent>
          </w:r>
        </w:p>
        <w:p w:rsidR="00D750E2" w:rsidRDefault="005A7716" w:rsidP="00D750E2">
          <w:pPr>
            <w:pStyle w:val="IntenseQuote"/>
            <w:ind w:left="0"/>
            <w:rPr>
              <w:sz w:val="24"/>
              <w:szCs w:val="24"/>
              <w:lang w:val="en-GB"/>
            </w:rPr>
          </w:pPr>
          <w:r w:rsidRPr="005A7716">
            <w:rPr>
              <w:noProof/>
              <w:sz w:val="24"/>
              <w:szCs w:val="24"/>
              <w:lang w:val="en-US"/>
            </w:rPr>
            <w:drawing>
              <wp:anchor distT="0" distB="0" distL="114300" distR="114300" simplePos="0" relativeHeight="251663360" behindDoc="0" locked="0" layoutInCell="1" allowOverlap="1">
                <wp:simplePos x="0" y="0"/>
                <wp:positionH relativeFrom="margin">
                  <wp:align>left</wp:align>
                </wp:positionH>
                <wp:positionV relativeFrom="margin">
                  <wp:align>center</wp:align>
                </wp:positionV>
                <wp:extent cx="2395855" cy="2828925"/>
                <wp:effectExtent l="19050" t="0" r="4445" b="0"/>
                <wp:wrapSquare wrapText="bothSides"/>
                <wp:docPr id="6" name="Picture 1" descr="http://www.aletta.nl/aletta/images/Image/PRAKTIJKONDERWIJS/e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tta.nl/aletta/images/Image/PRAKTIJKONDERWIJS/esf(1).jpg"/>
                        <pic:cNvPicPr>
                          <a:picLocks noChangeAspect="1" noChangeArrowheads="1"/>
                        </pic:cNvPicPr>
                      </pic:nvPicPr>
                      <pic:blipFill>
                        <a:blip r:embed="rId11" cstate="print"/>
                        <a:srcRect/>
                        <a:stretch>
                          <a:fillRect/>
                        </a:stretch>
                      </pic:blipFill>
                      <pic:spPr bwMode="auto">
                        <a:xfrm>
                          <a:off x="0" y="0"/>
                          <a:ext cx="2395855" cy="2828925"/>
                        </a:xfrm>
                        <a:prstGeom prst="rect">
                          <a:avLst/>
                        </a:prstGeom>
                        <a:noFill/>
                        <a:ln w="9525">
                          <a:noFill/>
                          <a:miter lim="800000"/>
                          <a:headEnd/>
                          <a:tailEnd/>
                        </a:ln>
                      </pic:spPr>
                    </pic:pic>
                  </a:graphicData>
                </a:graphic>
              </wp:anchor>
            </w:drawing>
          </w:r>
          <w:r w:rsidR="00C527F2">
            <w:rPr>
              <w:noProof/>
              <w:lang w:val="en-US"/>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340" cy="845185"/>
                    <wp:effectExtent l="9525" t="10795" r="1016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84518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983F39" w:rsidRPr="008B52FE" w:rsidRDefault="00983F39" w:rsidP="00E10942">
                                <w:pPr>
                                  <w:jc w:val="center"/>
                                  <w:rPr>
                                    <w:b/>
                                    <w:color w:val="FFFFFF" w:themeColor="background1"/>
                                    <w:sz w:val="40"/>
                                    <w:szCs w:val="40"/>
                                    <w:lang w:val="en-US"/>
                                  </w:rPr>
                                </w:pPr>
                                <w:r>
                                  <w:rPr>
                                    <w:rFonts w:ascii="Arial" w:hAnsi="Arial" w:cs="Arial"/>
                                    <w:b/>
                                    <w:noProof/>
                                    <w:color w:val="FFFFFF" w:themeColor="background1"/>
                                    <w:sz w:val="40"/>
                                    <w:szCs w:val="40"/>
                                    <w:lang w:val="en-GB" w:eastAsia="nl-NL"/>
                                  </w:rPr>
                                  <w:t>Research study on the ESF image and added value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32" style="position:absolute;margin-left:0;margin-top:0;width:534.2pt;height:66.55pt;z-index:251662336;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" o:allowincell="f" fillcolor="#0f6fc6 [3204]" strokecolor="white [3212]" strokeweight="1pt">
                    <v:shadow color="#d8d8d8 [2732]" offset="3pt,3pt"/>
                    <v:textbox inset="14.4pt,,14.4pt">
                      <w:txbxContent>
                        <w:p w:rsidR="00983F39" w:rsidRPr="008B52FE" w:rsidRDefault="00983F39" w:rsidP="00E10942">
                          <w:pPr>
                            <w:jc w:val="center"/>
                            <w:rPr>
                              <w:b/>
                              <w:color w:val="FFFFFF" w:themeColor="background1"/>
                              <w:sz w:val="40"/>
                              <w:szCs w:val="40"/>
                              <w:lang w:val="en-US"/>
                            </w:rPr>
                          </w:pPr>
                          <w:r>
                            <w:rPr>
                              <w:rFonts w:ascii="Arial" w:hAnsi="Arial" w:cs="Arial"/>
                              <w:b/>
                              <w:noProof/>
                              <w:color w:val="FFFFFF" w:themeColor="background1"/>
                              <w:sz w:val="40"/>
                              <w:szCs w:val="40"/>
                              <w:lang w:val="en-GB" w:eastAsia="nl-NL"/>
                            </w:rPr>
                            <w:t>Research study on the ESF image and added value</w:t>
                          </w:r>
                        </w:p>
                      </w:txbxContent>
                    </v:textbox>
                    <w10:wrap anchorx="page" anchory="page"/>
                  </v:rect>
                </w:pict>
              </mc:Fallback>
            </mc:AlternateContent>
          </w:r>
          <w:r w:rsidR="008B52FE">
            <w:rPr>
              <w:sz w:val="24"/>
              <w:szCs w:val="24"/>
              <w:lang w:val="en-GB"/>
            </w:rPr>
            <w:br w:type="page"/>
          </w:r>
        </w:p>
      </w:sdtContent>
    </w:sdt>
    <w:p w:rsidR="00D750E2" w:rsidRPr="00946597" w:rsidRDefault="00D750E2" w:rsidP="00D750E2">
      <w:pPr>
        <w:pStyle w:val="IntenseQuote"/>
        <w:ind w:left="0"/>
        <w:rPr>
          <w:sz w:val="24"/>
          <w:szCs w:val="24"/>
          <w:lang w:val="en-GB"/>
        </w:rPr>
      </w:pPr>
      <w:r w:rsidRPr="00D750E2">
        <w:rPr>
          <w:sz w:val="24"/>
          <w:szCs w:val="24"/>
          <w:lang w:val="en-GB"/>
        </w:rPr>
        <w:lastRenderedPageBreak/>
        <w:t xml:space="preserve"> </w:t>
      </w:r>
      <w:r>
        <w:rPr>
          <w:sz w:val="24"/>
          <w:szCs w:val="24"/>
          <w:lang w:val="en-GB"/>
        </w:rPr>
        <w:t xml:space="preserve">Executive summary </w:t>
      </w:r>
    </w:p>
    <w:p w:rsidR="00D750E2" w:rsidRDefault="00D750E2" w:rsidP="00D750E2">
      <w:pPr>
        <w:spacing w:line="360" w:lineRule="auto"/>
        <w:rPr>
          <w:rFonts w:ascii="Arial" w:hAnsi="Arial" w:cs="Arial"/>
          <w:color w:val="000000"/>
          <w:lang w:val="en-US"/>
        </w:rPr>
      </w:pPr>
      <w:r>
        <w:rPr>
          <w:rFonts w:ascii="Arial" w:hAnsi="Arial" w:cs="Arial"/>
          <w:lang w:val="en-GB"/>
        </w:rPr>
        <w:t xml:space="preserve">The European Social Fund, ESF,  along with the European Regional Development Fund and the Cohesion Fund is part of the European Structural Funds. </w:t>
      </w:r>
      <w:r>
        <w:rPr>
          <w:rFonts w:ascii="Arial" w:hAnsi="Arial" w:cs="Arial"/>
          <w:color w:val="000000"/>
          <w:lang w:val="en-US"/>
        </w:rPr>
        <w:t xml:space="preserve">These Funds are created to narrow  the differences in living standards and prosperity throughout the European Union. </w:t>
      </w:r>
    </w:p>
    <w:p w:rsidR="00D750E2" w:rsidRDefault="00D750E2" w:rsidP="00D750E2">
      <w:pPr>
        <w:spacing w:line="360" w:lineRule="auto"/>
        <w:rPr>
          <w:rFonts w:ascii="Arial" w:hAnsi="Arial" w:cs="Arial"/>
          <w:lang w:val="en-GB" w:eastAsia="nl-NL"/>
        </w:rPr>
      </w:pPr>
      <w:r w:rsidRPr="00B64E3F">
        <w:rPr>
          <w:rFonts w:ascii="Arial" w:hAnsi="Arial" w:cs="Arial"/>
          <w:shd w:val="clear" w:color="auto" w:fill="FFFFFF"/>
          <w:lang w:val="en-US"/>
        </w:rPr>
        <w:t>Since 1957, the aim of the European Social Fund has remained focused on providing better jobs and social benefits for workers.</w:t>
      </w:r>
      <w:r>
        <w:rPr>
          <w:rFonts w:ascii="Arial" w:hAnsi="Arial" w:cs="Arial"/>
          <w:color w:val="1F497D"/>
          <w:shd w:val="clear" w:color="auto" w:fill="FFFFFF"/>
          <w:lang w:val="en-US"/>
        </w:rPr>
        <w:t xml:space="preserve"> </w:t>
      </w:r>
      <w:r>
        <w:rPr>
          <w:rFonts w:ascii="Arial" w:hAnsi="Arial" w:cs="Arial"/>
          <w:bCs/>
          <w:color w:val="000000"/>
          <w:lang w:val="en-US"/>
        </w:rPr>
        <w:t>T</w:t>
      </w:r>
      <w:r>
        <w:rPr>
          <w:rFonts w:ascii="Arial" w:hAnsi="Arial" w:cs="Arial"/>
          <w:lang w:val="en-GB" w:eastAsia="nl-NL"/>
        </w:rPr>
        <w:t>he ESF target group is very broad and consist</w:t>
      </w:r>
      <w:r w:rsidRPr="002709A4">
        <w:rPr>
          <w:rFonts w:ascii="Arial" w:hAnsi="Arial" w:cs="Arial"/>
          <w:lang w:val="en-GB" w:eastAsia="nl-NL"/>
        </w:rPr>
        <w:t xml:space="preserve">s </w:t>
      </w:r>
      <w:r>
        <w:rPr>
          <w:rFonts w:ascii="Arial" w:hAnsi="Arial" w:cs="Arial"/>
          <w:lang w:val="en-GB" w:eastAsia="nl-NL"/>
        </w:rPr>
        <w:t>of different kinds of people that have one thing in common</w:t>
      </w:r>
      <w:r>
        <w:rPr>
          <w:rFonts w:ascii="Arial" w:hAnsi="Arial" w:cs="Arial"/>
          <w:b/>
          <w:lang w:val="en-GB" w:eastAsia="nl-NL"/>
        </w:rPr>
        <w:t>;</w:t>
      </w:r>
      <w:r>
        <w:rPr>
          <w:rFonts w:ascii="Arial" w:hAnsi="Arial" w:cs="Arial"/>
          <w:lang w:val="en-GB" w:eastAsia="nl-NL"/>
        </w:rPr>
        <w:t xml:space="preserve"> </w:t>
      </w:r>
      <w:r w:rsidRPr="00630A5E">
        <w:rPr>
          <w:rFonts w:ascii="Arial" w:hAnsi="Arial" w:cs="Arial"/>
          <w:lang w:val="en-GB" w:eastAsia="nl-NL"/>
        </w:rPr>
        <w:t>their weak position in the labour market</w:t>
      </w:r>
      <w:r>
        <w:rPr>
          <w:rFonts w:ascii="Arial" w:hAnsi="Arial" w:cs="Arial"/>
          <w:lang w:val="en-GB" w:eastAsia="nl-NL"/>
        </w:rPr>
        <w:t>. In order to reach the right target group</w:t>
      </w:r>
      <w:r>
        <w:rPr>
          <w:rFonts w:ascii="Arial" w:hAnsi="Arial" w:cs="Arial"/>
          <w:b/>
          <w:lang w:val="en-GB" w:eastAsia="nl-NL"/>
        </w:rPr>
        <w:t>,</w:t>
      </w:r>
      <w:r>
        <w:rPr>
          <w:rFonts w:ascii="Arial" w:hAnsi="Arial" w:cs="Arial"/>
          <w:lang w:val="en-GB" w:eastAsia="nl-NL"/>
        </w:rPr>
        <w:t xml:space="preserve"> ESF is working together with educational de</w:t>
      </w:r>
      <w:r w:rsidRPr="00251617">
        <w:rPr>
          <w:rFonts w:ascii="Arial" w:hAnsi="Arial" w:cs="Arial"/>
          <w:lang w:val="en-GB" w:eastAsia="nl-NL"/>
        </w:rPr>
        <w:t>velopment funds, municipalities,</w:t>
      </w:r>
      <w:r w:rsidRPr="00251617">
        <w:rPr>
          <w:rFonts w:ascii="Arial" w:hAnsi="Arial" w:cs="Arial"/>
          <w:lang w:val="en-GB"/>
        </w:rPr>
        <w:t xml:space="preserve"> the Employee Insurance Agency (UWV) </w:t>
      </w:r>
      <w:r w:rsidRPr="00251617">
        <w:rPr>
          <w:rFonts w:ascii="Arial" w:hAnsi="Arial" w:cs="Arial"/>
          <w:lang w:val="en-GB" w:eastAsia="nl-NL"/>
        </w:rPr>
        <w:t xml:space="preserve">and institutions that are involved with the target group.  </w:t>
      </w:r>
    </w:p>
    <w:p w:rsidR="00D750E2" w:rsidRPr="00251617" w:rsidRDefault="00D750E2" w:rsidP="00D750E2">
      <w:pPr>
        <w:spacing w:line="360" w:lineRule="auto"/>
        <w:rPr>
          <w:rFonts w:ascii="Arial" w:hAnsi="Arial" w:cs="Arial"/>
          <w:color w:val="000000"/>
          <w:lang w:val="en-US"/>
        </w:rPr>
      </w:pPr>
      <w:r>
        <w:rPr>
          <w:rFonts w:ascii="Arial" w:hAnsi="Arial" w:cs="Arial"/>
          <w:lang w:val="en-GB" w:eastAsia="nl-NL"/>
        </w:rPr>
        <w:t xml:space="preserve">ESF operated based on a seven year cycle. </w:t>
      </w:r>
      <w:r w:rsidRPr="00023A0E">
        <w:rPr>
          <w:rFonts w:ascii="Arial" w:hAnsi="Arial" w:cs="Arial"/>
          <w:lang w:val="en-GB"/>
        </w:rPr>
        <w:t>The EU sets</w:t>
      </w:r>
      <w:r w:rsidRPr="00023A0E">
        <w:rPr>
          <w:rFonts w:ascii="Arial" w:hAnsi="Arial" w:cs="Arial"/>
          <w:b/>
          <w:lang w:val="en-GB"/>
        </w:rPr>
        <w:t xml:space="preserve"> </w:t>
      </w:r>
      <w:r w:rsidRPr="00023A0E">
        <w:rPr>
          <w:rFonts w:ascii="Arial" w:hAnsi="Arial" w:cs="Arial"/>
          <w:lang w:val="en-GB"/>
        </w:rPr>
        <w:t xml:space="preserve">a framework with different policy goals that </w:t>
      </w:r>
      <w:r>
        <w:rPr>
          <w:rFonts w:ascii="Arial" w:hAnsi="Arial" w:cs="Arial"/>
          <w:lang w:val="en-US"/>
        </w:rPr>
        <w:t>member s</w:t>
      </w:r>
      <w:r w:rsidRPr="00023A0E">
        <w:rPr>
          <w:rFonts w:ascii="Arial" w:hAnsi="Arial" w:cs="Arial"/>
          <w:lang w:val="en-US"/>
        </w:rPr>
        <w:t xml:space="preserve">tates should focus on. </w:t>
      </w:r>
      <w:r w:rsidRPr="00023A0E">
        <w:rPr>
          <w:rFonts w:ascii="Arial" w:hAnsi="Arial" w:cs="Arial"/>
          <w:lang w:val="en-GB"/>
        </w:rPr>
        <w:t xml:space="preserve">The </w:t>
      </w:r>
      <w:smartTag w:uri="urn:schemas-microsoft-com:office:smarttags" w:element="place">
        <w:smartTag w:uri="urn:schemas-microsoft-com:office:smarttags" w:element="country-region">
          <w:r w:rsidRPr="00023A0E">
            <w:rPr>
              <w:rFonts w:ascii="Arial" w:hAnsi="Arial" w:cs="Arial"/>
              <w:lang w:val="en-GB"/>
            </w:rPr>
            <w:t>Netherlands</w:t>
          </w:r>
        </w:smartTag>
      </w:smartTag>
      <w:r w:rsidRPr="00023A0E">
        <w:rPr>
          <w:rFonts w:ascii="Arial" w:hAnsi="Arial" w:cs="Arial"/>
          <w:lang w:val="en-GB"/>
        </w:rPr>
        <w:t xml:space="preserve"> receives € 830 million over the current period (</w:t>
      </w:r>
      <w:r w:rsidRPr="00023A0E">
        <w:rPr>
          <w:rFonts w:ascii="Arial" w:hAnsi="Arial" w:cs="Arial"/>
          <w:color w:val="000000"/>
          <w:lang w:val="en-US"/>
        </w:rPr>
        <w:t>January 2007 until 31</w:t>
      </w:r>
      <w:r w:rsidRPr="00023A0E">
        <w:rPr>
          <w:rFonts w:ascii="Arial" w:hAnsi="Arial" w:cs="Arial"/>
          <w:color w:val="000000"/>
          <w:vertAlign w:val="superscript"/>
          <w:lang w:val="en-US"/>
        </w:rPr>
        <w:t>st</w:t>
      </w:r>
      <w:r w:rsidRPr="00023A0E">
        <w:rPr>
          <w:rFonts w:ascii="Arial" w:hAnsi="Arial" w:cs="Arial"/>
          <w:color w:val="000000"/>
          <w:lang w:val="en-US"/>
        </w:rPr>
        <w:t xml:space="preserve"> of December 2013) and uses ESF to create better opportunities for the unemployed , </w:t>
      </w:r>
      <w:r w:rsidRPr="00023A0E">
        <w:rPr>
          <w:rFonts w:ascii="Arial" w:hAnsi="Arial" w:cs="Arial"/>
          <w:color w:val="000000"/>
          <w:lang w:val="en-GB"/>
        </w:rPr>
        <w:t>and for employees to take</w:t>
      </w:r>
      <w:r w:rsidRPr="00023A0E">
        <w:rPr>
          <w:rFonts w:ascii="Arial" w:hAnsi="Arial" w:cs="Arial"/>
          <w:b/>
          <w:color w:val="000000"/>
          <w:lang w:val="en-GB"/>
        </w:rPr>
        <w:t xml:space="preserve"> </w:t>
      </w:r>
      <w:r w:rsidRPr="00023A0E">
        <w:rPr>
          <w:rFonts w:ascii="Arial" w:hAnsi="Arial" w:cs="Arial"/>
          <w:color w:val="000000"/>
          <w:lang w:val="en-GB"/>
        </w:rPr>
        <w:t>additional training.</w:t>
      </w:r>
      <w:r>
        <w:rPr>
          <w:rFonts w:ascii="Arial" w:hAnsi="Arial" w:cs="Arial"/>
          <w:color w:val="000000"/>
          <w:lang w:val="en-GB"/>
        </w:rPr>
        <w:t xml:space="preserve"> </w:t>
      </w:r>
      <w:r>
        <w:rPr>
          <w:rFonts w:ascii="Arial" w:hAnsi="Arial" w:cs="Arial"/>
          <w:lang w:val="en-GB"/>
        </w:rPr>
        <w:t>The ESF budget i</w:t>
      </w:r>
      <w:r w:rsidRPr="001E4BF5">
        <w:rPr>
          <w:rFonts w:ascii="Arial" w:hAnsi="Arial" w:cs="Arial"/>
          <w:lang w:val="en-GB"/>
        </w:rPr>
        <w:t>s</w:t>
      </w:r>
      <w:r>
        <w:rPr>
          <w:rFonts w:ascii="Arial" w:hAnsi="Arial" w:cs="Arial"/>
          <w:lang w:val="en-GB"/>
        </w:rPr>
        <w:t xml:space="preserve"> s</w:t>
      </w:r>
      <w:r w:rsidRPr="001E4BF5">
        <w:rPr>
          <w:rFonts w:ascii="Arial" w:hAnsi="Arial" w:cs="Arial"/>
          <w:lang w:val="en-GB"/>
        </w:rPr>
        <w:t>pread over three priorities. Within the</w:t>
      </w:r>
      <w:r>
        <w:rPr>
          <w:rFonts w:ascii="Arial" w:hAnsi="Arial" w:cs="Arial"/>
          <w:lang w:val="en-GB"/>
        </w:rPr>
        <w:t>se</w:t>
      </w:r>
      <w:r w:rsidRPr="001E4BF5">
        <w:rPr>
          <w:rFonts w:ascii="Arial" w:hAnsi="Arial" w:cs="Arial"/>
          <w:lang w:val="en-GB"/>
        </w:rPr>
        <w:t xml:space="preserve"> three prioritie</w:t>
      </w:r>
      <w:r>
        <w:rPr>
          <w:rFonts w:ascii="Arial" w:hAnsi="Arial" w:cs="Arial"/>
          <w:lang w:val="en-GB"/>
        </w:rPr>
        <w:t>s there are different projects that are especially aimed at different unemployed target groups</w:t>
      </w:r>
      <w:r w:rsidRPr="007E76E8">
        <w:rPr>
          <w:rFonts w:ascii="Arial" w:hAnsi="Arial" w:cs="Arial"/>
          <w:lang w:val="en-GB"/>
        </w:rPr>
        <w:t xml:space="preserve">. It should be noticed that </w:t>
      </w:r>
      <w:r>
        <w:rPr>
          <w:rFonts w:ascii="Arial" w:hAnsi="Arial" w:cs="Arial"/>
          <w:lang w:val="en-GB"/>
        </w:rPr>
        <w:t xml:space="preserve">the </w:t>
      </w:r>
      <w:r w:rsidRPr="007E76E8">
        <w:rPr>
          <w:rFonts w:ascii="Arial" w:hAnsi="Arial" w:cs="Arial"/>
          <w:lang w:val="en-GB"/>
        </w:rPr>
        <w:t>ESF system is based on co-financing projects.</w:t>
      </w:r>
      <w:r>
        <w:rPr>
          <w:rFonts w:ascii="Arial" w:hAnsi="Arial" w:cs="Arial"/>
          <w:lang w:val="en-GB"/>
        </w:rPr>
        <w:t xml:space="preserve"> </w:t>
      </w:r>
      <w:r w:rsidRPr="001E4BF5">
        <w:rPr>
          <w:rFonts w:ascii="Arial" w:hAnsi="Arial" w:cs="Arial"/>
          <w:lang w:val="en-GB"/>
        </w:rPr>
        <w:t xml:space="preserve">The reason </w:t>
      </w:r>
      <w:r>
        <w:rPr>
          <w:rFonts w:ascii="Arial" w:hAnsi="Arial" w:cs="Arial"/>
          <w:lang w:val="en-GB"/>
        </w:rPr>
        <w:t xml:space="preserve">that </w:t>
      </w:r>
      <w:r w:rsidRPr="001E4BF5">
        <w:rPr>
          <w:rFonts w:ascii="Arial" w:hAnsi="Arial" w:cs="Arial"/>
          <w:lang w:val="en-GB"/>
        </w:rPr>
        <w:t>those projects are not entirely sub</w:t>
      </w:r>
      <w:r>
        <w:rPr>
          <w:rFonts w:ascii="Arial" w:hAnsi="Arial" w:cs="Arial"/>
          <w:lang w:val="en-GB"/>
        </w:rPr>
        <w:t>sidised</w:t>
      </w:r>
      <w:r w:rsidRPr="001E4BF5">
        <w:rPr>
          <w:rFonts w:ascii="Arial" w:hAnsi="Arial" w:cs="Arial"/>
          <w:lang w:val="en-GB"/>
        </w:rPr>
        <w:t xml:space="preserve"> is that the project initiativ</w:t>
      </w:r>
      <w:r>
        <w:rPr>
          <w:rFonts w:ascii="Arial" w:hAnsi="Arial" w:cs="Arial"/>
          <w:lang w:val="en-GB"/>
        </w:rPr>
        <w:t>e should be motivated to start</w:t>
      </w:r>
      <w:r w:rsidRPr="001E4BF5">
        <w:rPr>
          <w:rFonts w:ascii="Arial" w:hAnsi="Arial" w:cs="Arial"/>
          <w:lang w:val="en-GB"/>
        </w:rPr>
        <w:t xml:space="preserve"> the project and that the </w:t>
      </w:r>
      <w:r>
        <w:rPr>
          <w:rFonts w:ascii="Arial" w:hAnsi="Arial" w:cs="Arial"/>
          <w:lang w:val="en-GB"/>
        </w:rPr>
        <w:t>fund should be a stimulant</w:t>
      </w:r>
      <w:r w:rsidRPr="001E4BF5">
        <w:rPr>
          <w:rFonts w:ascii="Arial" w:hAnsi="Arial" w:cs="Arial"/>
          <w:lang w:val="en-GB"/>
        </w:rPr>
        <w:t xml:space="preserve"> to the ext</w:t>
      </w:r>
      <w:r>
        <w:rPr>
          <w:rFonts w:ascii="Arial" w:hAnsi="Arial" w:cs="Arial"/>
          <w:lang w:val="en-GB"/>
        </w:rPr>
        <w:t>ra cost the initiative has.</w:t>
      </w:r>
      <w:r>
        <w:rPr>
          <w:rFonts w:ascii="Arial" w:hAnsi="Arial" w:cs="Arial"/>
          <w:lang w:val="en-US"/>
        </w:rPr>
        <w:t>T</w:t>
      </w:r>
      <w:r w:rsidRPr="001E2951">
        <w:rPr>
          <w:rFonts w:ascii="Arial" w:hAnsi="Arial" w:cs="Arial"/>
          <w:lang w:val="en-GB"/>
        </w:rPr>
        <w:t xml:space="preserve">he </w:t>
      </w:r>
      <w:smartTag w:uri="urn:schemas-microsoft-com:office:smarttags" w:element="place">
        <w:smartTag w:uri="urn:schemas-microsoft-com:office:smarttags" w:element="country-region">
          <w:r w:rsidRPr="001E2951">
            <w:rPr>
              <w:rFonts w:ascii="Arial" w:hAnsi="Arial" w:cs="Arial"/>
              <w:lang w:val="en-GB"/>
            </w:rPr>
            <w:t>Netherlands</w:t>
          </w:r>
        </w:smartTag>
      </w:smartTag>
      <w:r w:rsidRPr="001E2951">
        <w:rPr>
          <w:rFonts w:ascii="Arial" w:hAnsi="Arial" w:cs="Arial"/>
          <w:lang w:val="en-GB"/>
        </w:rPr>
        <w:t xml:space="preserve"> receive some of their </w:t>
      </w:r>
      <w:r>
        <w:rPr>
          <w:rFonts w:ascii="Arial" w:hAnsi="Arial" w:cs="Arial"/>
          <w:lang w:val="en-GB"/>
        </w:rPr>
        <w:t xml:space="preserve">contribution </w:t>
      </w:r>
      <w:r w:rsidRPr="001E2951">
        <w:rPr>
          <w:rFonts w:ascii="Arial" w:hAnsi="Arial" w:cs="Arial"/>
          <w:lang w:val="en-GB"/>
        </w:rPr>
        <w:t>back th</w:t>
      </w:r>
      <w:r>
        <w:rPr>
          <w:rFonts w:ascii="Arial" w:hAnsi="Arial" w:cs="Arial"/>
          <w:lang w:val="en-GB"/>
        </w:rPr>
        <w:t>r</w:t>
      </w:r>
      <w:r w:rsidRPr="001E2951">
        <w:rPr>
          <w:rFonts w:ascii="Arial" w:hAnsi="Arial" w:cs="Arial"/>
          <w:lang w:val="en-GB"/>
        </w:rPr>
        <w:t>ough subsidies</w:t>
      </w:r>
      <w:r>
        <w:rPr>
          <w:rFonts w:ascii="Arial" w:hAnsi="Arial" w:cs="Arial"/>
          <w:lang w:val="en-GB"/>
        </w:rPr>
        <w:t xml:space="preserve"> </w:t>
      </w:r>
      <w:r w:rsidRPr="001C5A6F">
        <w:rPr>
          <w:rFonts w:ascii="Arial" w:hAnsi="Arial" w:cs="Arial"/>
          <w:lang w:val="en-GB"/>
        </w:rPr>
        <w:t>such as</w:t>
      </w:r>
      <w:r w:rsidRPr="001E2951">
        <w:rPr>
          <w:rFonts w:ascii="Arial" w:hAnsi="Arial" w:cs="Arial"/>
          <w:lang w:val="en-GB"/>
        </w:rPr>
        <w:t xml:space="preserve"> the Structural Funds.</w:t>
      </w:r>
      <w:r>
        <w:rPr>
          <w:rFonts w:ascii="Arial" w:hAnsi="Arial" w:cs="Arial"/>
          <w:color w:val="000000"/>
          <w:lang w:val="en-US" w:eastAsia="nl-NL"/>
        </w:rPr>
        <w:t xml:space="preserve"> Nevertheless, ESF is not meant as </w:t>
      </w:r>
      <w:r w:rsidRPr="000000D7">
        <w:rPr>
          <w:rFonts w:ascii="Arial" w:hAnsi="Arial" w:cs="Arial"/>
          <w:color w:val="000000"/>
          <w:lang w:val="en-US" w:eastAsia="nl-NL"/>
        </w:rPr>
        <w:t xml:space="preserve">a financial compensation from </w:t>
      </w:r>
      <w:smartTag w:uri="urn:schemas-microsoft-com:office:smarttags" w:element="place">
        <w:smartTag w:uri="urn:schemas-microsoft-com:office:smarttags" w:element="City">
          <w:r w:rsidRPr="00A57030">
            <w:rPr>
              <w:rFonts w:ascii="Arial" w:hAnsi="Arial" w:cs="Arial"/>
              <w:lang w:val="en-US" w:eastAsia="nl-NL"/>
            </w:rPr>
            <w:t>Brussels</w:t>
          </w:r>
        </w:smartTag>
      </w:smartTag>
      <w:r>
        <w:rPr>
          <w:rFonts w:ascii="Arial" w:hAnsi="Arial" w:cs="Arial"/>
          <w:lang w:val="en-US" w:eastAsia="nl-NL"/>
        </w:rPr>
        <w:t>.</w:t>
      </w:r>
      <w:r w:rsidRPr="00A57030">
        <w:rPr>
          <w:rFonts w:ascii="Arial" w:hAnsi="Arial" w:cs="Arial"/>
          <w:color w:val="FF0000"/>
          <w:lang w:val="en-US" w:eastAsia="nl-NL"/>
        </w:rPr>
        <w:t xml:space="preserve"> </w:t>
      </w:r>
      <w:r>
        <w:rPr>
          <w:rFonts w:ascii="Arial" w:hAnsi="Arial" w:cs="Arial"/>
          <w:color w:val="000000"/>
          <w:lang w:val="en-US" w:eastAsia="nl-NL"/>
        </w:rPr>
        <w:t xml:space="preserve">The member states need to co-finance </w:t>
      </w:r>
      <w:r w:rsidRPr="000000D7">
        <w:rPr>
          <w:rFonts w:ascii="Arial" w:hAnsi="Arial" w:cs="Arial"/>
          <w:color w:val="000000"/>
          <w:lang w:val="en-US" w:eastAsia="nl-NL"/>
        </w:rPr>
        <w:t xml:space="preserve">ESF as well. </w:t>
      </w:r>
      <w:r>
        <w:rPr>
          <w:rFonts w:ascii="Arial" w:hAnsi="Arial" w:cs="Arial"/>
          <w:szCs w:val="18"/>
          <w:lang w:val="en-GB"/>
        </w:rPr>
        <w:t>Unfortunately, the administration process of receiving the ESF is strict and complex.</w:t>
      </w:r>
      <w:r>
        <w:rPr>
          <w:rFonts w:ascii="Arial" w:hAnsi="Arial" w:cs="Arial"/>
          <w:szCs w:val="18"/>
          <w:lang w:val="en-US"/>
        </w:rPr>
        <w:t xml:space="preserve">Therefore, </w:t>
      </w:r>
      <w:r w:rsidRPr="00BF1FD3">
        <w:rPr>
          <w:rFonts w:ascii="Arial" w:hAnsi="Arial" w:cs="Arial"/>
          <w:szCs w:val="18"/>
          <w:lang w:val="en-US"/>
        </w:rPr>
        <w:t>media attentio</w:t>
      </w:r>
      <w:r>
        <w:rPr>
          <w:rFonts w:ascii="Arial" w:hAnsi="Arial" w:cs="Arial"/>
          <w:szCs w:val="18"/>
          <w:lang w:val="en-US"/>
        </w:rPr>
        <w:t>n on this has been negative throughout previous periods.</w:t>
      </w:r>
    </w:p>
    <w:p w:rsidR="00D750E2" w:rsidRPr="0078312C" w:rsidRDefault="00D750E2" w:rsidP="00D750E2">
      <w:pPr>
        <w:spacing w:line="360" w:lineRule="auto"/>
        <w:rPr>
          <w:rFonts w:ascii="Arial" w:hAnsi="Arial" w:cs="Arial"/>
          <w:lang w:val="en-US" w:eastAsia="nl-NL"/>
        </w:rPr>
      </w:pPr>
      <w:r>
        <w:rPr>
          <w:rFonts w:ascii="Arial" w:hAnsi="Arial" w:cs="Arial"/>
          <w:lang w:val="en-GB" w:eastAsia="nl-NL"/>
        </w:rPr>
        <w:t xml:space="preserve">The plans for the new ESF period 2014 – 2020 </w:t>
      </w:r>
      <w:r w:rsidRPr="00C02D18">
        <w:rPr>
          <w:rFonts w:ascii="Arial" w:hAnsi="Arial" w:cs="Arial"/>
          <w:lang w:val="en-GB" w:eastAsia="nl-NL"/>
        </w:rPr>
        <w:t>differ</w:t>
      </w:r>
      <w:r>
        <w:rPr>
          <w:rFonts w:ascii="Arial" w:hAnsi="Arial" w:cs="Arial"/>
          <w:lang w:val="en-GB" w:eastAsia="nl-NL"/>
        </w:rPr>
        <w:t xml:space="preserve"> from those of the current period. </w:t>
      </w:r>
      <w:r w:rsidRPr="00105792">
        <w:rPr>
          <w:rFonts w:ascii="Arial" w:hAnsi="Arial" w:cs="Arial"/>
          <w:lang w:val="en-GB" w:eastAsia="nl-NL"/>
        </w:rPr>
        <w:t xml:space="preserve">The first reason </w:t>
      </w:r>
      <w:r>
        <w:rPr>
          <w:rFonts w:ascii="Arial" w:hAnsi="Arial" w:cs="Arial"/>
          <w:lang w:val="en-GB" w:eastAsia="nl-NL"/>
        </w:rPr>
        <w:t xml:space="preserve">for this </w:t>
      </w:r>
      <w:r w:rsidRPr="00105792">
        <w:rPr>
          <w:rFonts w:ascii="Arial" w:hAnsi="Arial" w:cs="Arial"/>
          <w:lang w:val="en-GB" w:eastAsia="nl-NL"/>
        </w:rPr>
        <w:t>i</w:t>
      </w:r>
      <w:r>
        <w:rPr>
          <w:rFonts w:ascii="Arial" w:hAnsi="Arial" w:cs="Arial"/>
          <w:lang w:val="en-GB" w:eastAsia="nl-NL"/>
        </w:rPr>
        <w:t>s the fact that the budget is € 420  million, which is half of the budget available for the current period. The plan is to have one priority: a</w:t>
      </w:r>
      <w:r w:rsidRPr="00EE7C39">
        <w:rPr>
          <w:rFonts w:ascii="Arial" w:hAnsi="Arial" w:cs="Arial"/>
          <w:lang w:val="en-GB" w:eastAsia="nl-NL"/>
        </w:rPr>
        <w:t>ctive inclusion and diffe</w:t>
      </w:r>
      <w:r>
        <w:rPr>
          <w:rFonts w:ascii="Arial" w:hAnsi="Arial" w:cs="Arial"/>
          <w:lang w:val="en-GB" w:eastAsia="nl-NL"/>
        </w:rPr>
        <w:t>rent actions that are part of this. T</w:t>
      </w:r>
      <w:r w:rsidRPr="00EE7C39">
        <w:rPr>
          <w:rFonts w:ascii="Arial" w:hAnsi="Arial" w:cs="Arial"/>
          <w:lang w:val="en-GB" w:eastAsia="nl-NL"/>
        </w:rPr>
        <w:t>here is a national b</w:t>
      </w:r>
      <w:r>
        <w:rPr>
          <w:rFonts w:ascii="Arial" w:hAnsi="Arial" w:cs="Arial"/>
          <w:lang w:val="en-GB" w:eastAsia="nl-NL"/>
        </w:rPr>
        <w:t xml:space="preserve">udget available to co-finance </w:t>
      </w:r>
      <w:r w:rsidRPr="00EE7C39">
        <w:rPr>
          <w:rFonts w:ascii="Arial" w:hAnsi="Arial" w:cs="Arial"/>
          <w:lang w:val="en-GB" w:eastAsia="nl-NL"/>
        </w:rPr>
        <w:t xml:space="preserve"> the ESF in 2014 and</w:t>
      </w:r>
      <w:r>
        <w:rPr>
          <w:rFonts w:ascii="Arial" w:hAnsi="Arial" w:cs="Arial"/>
          <w:lang w:val="en-GB" w:eastAsia="nl-NL"/>
        </w:rPr>
        <w:t xml:space="preserve"> 2015. From 2016 until 2020, </w:t>
      </w:r>
      <w:r w:rsidRPr="00EE7C39">
        <w:rPr>
          <w:rFonts w:ascii="Arial" w:hAnsi="Arial" w:cs="Arial"/>
          <w:lang w:val="en-GB" w:eastAsia="nl-NL"/>
        </w:rPr>
        <w:t>ESF will ha</w:t>
      </w:r>
      <w:r>
        <w:rPr>
          <w:rFonts w:ascii="Arial" w:hAnsi="Arial" w:cs="Arial"/>
          <w:lang w:val="en-GB" w:eastAsia="nl-NL"/>
        </w:rPr>
        <w:t>ve a new priority involving e</w:t>
      </w:r>
      <w:r w:rsidRPr="00EE7C39">
        <w:rPr>
          <w:rFonts w:ascii="Arial" w:hAnsi="Arial" w:cs="Arial"/>
          <w:lang w:val="en-GB" w:eastAsia="nl-NL"/>
        </w:rPr>
        <w:t>mployment support of labour limited people. The reason for this priority is that national budget will be available from</w:t>
      </w:r>
      <w:r>
        <w:rPr>
          <w:rFonts w:ascii="Arial" w:hAnsi="Arial" w:cs="Arial"/>
          <w:lang w:val="en-GB" w:eastAsia="nl-NL"/>
        </w:rPr>
        <w:t xml:space="preserve"> 2016 onwards </w:t>
      </w:r>
      <w:r w:rsidRPr="0078312C">
        <w:rPr>
          <w:rFonts w:ascii="Arial" w:hAnsi="Arial" w:cs="Arial"/>
          <w:lang w:val="en-US" w:eastAsia="nl-NL"/>
        </w:rPr>
        <w:t>.</w:t>
      </w:r>
    </w:p>
    <w:p w:rsidR="00D750E2" w:rsidRPr="0078312C" w:rsidRDefault="00D750E2" w:rsidP="00D750E2">
      <w:pPr>
        <w:spacing w:line="360" w:lineRule="auto"/>
        <w:rPr>
          <w:rFonts w:ascii="Arial" w:hAnsi="Arial" w:cs="Arial"/>
          <w:color w:val="000000"/>
          <w:lang w:val="en-US" w:eastAsia="nl-NL"/>
        </w:rPr>
      </w:pPr>
      <w:r>
        <w:rPr>
          <w:rFonts w:ascii="Arial" w:hAnsi="Arial" w:cs="Arial"/>
          <w:szCs w:val="18"/>
          <w:lang w:val="en-GB"/>
        </w:rPr>
        <w:t xml:space="preserve">The main research question for this final project is: </w:t>
      </w:r>
      <w:r>
        <w:rPr>
          <w:rFonts w:ascii="Arial" w:hAnsi="Arial" w:cs="Arial"/>
          <w:u w:val="single"/>
          <w:lang w:val="en-GB"/>
        </w:rPr>
        <w:t>w</w:t>
      </w:r>
      <w:r w:rsidRPr="0059117A">
        <w:rPr>
          <w:rFonts w:ascii="Arial" w:hAnsi="Arial" w:cs="Arial"/>
          <w:u w:val="single"/>
          <w:lang w:val="en-GB"/>
        </w:rPr>
        <w:t xml:space="preserve">hat is the added value of ESF in the </w:t>
      </w:r>
      <w:smartTag w:uri="urn:schemas-microsoft-com:office:smarttags" w:element="place">
        <w:smartTag w:uri="urn:schemas-microsoft-com:office:smarttags" w:element="country-region">
          <w:r w:rsidRPr="0059117A">
            <w:rPr>
              <w:rFonts w:ascii="Arial" w:hAnsi="Arial" w:cs="Arial"/>
              <w:u w:val="single"/>
              <w:lang w:val="en-GB"/>
            </w:rPr>
            <w:t>Netherlands</w:t>
          </w:r>
        </w:smartTag>
      </w:smartTag>
      <w:r w:rsidRPr="0059117A">
        <w:rPr>
          <w:rFonts w:ascii="Arial" w:hAnsi="Arial" w:cs="Arial"/>
          <w:u w:val="single"/>
          <w:lang w:val="en-GB"/>
        </w:rPr>
        <w:t xml:space="preserve"> and how can the</w:t>
      </w:r>
      <w:r>
        <w:rPr>
          <w:rFonts w:ascii="Arial" w:hAnsi="Arial" w:cs="Arial"/>
          <w:u w:val="single"/>
          <w:lang w:val="en-GB"/>
        </w:rPr>
        <w:t xml:space="preserve"> </w:t>
      </w:r>
      <w:r w:rsidRPr="0059117A">
        <w:rPr>
          <w:rFonts w:ascii="Arial" w:hAnsi="Arial" w:cs="Arial"/>
          <w:u w:val="single"/>
          <w:lang w:val="en-GB"/>
        </w:rPr>
        <w:t xml:space="preserve"> image be improved?</w:t>
      </w:r>
      <w:r>
        <w:rPr>
          <w:rFonts w:ascii="Arial" w:hAnsi="Arial" w:cs="Arial"/>
          <w:lang w:val="en-GB"/>
        </w:rPr>
        <w:t xml:space="preserve"> To answer this question different analysis had to be conducted.</w:t>
      </w:r>
    </w:p>
    <w:p w:rsidR="00D750E2" w:rsidRDefault="00D750E2" w:rsidP="00D750E2">
      <w:pPr>
        <w:spacing w:line="360" w:lineRule="auto"/>
        <w:rPr>
          <w:rFonts w:ascii="Arial" w:hAnsi="Arial" w:cs="Arial"/>
          <w:lang w:val="en-US" w:eastAsia="nl-NL"/>
        </w:rPr>
      </w:pPr>
      <w:r>
        <w:rPr>
          <w:rFonts w:ascii="Arial" w:hAnsi="Arial" w:cs="Arial"/>
          <w:lang w:val="en-US" w:eastAsia="nl-NL"/>
        </w:rPr>
        <w:lastRenderedPageBreak/>
        <w:t xml:space="preserve">The different </w:t>
      </w:r>
      <w:r w:rsidRPr="00836DAA">
        <w:rPr>
          <w:rFonts w:ascii="Arial" w:hAnsi="Arial" w:cs="Arial"/>
          <w:lang w:val="en-US" w:eastAsia="nl-NL"/>
        </w:rPr>
        <w:t>recommendations are divided into primary</w:t>
      </w:r>
      <w:r>
        <w:rPr>
          <w:rFonts w:ascii="Arial" w:hAnsi="Arial" w:cs="Arial"/>
          <w:lang w:val="en-US" w:eastAsia="nl-NL"/>
        </w:rPr>
        <w:t xml:space="preserve"> and secondary recommendations.</w:t>
      </w:r>
    </w:p>
    <w:p w:rsidR="00D750E2" w:rsidRDefault="00D750E2" w:rsidP="00D750E2">
      <w:pPr>
        <w:spacing w:line="360" w:lineRule="auto"/>
        <w:rPr>
          <w:rFonts w:ascii="Arial" w:hAnsi="Arial" w:cs="Arial"/>
          <w:lang w:val="en-GB"/>
        </w:rPr>
      </w:pPr>
      <w:r w:rsidRPr="00836DAA">
        <w:rPr>
          <w:rFonts w:ascii="Arial" w:hAnsi="Arial" w:cs="Arial"/>
          <w:lang w:val="en-US" w:eastAsia="nl-NL"/>
        </w:rPr>
        <w:t>The main primary recommendation is t</w:t>
      </w:r>
      <w:r w:rsidRPr="00836DAA">
        <w:rPr>
          <w:rFonts w:ascii="Arial" w:hAnsi="Arial" w:cs="Arial"/>
          <w:lang w:val="en-GB"/>
        </w:rPr>
        <w:t>o organise a kick-off day to introduce</w:t>
      </w:r>
      <w:r>
        <w:rPr>
          <w:rFonts w:ascii="Arial" w:hAnsi="Arial" w:cs="Arial"/>
          <w:lang w:val="en-GB"/>
        </w:rPr>
        <w:t xml:space="preserve"> the new 2014 – 2020 programme to which </w:t>
      </w:r>
      <w:r w:rsidRPr="00836DAA">
        <w:rPr>
          <w:rFonts w:ascii="Arial" w:hAnsi="Arial" w:cs="Arial"/>
          <w:lang w:val="en-GB"/>
        </w:rPr>
        <w:t xml:space="preserve">different media should be invited </w:t>
      </w:r>
      <w:r>
        <w:rPr>
          <w:rFonts w:ascii="Arial" w:hAnsi="Arial" w:cs="Arial"/>
          <w:lang w:val="en-GB"/>
        </w:rPr>
        <w:t>i</w:t>
      </w:r>
      <w:r w:rsidRPr="00836DAA">
        <w:rPr>
          <w:rFonts w:ascii="Arial" w:hAnsi="Arial" w:cs="Arial"/>
          <w:lang w:val="en-GB"/>
        </w:rPr>
        <w:t xml:space="preserve">n order to understand what the ESF is and what the new programme includes. </w:t>
      </w:r>
    </w:p>
    <w:p w:rsidR="00D750E2" w:rsidRDefault="00D750E2" w:rsidP="00D750E2">
      <w:pPr>
        <w:spacing w:line="360" w:lineRule="auto"/>
        <w:rPr>
          <w:rFonts w:ascii="Arial" w:hAnsi="Arial" w:cs="Arial"/>
          <w:lang w:val="en-GB"/>
        </w:rPr>
      </w:pPr>
      <w:r w:rsidRPr="001641DF">
        <w:rPr>
          <w:rFonts w:ascii="Arial" w:hAnsi="Arial" w:cs="Arial"/>
          <w:lang w:val="en-GB"/>
        </w:rPr>
        <w:t xml:space="preserve">The website of the Agentschap SZW </w:t>
      </w:r>
      <w:r>
        <w:rPr>
          <w:rFonts w:ascii="Arial" w:hAnsi="Arial" w:cs="Arial"/>
          <w:lang w:val="en-GB"/>
        </w:rPr>
        <w:t xml:space="preserve">should be made more attractive </w:t>
      </w:r>
      <w:r w:rsidRPr="001641DF">
        <w:rPr>
          <w:rFonts w:ascii="Arial" w:hAnsi="Arial" w:cs="Arial"/>
          <w:lang w:val="en-GB"/>
        </w:rPr>
        <w:t>and</w:t>
      </w:r>
      <w:r>
        <w:rPr>
          <w:rFonts w:ascii="Arial" w:hAnsi="Arial" w:cs="Arial"/>
          <w:lang w:val="en-GB"/>
        </w:rPr>
        <w:t xml:space="preserve"> provide better information. T</w:t>
      </w:r>
      <w:r w:rsidRPr="00C23F0C">
        <w:rPr>
          <w:rFonts w:ascii="Arial" w:hAnsi="Arial" w:cs="Arial"/>
          <w:lang w:val="en-US"/>
        </w:rPr>
        <w:t xml:space="preserve">he internal communication of the </w:t>
      </w:r>
      <w:r w:rsidRPr="00E250FB">
        <w:rPr>
          <w:rFonts w:ascii="Arial" w:hAnsi="Arial" w:cs="Arial"/>
          <w:lang w:val="en-US"/>
        </w:rPr>
        <w:t xml:space="preserve">Agentschap SZW </w:t>
      </w:r>
      <w:r>
        <w:rPr>
          <w:rFonts w:ascii="Arial" w:hAnsi="Arial" w:cs="Arial"/>
          <w:lang w:val="en-US"/>
        </w:rPr>
        <w:t>should be improved by training.</w:t>
      </w:r>
      <w:r w:rsidRPr="00E250FB">
        <w:rPr>
          <w:rFonts w:ascii="Arial" w:hAnsi="Arial" w:cs="Arial"/>
          <w:lang w:val="en-US"/>
        </w:rPr>
        <w:t xml:space="preserve"> The reason for this is that applicants have complaints that there is no personal touch in the ESF project. Also the contact persons of the Agentschap SZW frequently change jobs and the new co</w:t>
      </w:r>
      <w:r>
        <w:rPr>
          <w:rFonts w:ascii="Arial" w:hAnsi="Arial" w:cs="Arial"/>
          <w:lang w:val="en-US"/>
        </w:rPr>
        <w:t xml:space="preserve">ntact person is not well </w:t>
      </w:r>
      <w:r w:rsidRPr="00E250FB">
        <w:rPr>
          <w:rFonts w:ascii="Arial" w:hAnsi="Arial" w:cs="Arial"/>
          <w:lang w:val="en-US"/>
        </w:rPr>
        <w:t>informed.</w:t>
      </w:r>
      <w:r>
        <w:rPr>
          <w:rFonts w:ascii="Arial" w:hAnsi="Arial" w:cs="Arial"/>
          <w:lang w:val="en-US"/>
        </w:rPr>
        <w:t xml:space="preserve"> </w:t>
      </w:r>
    </w:p>
    <w:p w:rsidR="00D750E2" w:rsidRPr="00402DC9" w:rsidRDefault="00D750E2" w:rsidP="00D750E2">
      <w:pPr>
        <w:spacing w:line="360" w:lineRule="auto"/>
        <w:rPr>
          <w:rFonts w:ascii="Arial" w:hAnsi="Arial" w:cs="Arial"/>
          <w:lang w:val="en-GB"/>
        </w:rPr>
      </w:pPr>
      <w:r w:rsidRPr="00836DAA">
        <w:rPr>
          <w:rFonts w:ascii="Arial" w:hAnsi="Arial" w:cs="Arial"/>
          <w:lang w:val="en-GB"/>
        </w:rPr>
        <w:t>The secondar</w:t>
      </w:r>
      <w:r>
        <w:rPr>
          <w:rFonts w:ascii="Arial" w:hAnsi="Arial" w:cs="Arial"/>
          <w:lang w:val="en-GB"/>
        </w:rPr>
        <w:t>y recommendations involve improving  communications</w:t>
      </w:r>
      <w:r w:rsidRPr="00836DAA">
        <w:rPr>
          <w:rFonts w:ascii="Arial" w:hAnsi="Arial" w:cs="Arial"/>
          <w:lang w:val="en-GB"/>
        </w:rPr>
        <w:t xml:space="preserve"> with the contact persons </w:t>
      </w:r>
      <w:r>
        <w:rPr>
          <w:rFonts w:ascii="Arial" w:hAnsi="Arial" w:cs="Arial"/>
          <w:lang w:val="en-GB"/>
        </w:rPr>
        <w:t>of the Agentschap SZW. The long-</w:t>
      </w:r>
      <w:r w:rsidRPr="00836DAA">
        <w:rPr>
          <w:rFonts w:ascii="Arial" w:hAnsi="Arial" w:cs="Arial"/>
          <w:lang w:val="en-GB"/>
        </w:rPr>
        <w:t>term recommendation would be to research what the benefits a</w:t>
      </w:r>
      <w:r>
        <w:rPr>
          <w:rFonts w:ascii="Arial" w:hAnsi="Arial" w:cs="Arial"/>
          <w:lang w:val="en-GB"/>
        </w:rPr>
        <w:t xml:space="preserve">re of leaving the middlemen out and how to </w:t>
      </w:r>
      <w:r w:rsidRPr="000E110E">
        <w:rPr>
          <w:rFonts w:ascii="Arial" w:hAnsi="Arial" w:cs="Arial"/>
          <w:lang w:val="en-GB"/>
        </w:rPr>
        <w:t>facilitate an easier and dig</w:t>
      </w:r>
      <w:r>
        <w:rPr>
          <w:rFonts w:ascii="Arial" w:hAnsi="Arial" w:cs="Arial"/>
          <w:lang w:val="en-GB"/>
        </w:rPr>
        <w:t>ital  administration process.</w:t>
      </w:r>
    </w:p>
    <w:p w:rsidR="00D750E2" w:rsidRPr="001F50CA"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Pr="00D471A8" w:rsidRDefault="00D750E2" w:rsidP="00D750E2">
      <w:pPr>
        <w:spacing w:line="360" w:lineRule="auto"/>
        <w:rPr>
          <w:rFonts w:ascii="Arial" w:hAnsi="Arial" w:cs="Arial"/>
          <w:szCs w:val="18"/>
          <w:lang w:val="en-GB"/>
        </w:rPr>
      </w:pPr>
    </w:p>
    <w:p w:rsidR="00D750E2" w:rsidRPr="00946597" w:rsidRDefault="00D750E2" w:rsidP="00D750E2">
      <w:pPr>
        <w:pStyle w:val="IntenseQuote"/>
        <w:ind w:left="0"/>
        <w:rPr>
          <w:sz w:val="24"/>
          <w:szCs w:val="24"/>
          <w:lang w:val="en-GB"/>
        </w:rPr>
      </w:pPr>
      <w:r>
        <w:rPr>
          <w:sz w:val="24"/>
          <w:szCs w:val="24"/>
          <w:lang w:val="en-GB"/>
        </w:rPr>
        <w:t xml:space="preserve">List of abbreviations </w:t>
      </w:r>
    </w:p>
    <w:p w:rsidR="00D750E2" w:rsidRDefault="00D750E2" w:rsidP="00D750E2">
      <w:pPr>
        <w:spacing w:line="360" w:lineRule="auto"/>
        <w:rPr>
          <w:rFonts w:ascii="Arial" w:hAnsi="Arial" w:cs="Arial"/>
          <w:noProof/>
          <w:color w:val="000000"/>
          <w:lang w:val="en-GB" w:eastAsia="nl-NL"/>
        </w:rPr>
      </w:pPr>
      <w:r w:rsidRPr="00EC1C66">
        <w:rPr>
          <w:rFonts w:ascii="Arial" w:hAnsi="Arial" w:cs="Arial"/>
          <w:noProof/>
          <w:color w:val="000000"/>
          <w:lang w:val="en-GB" w:eastAsia="nl-NL"/>
        </w:rPr>
        <w:t>b</w:t>
      </w:r>
      <w:r w:rsidRPr="00EC1C66">
        <w:rPr>
          <w:rFonts w:ascii="Arial" w:hAnsi="Arial" w:cs="Arial"/>
          <w:noProof/>
          <w:color w:val="000000"/>
          <w:lang w:val="en-GB" w:eastAsia="nl-NL"/>
        </w:rPr>
        <w:tab/>
      </w:r>
      <w:r w:rsidRPr="00EC1C66">
        <w:rPr>
          <w:rFonts w:ascii="Arial" w:hAnsi="Arial" w:cs="Arial"/>
          <w:noProof/>
          <w:color w:val="000000"/>
          <w:lang w:val="en-GB" w:eastAsia="nl-NL"/>
        </w:rPr>
        <w:tab/>
        <w:t xml:space="preserve">bilion </w:t>
      </w:r>
    </w:p>
    <w:p w:rsidR="00D750E2" w:rsidRPr="0086711E" w:rsidRDefault="00D750E2" w:rsidP="00D750E2">
      <w:pPr>
        <w:spacing w:line="360" w:lineRule="auto"/>
        <w:rPr>
          <w:rFonts w:ascii="Arial" w:hAnsi="Arial" w:cs="Arial"/>
          <w:noProof/>
          <w:color w:val="000000"/>
          <w:lang w:val="en-US" w:eastAsia="nl-NL"/>
        </w:rPr>
      </w:pPr>
      <w:r>
        <w:rPr>
          <w:rFonts w:ascii="Arial" w:hAnsi="Arial" w:cs="Arial"/>
          <w:noProof/>
          <w:color w:val="000000"/>
          <w:lang w:val="en-GB" w:eastAsia="nl-NL"/>
        </w:rPr>
        <w:lastRenderedPageBreak/>
        <w:t>CIA</w:t>
      </w:r>
      <w:r>
        <w:rPr>
          <w:rFonts w:ascii="Arial" w:hAnsi="Arial" w:cs="Arial"/>
          <w:noProof/>
          <w:color w:val="000000"/>
          <w:lang w:val="en-GB" w:eastAsia="nl-NL"/>
        </w:rPr>
        <w:tab/>
      </w:r>
      <w:r>
        <w:rPr>
          <w:rFonts w:ascii="Arial" w:hAnsi="Arial" w:cs="Arial"/>
          <w:noProof/>
          <w:color w:val="000000"/>
          <w:lang w:val="en-GB" w:eastAsia="nl-NL"/>
        </w:rPr>
        <w:tab/>
        <w:t xml:space="preserve">Central Intelligence Agency </w:t>
      </w:r>
    </w:p>
    <w:p w:rsidR="00D750E2" w:rsidRPr="00EC1C66" w:rsidRDefault="00D750E2" w:rsidP="00D750E2">
      <w:pPr>
        <w:spacing w:line="360" w:lineRule="auto"/>
        <w:rPr>
          <w:rFonts w:ascii="Arial" w:hAnsi="Arial" w:cs="Arial"/>
          <w:noProof/>
          <w:color w:val="000000"/>
          <w:lang w:val="en-GB" w:eastAsia="nl-NL"/>
        </w:rPr>
      </w:pPr>
      <w:r w:rsidRPr="00EC1C66">
        <w:rPr>
          <w:rFonts w:ascii="Arial" w:hAnsi="Arial" w:cs="Arial"/>
          <w:noProof/>
          <w:color w:val="000000"/>
          <w:lang w:val="en-GB" w:eastAsia="nl-NL"/>
        </w:rPr>
        <w:t>CSG</w:t>
      </w:r>
      <w:r w:rsidRPr="00EC1C66">
        <w:rPr>
          <w:rFonts w:ascii="Arial" w:hAnsi="Arial" w:cs="Arial"/>
          <w:noProof/>
          <w:color w:val="000000"/>
          <w:lang w:val="en-GB" w:eastAsia="nl-NL"/>
        </w:rPr>
        <w:tab/>
      </w:r>
      <w:r w:rsidRPr="00EC1C66">
        <w:rPr>
          <w:rFonts w:ascii="Arial" w:hAnsi="Arial" w:cs="Arial"/>
          <w:noProof/>
          <w:color w:val="000000"/>
          <w:lang w:val="en-GB" w:eastAsia="nl-NL"/>
        </w:rPr>
        <w:tab/>
        <w:t xml:space="preserve">Community Strategic Guidelines </w:t>
      </w:r>
    </w:p>
    <w:p w:rsidR="00D750E2" w:rsidRPr="00EC1C66" w:rsidRDefault="00D750E2" w:rsidP="00D750E2">
      <w:pPr>
        <w:spacing w:line="360" w:lineRule="auto"/>
        <w:rPr>
          <w:rFonts w:ascii="Arial" w:hAnsi="Arial" w:cs="Arial"/>
          <w:noProof/>
          <w:color w:val="000000"/>
          <w:lang w:val="en-GB" w:eastAsia="nl-NL"/>
        </w:rPr>
      </w:pPr>
      <w:r w:rsidRPr="00EC1C66">
        <w:rPr>
          <w:rFonts w:ascii="Arial" w:hAnsi="Arial" w:cs="Arial"/>
          <w:noProof/>
          <w:color w:val="000000"/>
          <w:lang w:val="en-GB" w:eastAsia="nl-NL"/>
        </w:rPr>
        <w:t>EC</w:t>
      </w:r>
      <w:r w:rsidRPr="00EC1C66">
        <w:rPr>
          <w:rFonts w:ascii="Arial" w:hAnsi="Arial" w:cs="Arial"/>
          <w:noProof/>
          <w:color w:val="000000"/>
          <w:lang w:val="en-GB" w:eastAsia="nl-NL"/>
        </w:rPr>
        <w:tab/>
      </w:r>
      <w:r w:rsidRPr="00EC1C66">
        <w:rPr>
          <w:rFonts w:ascii="Arial" w:hAnsi="Arial" w:cs="Arial"/>
          <w:noProof/>
          <w:color w:val="000000"/>
          <w:lang w:val="en-GB" w:eastAsia="nl-NL"/>
        </w:rPr>
        <w:tab/>
        <w:t>European Commission</w:t>
      </w:r>
    </w:p>
    <w:p w:rsidR="00D750E2" w:rsidRPr="00277C24" w:rsidRDefault="00D750E2" w:rsidP="00D750E2">
      <w:pPr>
        <w:spacing w:line="360" w:lineRule="auto"/>
        <w:rPr>
          <w:rFonts w:ascii="Arial" w:hAnsi="Arial" w:cs="Arial"/>
          <w:noProof/>
          <w:color w:val="000000"/>
          <w:lang w:val="en-US" w:eastAsia="nl-NL"/>
        </w:rPr>
      </w:pPr>
      <w:r w:rsidRPr="00EC1C66">
        <w:rPr>
          <w:rFonts w:ascii="Arial" w:hAnsi="Arial" w:cs="Arial"/>
          <w:noProof/>
          <w:color w:val="000000"/>
          <w:lang w:val="en-GB" w:eastAsia="nl-NL"/>
        </w:rPr>
        <w:t>ERDF</w:t>
      </w:r>
      <w:r w:rsidRPr="00EC1C66">
        <w:rPr>
          <w:rFonts w:ascii="Arial" w:hAnsi="Arial" w:cs="Arial"/>
          <w:noProof/>
          <w:color w:val="000000"/>
          <w:lang w:val="en-GB" w:eastAsia="nl-NL"/>
        </w:rPr>
        <w:tab/>
      </w:r>
      <w:r w:rsidRPr="00EC1C66">
        <w:rPr>
          <w:rFonts w:ascii="Arial" w:hAnsi="Arial" w:cs="Arial"/>
          <w:noProof/>
          <w:color w:val="000000"/>
          <w:lang w:val="en-GB" w:eastAsia="nl-NL"/>
        </w:rPr>
        <w:tab/>
        <w:t xml:space="preserve">European </w:t>
      </w:r>
      <w:r w:rsidRPr="00277C24">
        <w:rPr>
          <w:rFonts w:ascii="Arial" w:hAnsi="Arial" w:cs="Arial"/>
          <w:noProof/>
          <w:color w:val="000000"/>
          <w:lang w:val="en-US" w:eastAsia="nl-NL"/>
        </w:rPr>
        <w:t>Regional Development Fund</w:t>
      </w:r>
    </w:p>
    <w:p w:rsidR="00D750E2" w:rsidRPr="00277C24" w:rsidRDefault="00D750E2" w:rsidP="00D750E2">
      <w:pPr>
        <w:spacing w:line="360" w:lineRule="auto"/>
        <w:rPr>
          <w:rFonts w:ascii="Arial" w:hAnsi="Arial" w:cs="Arial"/>
          <w:noProof/>
          <w:color w:val="000000"/>
          <w:lang w:val="en-US" w:eastAsia="nl-NL"/>
        </w:rPr>
      </w:pPr>
      <w:r w:rsidRPr="00277C24">
        <w:rPr>
          <w:rFonts w:ascii="Arial" w:hAnsi="Arial" w:cs="Arial"/>
          <w:noProof/>
          <w:color w:val="000000"/>
          <w:lang w:val="en-US" w:eastAsia="nl-NL"/>
        </w:rPr>
        <w:t>ESF</w:t>
      </w:r>
      <w:r w:rsidRPr="00277C24">
        <w:rPr>
          <w:rFonts w:ascii="Arial" w:hAnsi="Arial" w:cs="Arial"/>
          <w:noProof/>
          <w:color w:val="000000"/>
          <w:lang w:val="en-US" w:eastAsia="nl-NL"/>
        </w:rPr>
        <w:tab/>
      </w:r>
      <w:r w:rsidRPr="00277C24">
        <w:rPr>
          <w:rFonts w:ascii="Arial" w:hAnsi="Arial" w:cs="Arial"/>
          <w:noProof/>
          <w:color w:val="000000"/>
          <w:lang w:val="en-US" w:eastAsia="nl-NL"/>
        </w:rPr>
        <w:tab/>
        <w:t>European Social Fund</w:t>
      </w:r>
    </w:p>
    <w:p w:rsidR="00D750E2" w:rsidRDefault="00D750E2" w:rsidP="00D750E2">
      <w:pPr>
        <w:spacing w:line="360" w:lineRule="auto"/>
        <w:rPr>
          <w:rFonts w:ascii="Arial" w:hAnsi="Arial" w:cs="Arial"/>
          <w:noProof/>
          <w:color w:val="000000"/>
          <w:lang w:val="en-US" w:eastAsia="nl-NL"/>
        </w:rPr>
      </w:pPr>
      <w:r w:rsidRPr="00277C24">
        <w:rPr>
          <w:rFonts w:ascii="Arial" w:hAnsi="Arial" w:cs="Arial"/>
          <w:noProof/>
          <w:color w:val="000000"/>
          <w:lang w:val="en-US" w:eastAsia="nl-NL"/>
        </w:rPr>
        <w:t>EU</w:t>
      </w:r>
      <w:r w:rsidRPr="00277C24">
        <w:rPr>
          <w:rFonts w:ascii="Arial" w:hAnsi="Arial" w:cs="Arial"/>
          <w:noProof/>
          <w:color w:val="000000"/>
          <w:lang w:val="en-US" w:eastAsia="nl-NL"/>
        </w:rPr>
        <w:tab/>
      </w:r>
      <w:r w:rsidRPr="00277C24">
        <w:rPr>
          <w:rFonts w:ascii="Arial" w:hAnsi="Arial" w:cs="Arial"/>
          <w:noProof/>
          <w:color w:val="000000"/>
          <w:lang w:val="en-US" w:eastAsia="nl-NL"/>
        </w:rPr>
        <w:tab/>
        <w:t>European Union</w:t>
      </w:r>
    </w:p>
    <w:p w:rsidR="00D750E2" w:rsidRDefault="00D750E2" w:rsidP="00D750E2">
      <w:pPr>
        <w:spacing w:line="360" w:lineRule="auto"/>
        <w:rPr>
          <w:rFonts w:ascii="Arial" w:hAnsi="Arial" w:cs="Arial"/>
          <w:noProof/>
          <w:color w:val="000000"/>
          <w:lang w:val="en-US" w:eastAsia="nl-NL"/>
        </w:rPr>
      </w:pPr>
      <w:r>
        <w:rPr>
          <w:rFonts w:ascii="Arial" w:hAnsi="Arial" w:cs="Arial"/>
          <w:noProof/>
          <w:color w:val="000000"/>
          <w:lang w:val="en-US" w:eastAsia="nl-NL"/>
        </w:rPr>
        <w:t>GNI</w:t>
      </w:r>
      <w:r>
        <w:rPr>
          <w:rFonts w:ascii="Arial" w:hAnsi="Arial" w:cs="Arial"/>
          <w:noProof/>
          <w:color w:val="000000"/>
          <w:lang w:val="en-US" w:eastAsia="nl-NL"/>
        </w:rPr>
        <w:tab/>
      </w:r>
      <w:r>
        <w:rPr>
          <w:rFonts w:ascii="Arial" w:hAnsi="Arial" w:cs="Arial"/>
          <w:noProof/>
          <w:color w:val="000000"/>
          <w:lang w:val="en-US" w:eastAsia="nl-NL"/>
        </w:rPr>
        <w:tab/>
        <w:t>Gross National Income</w:t>
      </w:r>
    </w:p>
    <w:p w:rsidR="00D750E2" w:rsidRDefault="00D750E2" w:rsidP="00D750E2">
      <w:pPr>
        <w:spacing w:line="360" w:lineRule="auto"/>
        <w:rPr>
          <w:rFonts w:ascii="Arial" w:hAnsi="Arial" w:cs="Arial"/>
          <w:noProof/>
          <w:color w:val="000000"/>
          <w:lang w:val="en-US" w:eastAsia="nl-NL"/>
        </w:rPr>
      </w:pPr>
      <w:r>
        <w:rPr>
          <w:rFonts w:ascii="Arial" w:hAnsi="Arial" w:cs="Arial"/>
          <w:noProof/>
          <w:color w:val="000000"/>
          <w:lang w:val="en-US" w:eastAsia="nl-NL"/>
        </w:rPr>
        <w:t>m</w:t>
      </w:r>
      <w:r>
        <w:rPr>
          <w:rFonts w:ascii="Arial" w:hAnsi="Arial" w:cs="Arial"/>
          <w:noProof/>
          <w:color w:val="000000"/>
          <w:lang w:val="en-US" w:eastAsia="nl-NL"/>
        </w:rPr>
        <w:tab/>
      </w:r>
      <w:r>
        <w:rPr>
          <w:rFonts w:ascii="Arial" w:hAnsi="Arial" w:cs="Arial"/>
          <w:noProof/>
          <w:color w:val="000000"/>
          <w:lang w:val="en-US" w:eastAsia="nl-NL"/>
        </w:rPr>
        <w:tab/>
        <w:t xml:space="preserve">million </w:t>
      </w:r>
    </w:p>
    <w:p w:rsidR="00D750E2" w:rsidRPr="00277C24" w:rsidRDefault="00D750E2" w:rsidP="00D750E2">
      <w:pPr>
        <w:spacing w:line="360" w:lineRule="auto"/>
        <w:rPr>
          <w:rFonts w:ascii="Arial" w:hAnsi="Arial" w:cs="Arial"/>
          <w:noProof/>
          <w:color w:val="000000"/>
          <w:lang w:val="en-US" w:eastAsia="nl-NL"/>
        </w:rPr>
      </w:pPr>
      <w:r>
        <w:rPr>
          <w:rFonts w:ascii="Arial" w:hAnsi="Arial" w:cs="Arial"/>
          <w:noProof/>
          <w:color w:val="000000"/>
          <w:lang w:val="en-US" w:eastAsia="nl-NL"/>
        </w:rPr>
        <w:t>NSRF</w:t>
      </w:r>
      <w:r>
        <w:rPr>
          <w:rFonts w:ascii="Arial" w:hAnsi="Arial" w:cs="Arial"/>
          <w:noProof/>
          <w:color w:val="000000"/>
          <w:lang w:val="en-US" w:eastAsia="nl-NL"/>
        </w:rPr>
        <w:tab/>
      </w:r>
      <w:r>
        <w:rPr>
          <w:rFonts w:ascii="Arial" w:hAnsi="Arial" w:cs="Arial"/>
          <w:noProof/>
          <w:color w:val="000000"/>
          <w:lang w:val="en-US" w:eastAsia="nl-NL"/>
        </w:rPr>
        <w:tab/>
        <w:t>National Strategic Reference Framework</w:t>
      </w:r>
    </w:p>
    <w:p w:rsidR="00D750E2" w:rsidRDefault="00D750E2" w:rsidP="00D750E2">
      <w:pPr>
        <w:spacing w:line="360" w:lineRule="auto"/>
        <w:rPr>
          <w:rFonts w:ascii="Arial" w:hAnsi="Arial" w:cs="Arial"/>
          <w:noProof/>
          <w:color w:val="000000"/>
          <w:lang w:val="en-US" w:eastAsia="nl-NL"/>
        </w:rPr>
      </w:pPr>
      <w:r w:rsidRPr="00277C24">
        <w:rPr>
          <w:rFonts w:ascii="Arial" w:hAnsi="Arial" w:cs="Arial"/>
          <w:noProof/>
          <w:color w:val="000000"/>
          <w:lang w:val="en-US" w:eastAsia="nl-NL"/>
        </w:rPr>
        <w:t>NOW</w:t>
      </w:r>
      <w:r w:rsidRPr="00277C24">
        <w:rPr>
          <w:rFonts w:ascii="Arial" w:hAnsi="Arial" w:cs="Arial"/>
          <w:noProof/>
          <w:color w:val="000000"/>
          <w:lang w:val="en-US" w:eastAsia="nl-NL"/>
        </w:rPr>
        <w:tab/>
      </w:r>
      <w:r w:rsidRPr="00277C24">
        <w:rPr>
          <w:rFonts w:ascii="Arial" w:hAnsi="Arial" w:cs="Arial"/>
          <w:noProof/>
          <w:color w:val="000000"/>
          <w:lang w:val="en-US" w:eastAsia="nl-NL"/>
        </w:rPr>
        <w:tab/>
        <w:t xml:space="preserve">New Opportunities for Women </w:t>
      </w:r>
    </w:p>
    <w:p w:rsidR="00D750E2" w:rsidRPr="00A51380" w:rsidRDefault="00D750E2" w:rsidP="00D750E2">
      <w:pPr>
        <w:spacing w:line="360" w:lineRule="auto"/>
        <w:rPr>
          <w:rFonts w:ascii="Arial" w:hAnsi="Arial" w:cs="Arial"/>
          <w:noProof/>
          <w:color w:val="000000"/>
          <w:lang w:val="en-GB" w:eastAsia="nl-NL"/>
        </w:rPr>
      </w:pPr>
      <w:r w:rsidRPr="00A51380">
        <w:rPr>
          <w:rFonts w:ascii="Arial" w:hAnsi="Arial" w:cs="Arial"/>
          <w:noProof/>
          <w:color w:val="000000"/>
          <w:lang w:val="en-GB" w:eastAsia="nl-NL"/>
        </w:rPr>
        <w:t>O&amp;O</w:t>
      </w:r>
      <w:r w:rsidRPr="00A51380">
        <w:rPr>
          <w:rFonts w:ascii="Arial" w:hAnsi="Arial" w:cs="Arial"/>
          <w:noProof/>
          <w:color w:val="000000"/>
          <w:lang w:val="en-GB" w:eastAsia="nl-NL"/>
        </w:rPr>
        <w:tab/>
      </w:r>
      <w:r w:rsidRPr="00A51380">
        <w:rPr>
          <w:rFonts w:ascii="Arial" w:hAnsi="Arial" w:cs="Arial"/>
          <w:noProof/>
          <w:color w:val="000000"/>
          <w:lang w:val="en-GB" w:eastAsia="nl-NL"/>
        </w:rPr>
        <w:tab/>
      </w:r>
      <w:r w:rsidRPr="00A51380">
        <w:rPr>
          <w:rFonts w:ascii="Arial" w:hAnsi="Arial" w:cs="Arial"/>
          <w:lang w:val="en-GB"/>
        </w:rPr>
        <w:t>Opleidings- en Ontwikkelingsfondsen (educational development funds)</w:t>
      </w:r>
    </w:p>
    <w:p w:rsidR="00D750E2" w:rsidRDefault="00D750E2" w:rsidP="00D750E2">
      <w:pPr>
        <w:spacing w:line="360" w:lineRule="auto"/>
        <w:rPr>
          <w:rFonts w:ascii="Arial" w:hAnsi="Arial" w:cs="Arial"/>
          <w:noProof/>
          <w:color w:val="000000"/>
          <w:lang w:val="en-US" w:eastAsia="nl-NL"/>
        </w:rPr>
      </w:pPr>
      <w:r>
        <w:rPr>
          <w:rFonts w:ascii="Arial" w:hAnsi="Arial" w:cs="Arial"/>
          <w:noProof/>
          <w:color w:val="000000"/>
          <w:lang w:val="en-US" w:eastAsia="nl-NL"/>
        </w:rPr>
        <w:t>OP</w:t>
      </w:r>
      <w:r>
        <w:rPr>
          <w:rFonts w:ascii="Arial" w:hAnsi="Arial" w:cs="Arial"/>
          <w:noProof/>
          <w:color w:val="000000"/>
          <w:lang w:val="en-US" w:eastAsia="nl-NL"/>
        </w:rPr>
        <w:tab/>
      </w:r>
      <w:r>
        <w:rPr>
          <w:rFonts w:ascii="Arial" w:hAnsi="Arial" w:cs="Arial"/>
          <w:noProof/>
          <w:color w:val="000000"/>
          <w:lang w:val="en-US" w:eastAsia="nl-NL"/>
        </w:rPr>
        <w:tab/>
        <w:t xml:space="preserve">Operational Programme </w:t>
      </w:r>
    </w:p>
    <w:p w:rsidR="00D750E2" w:rsidRDefault="00D750E2" w:rsidP="00D750E2">
      <w:pPr>
        <w:spacing w:line="360" w:lineRule="auto"/>
        <w:rPr>
          <w:rFonts w:ascii="Arial" w:hAnsi="Arial" w:cs="Arial"/>
          <w:lang w:val="en-US"/>
        </w:rPr>
      </w:pPr>
      <w:r w:rsidRPr="00EC1C66">
        <w:rPr>
          <w:rFonts w:ascii="Arial" w:hAnsi="Arial" w:cs="Arial"/>
          <w:noProof/>
          <w:color w:val="000000"/>
          <w:lang w:val="en-GB" w:eastAsia="nl-NL"/>
        </w:rPr>
        <w:t>ROC</w:t>
      </w:r>
      <w:r w:rsidRPr="00EC1C66">
        <w:rPr>
          <w:rFonts w:ascii="Arial" w:hAnsi="Arial" w:cs="Arial"/>
          <w:noProof/>
          <w:color w:val="000000"/>
          <w:lang w:val="en-GB" w:eastAsia="nl-NL"/>
        </w:rPr>
        <w:tab/>
      </w:r>
      <w:r w:rsidRPr="00EC1C66">
        <w:rPr>
          <w:rFonts w:ascii="Arial" w:hAnsi="Arial" w:cs="Arial"/>
          <w:noProof/>
          <w:color w:val="000000"/>
          <w:lang w:val="en-GB" w:eastAsia="nl-NL"/>
        </w:rPr>
        <w:tab/>
        <w:t>regionaal opleidingscentrum (</w:t>
      </w:r>
      <w:r>
        <w:rPr>
          <w:rFonts w:ascii="Arial" w:hAnsi="Arial" w:cs="Arial"/>
          <w:lang w:val="en-US"/>
        </w:rPr>
        <w:t>educational institution)</w:t>
      </w:r>
    </w:p>
    <w:p w:rsidR="00D750E2" w:rsidRPr="00EC1C66" w:rsidRDefault="00D750E2" w:rsidP="00D750E2">
      <w:pPr>
        <w:spacing w:line="360" w:lineRule="auto"/>
        <w:rPr>
          <w:rFonts w:ascii="Arial" w:hAnsi="Arial" w:cs="Arial"/>
          <w:noProof/>
          <w:color w:val="000000"/>
          <w:lang w:val="en-GB" w:eastAsia="nl-NL"/>
        </w:rPr>
      </w:pPr>
      <w:r>
        <w:rPr>
          <w:rFonts w:ascii="Arial" w:hAnsi="Arial" w:cs="Arial"/>
          <w:lang w:val="en-US"/>
        </w:rPr>
        <w:t>RTL</w:t>
      </w:r>
      <w:r>
        <w:rPr>
          <w:rFonts w:ascii="Arial" w:hAnsi="Arial" w:cs="Arial"/>
          <w:lang w:val="en-US"/>
        </w:rPr>
        <w:tab/>
      </w:r>
      <w:r>
        <w:rPr>
          <w:rFonts w:ascii="Arial" w:hAnsi="Arial" w:cs="Arial"/>
          <w:lang w:val="en-US"/>
        </w:rPr>
        <w:tab/>
      </w:r>
      <w:r w:rsidRPr="006E26A3">
        <w:rPr>
          <w:rStyle w:val="st1"/>
          <w:rFonts w:ascii="Arial" w:hAnsi="Arial" w:cs="Arial"/>
          <w:lang w:val="en-GB"/>
        </w:rPr>
        <w:t xml:space="preserve">Radio Télévision </w:t>
      </w:r>
      <w:smartTag w:uri="urn:schemas-microsoft-com:office:smarttags" w:element="place">
        <w:smartTag w:uri="urn:schemas-microsoft-com:office:smarttags" w:element="country-region">
          <w:r w:rsidRPr="006E26A3">
            <w:rPr>
              <w:rStyle w:val="st1"/>
              <w:rFonts w:ascii="Arial" w:hAnsi="Arial" w:cs="Arial"/>
              <w:lang w:val="en-GB"/>
            </w:rPr>
            <w:t>Luxembourg</w:t>
          </w:r>
        </w:smartTag>
      </w:smartTag>
    </w:p>
    <w:p w:rsidR="00D750E2" w:rsidRPr="00685EF4" w:rsidRDefault="00D750E2" w:rsidP="00D750E2">
      <w:pPr>
        <w:spacing w:line="360" w:lineRule="auto"/>
        <w:rPr>
          <w:rFonts w:ascii="Arial" w:hAnsi="Arial" w:cs="Arial"/>
          <w:noProof/>
          <w:color w:val="000000"/>
          <w:lang w:val="en-GB" w:eastAsia="nl-NL"/>
        </w:rPr>
      </w:pPr>
      <w:r w:rsidRPr="00685EF4">
        <w:rPr>
          <w:rFonts w:ascii="Arial" w:hAnsi="Arial" w:cs="Arial"/>
          <w:lang w:val="en-GB"/>
        </w:rPr>
        <w:t>SMEs</w:t>
      </w:r>
      <w:r w:rsidRPr="00685EF4">
        <w:rPr>
          <w:rFonts w:ascii="Arial" w:hAnsi="Arial" w:cs="Arial"/>
          <w:noProof/>
          <w:color w:val="000000"/>
          <w:lang w:val="en-GB" w:eastAsia="nl-NL"/>
        </w:rPr>
        <w:tab/>
      </w:r>
      <w:r w:rsidRPr="00685EF4">
        <w:rPr>
          <w:rFonts w:ascii="Arial" w:hAnsi="Arial" w:cs="Arial"/>
          <w:noProof/>
          <w:color w:val="000000"/>
          <w:lang w:val="en-GB" w:eastAsia="nl-NL"/>
        </w:rPr>
        <w:tab/>
      </w:r>
      <w:r w:rsidRPr="00685EF4">
        <w:rPr>
          <w:rFonts w:ascii="Arial" w:hAnsi="Arial" w:cs="Arial"/>
          <w:lang w:val="en-GB"/>
        </w:rPr>
        <w:t xml:space="preserve">Small and Medium-sized Entrepreneurs  </w:t>
      </w:r>
    </w:p>
    <w:p w:rsidR="00D750E2" w:rsidRPr="00685EF4" w:rsidRDefault="00D750E2" w:rsidP="00D750E2">
      <w:pPr>
        <w:spacing w:before="100" w:beforeAutospacing="1" w:after="100" w:afterAutospacing="1" w:line="360" w:lineRule="auto"/>
        <w:rPr>
          <w:rFonts w:ascii="Arial" w:hAnsi="Arial" w:cs="Arial"/>
          <w:lang w:val="en-GB"/>
        </w:rPr>
      </w:pPr>
      <w:r w:rsidRPr="00685EF4">
        <w:rPr>
          <w:rFonts w:ascii="Arial" w:hAnsi="Arial" w:cs="Arial"/>
          <w:noProof/>
          <w:color w:val="000000"/>
          <w:lang w:val="en-GB" w:eastAsia="nl-NL"/>
        </w:rPr>
        <w:t>SZW</w:t>
      </w:r>
      <w:r w:rsidRPr="00685EF4">
        <w:rPr>
          <w:rFonts w:ascii="Arial" w:hAnsi="Arial" w:cs="Arial"/>
          <w:noProof/>
          <w:color w:val="000000"/>
          <w:lang w:val="en-GB" w:eastAsia="nl-NL"/>
        </w:rPr>
        <w:tab/>
      </w:r>
      <w:r w:rsidRPr="00685EF4">
        <w:rPr>
          <w:rFonts w:ascii="Arial" w:hAnsi="Arial" w:cs="Arial"/>
          <w:noProof/>
          <w:color w:val="000000"/>
          <w:lang w:val="en-GB" w:eastAsia="nl-NL"/>
        </w:rPr>
        <w:tab/>
        <w:t>Sociale Zaken en Werkgelegenheid (</w:t>
      </w:r>
      <w:r w:rsidRPr="00685EF4">
        <w:rPr>
          <w:rFonts w:ascii="Arial" w:hAnsi="Arial" w:cs="Arial"/>
          <w:lang w:val="en-GB"/>
        </w:rPr>
        <w:t>Social Affairs and Employment)</w:t>
      </w:r>
    </w:p>
    <w:p w:rsidR="00D750E2" w:rsidRPr="00685EF4" w:rsidRDefault="00D750E2" w:rsidP="00D750E2">
      <w:pPr>
        <w:spacing w:before="100" w:beforeAutospacing="1" w:after="100" w:afterAutospacing="1" w:line="360" w:lineRule="auto"/>
        <w:rPr>
          <w:rFonts w:ascii="Arial" w:hAnsi="Arial" w:cs="Arial"/>
          <w:lang w:val="en-GB"/>
        </w:rPr>
      </w:pPr>
      <w:r w:rsidRPr="00685EF4">
        <w:rPr>
          <w:rFonts w:ascii="Arial" w:hAnsi="Arial" w:cs="Arial"/>
          <w:lang w:val="en-GB"/>
        </w:rPr>
        <w:t>TNT</w:t>
      </w:r>
      <w:r w:rsidRPr="00685EF4">
        <w:rPr>
          <w:rFonts w:ascii="Arial" w:hAnsi="Arial" w:cs="Arial"/>
          <w:lang w:val="en-GB"/>
        </w:rPr>
        <w:tab/>
      </w:r>
      <w:r w:rsidRPr="00685EF4">
        <w:rPr>
          <w:rFonts w:ascii="Arial" w:hAnsi="Arial" w:cs="Arial"/>
          <w:lang w:val="en-GB"/>
        </w:rPr>
        <w:tab/>
        <w:t xml:space="preserve">Thomas Nationwide Transport </w:t>
      </w:r>
    </w:p>
    <w:p w:rsidR="00D750E2" w:rsidRPr="00685EF4" w:rsidRDefault="00D750E2" w:rsidP="00D750E2">
      <w:pPr>
        <w:spacing w:before="100" w:beforeAutospacing="1" w:after="100" w:afterAutospacing="1" w:line="360" w:lineRule="auto"/>
        <w:rPr>
          <w:rFonts w:ascii="Arial" w:hAnsi="Arial" w:cs="Arial"/>
          <w:lang w:val="en-GB"/>
        </w:rPr>
      </w:pPr>
      <w:r w:rsidRPr="00685EF4">
        <w:rPr>
          <w:rFonts w:ascii="Arial" w:hAnsi="Arial" w:cs="Arial"/>
          <w:lang w:val="en-GB"/>
        </w:rPr>
        <w:t>UWV</w:t>
      </w:r>
      <w:r w:rsidRPr="00685EF4">
        <w:rPr>
          <w:rFonts w:ascii="Arial" w:hAnsi="Arial" w:cs="Arial"/>
          <w:lang w:val="en-GB"/>
        </w:rPr>
        <w:tab/>
      </w:r>
      <w:r w:rsidRPr="00685EF4">
        <w:rPr>
          <w:rFonts w:ascii="Arial" w:hAnsi="Arial" w:cs="Arial"/>
          <w:lang w:val="en-GB"/>
        </w:rPr>
        <w:tab/>
        <w:t>Uitvoeringsinstituut werknemersverzekeringen (The Employee Insurance)</w:t>
      </w:r>
    </w:p>
    <w:p w:rsidR="00D750E2" w:rsidRPr="00685EF4" w:rsidRDefault="00D750E2" w:rsidP="00D750E2">
      <w:pPr>
        <w:spacing w:line="360" w:lineRule="auto"/>
        <w:rPr>
          <w:rFonts w:ascii="Arial" w:hAnsi="Arial" w:cs="Arial"/>
          <w:noProof/>
          <w:color w:val="000000"/>
          <w:lang w:val="en-GB" w:eastAsia="nl-NL"/>
        </w:rPr>
      </w:pPr>
      <w:r w:rsidRPr="00685EF4">
        <w:rPr>
          <w:rFonts w:ascii="Arial" w:hAnsi="Arial" w:cs="Arial"/>
          <w:noProof/>
          <w:color w:val="000000"/>
          <w:lang w:val="en-GB" w:eastAsia="nl-NL"/>
        </w:rPr>
        <w:t>VAT</w:t>
      </w:r>
      <w:r w:rsidRPr="00685EF4">
        <w:rPr>
          <w:rFonts w:ascii="Arial" w:hAnsi="Arial" w:cs="Arial"/>
          <w:noProof/>
          <w:color w:val="000000"/>
          <w:lang w:val="en-GB" w:eastAsia="nl-NL"/>
        </w:rPr>
        <w:tab/>
      </w:r>
      <w:r w:rsidRPr="00685EF4">
        <w:rPr>
          <w:rFonts w:ascii="Arial" w:hAnsi="Arial" w:cs="Arial"/>
          <w:noProof/>
          <w:color w:val="000000"/>
          <w:lang w:val="en-GB" w:eastAsia="nl-NL"/>
        </w:rPr>
        <w:tab/>
        <w:t xml:space="preserve">Value Added Tax </w:t>
      </w:r>
    </w:p>
    <w:p w:rsidR="00D750E2" w:rsidRDefault="00D750E2" w:rsidP="00D750E2">
      <w:pPr>
        <w:spacing w:line="360" w:lineRule="auto"/>
        <w:rPr>
          <w:rFonts w:ascii="Arial" w:hAnsi="Arial" w:cs="Arial"/>
          <w:noProof/>
          <w:color w:val="000000"/>
          <w:lang w:eastAsia="nl-NL"/>
        </w:rPr>
      </w:pPr>
      <w:r w:rsidRPr="000B2F7D">
        <w:rPr>
          <w:rFonts w:ascii="Arial" w:hAnsi="Arial" w:cs="Arial"/>
          <w:noProof/>
          <w:color w:val="000000"/>
          <w:lang w:eastAsia="nl-NL"/>
        </w:rPr>
        <w:t>VU</w:t>
      </w:r>
      <w:r w:rsidRPr="000B2F7D">
        <w:rPr>
          <w:rFonts w:ascii="Arial" w:hAnsi="Arial" w:cs="Arial"/>
          <w:noProof/>
          <w:color w:val="000000"/>
          <w:lang w:eastAsia="nl-NL"/>
        </w:rPr>
        <w:tab/>
      </w:r>
      <w:r w:rsidRPr="000B2F7D">
        <w:rPr>
          <w:rFonts w:ascii="Arial" w:hAnsi="Arial" w:cs="Arial"/>
          <w:noProof/>
          <w:color w:val="000000"/>
          <w:lang w:eastAsia="nl-NL"/>
        </w:rPr>
        <w:tab/>
        <w:t xml:space="preserve">Vrije Universiteit Amsterdam </w:t>
      </w:r>
    </w:p>
    <w:p w:rsidR="00D750E2" w:rsidRPr="00CE2776" w:rsidRDefault="00D750E2" w:rsidP="00D750E2">
      <w:pPr>
        <w:spacing w:line="360" w:lineRule="auto"/>
        <w:rPr>
          <w:rFonts w:ascii="Arial" w:hAnsi="Arial" w:cs="Arial"/>
          <w:noProof/>
          <w:color w:val="000000"/>
          <w:lang w:eastAsia="nl-NL"/>
        </w:rPr>
      </w:pPr>
    </w:p>
    <w:p w:rsidR="00D750E2" w:rsidRPr="00055673" w:rsidRDefault="00D750E2" w:rsidP="00D750E2">
      <w:pPr>
        <w:pStyle w:val="IntenseQuote"/>
        <w:ind w:left="0"/>
        <w:rPr>
          <w:sz w:val="24"/>
          <w:szCs w:val="24"/>
        </w:rPr>
      </w:pPr>
      <w:r w:rsidRPr="00EA4E5A">
        <w:rPr>
          <w:sz w:val="24"/>
          <w:szCs w:val="24"/>
        </w:rPr>
        <w:t>Table</w:t>
      </w:r>
      <w:r w:rsidRPr="00055673">
        <w:rPr>
          <w:sz w:val="24"/>
          <w:szCs w:val="24"/>
        </w:rPr>
        <w:t xml:space="preserve"> of contents  </w:t>
      </w:r>
    </w:p>
    <w:p w:rsidR="00D750E2" w:rsidRPr="00C21D0F" w:rsidRDefault="00D750E2" w:rsidP="00D750E2">
      <w:pPr>
        <w:rPr>
          <w:rFonts w:ascii="Arial" w:hAnsi="Arial" w:cs="Arial"/>
          <w:lang w:val="en-GB"/>
        </w:rPr>
      </w:pPr>
      <w:r w:rsidRPr="00C21D0F">
        <w:rPr>
          <w:rFonts w:ascii="Arial" w:hAnsi="Arial" w:cs="Arial"/>
          <w:lang w:val="en-GB"/>
        </w:rPr>
        <w:t xml:space="preserve">Executive summary </w:t>
      </w:r>
      <w:r w:rsidRPr="00C21D0F">
        <w:rPr>
          <w:rFonts w:ascii="Arial" w:hAnsi="Arial" w:cs="Arial"/>
          <w:lang w:val="en-GB"/>
        </w:rPr>
        <w:tab/>
      </w:r>
      <w:r w:rsidRPr="00C21D0F">
        <w:rPr>
          <w:rFonts w:ascii="Arial" w:hAnsi="Arial" w:cs="Arial"/>
          <w:lang w:val="en-GB"/>
        </w:rPr>
        <w:tab/>
      </w:r>
      <w:r w:rsidRPr="00C21D0F">
        <w:rPr>
          <w:rFonts w:ascii="Arial" w:hAnsi="Arial" w:cs="Arial"/>
          <w:lang w:val="en-GB"/>
        </w:rPr>
        <w:tab/>
      </w:r>
      <w:r w:rsidRPr="00C21D0F">
        <w:rPr>
          <w:rFonts w:ascii="Arial" w:hAnsi="Arial" w:cs="Arial"/>
          <w:lang w:val="en-GB"/>
        </w:rPr>
        <w:tab/>
      </w:r>
      <w:r w:rsidRPr="00C21D0F">
        <w:rPr>
          <w:rFonts w:ascii="Arial" w:hAnsi="Arial" w:cs="Arial"/>
          <w:lang w:val="en-GB"/>
        </w:rPr>
        <w:tab/>
      </w:r>
      <w:r>
        <w:rPr>
          <w:rFonts w:ascii="Arial" w:hAnsi="Arial" w:cs="Arial"/>
          <w:lang w:val="en-GB"/>
        </w:rPr>
        <w:tab/>
      </w:r>
      <w:r>
        <w:rPr>
          <w:rFonts w:ascii="Arial" w:hAnsi="Arial" w:cs="Arial"/>
          <w:lang w:val="en-GB"/>
        </w:rPr>
        <w:tab/>
      </w:r>
      <w:r w:rsidRPr="00C21D0F">
        <w:rPr>
          <w:rFonts w:ascii="Arial" w:hAnsi="Arial" w:cs="Arial"/>
          <w:lang w:val="en-GB"/>
        </w:rPr>
        <w:t>page 1</w:t>
      </w:r>
    </w:p>
    <w:p w:rsidR="00D750E2" w:rsidRPr="00C21D0F" w:rsidRDefault="00D750E2" w:rsidP="00D750E2">
      <w:pPr>
        <w:rPr>
          <w:rFonts w:ascii="Arial" w:hAnsi="Arial" w:cs="Arial"/>
          <w:lang w:val="en-GB"/>
        </w:rPr>
      </w:pPr>
      <w:r w:rsidRPr="00C21D0F">
        <w:rPr>
          <w:rFonts w:ascii="Arial" w:hAnsi="Arial" w:cs="Arial"/>
          <w:lang w:val="en-GB"/>
        </w:rPr>
        <w:t xml:space="preserve">List of abbreviations </w:t>
      </w:r>
      <w:r w:rsidRPr="00C21D0F">
        <w:rPr>
          <w:rFonts w:ascii="Arial" w:hAnsi="Arial" w:cs="Arial"/>
          <w:lang w:val="en-GB"/>
        </w:rPr>
        <w:tab/>
      </w:r>
      <w:r w:rsidRPr="00C21D0F">
        <w:rPr>
          <w:rFonts w:ascii="Arial" w:hAnsi="Arial" w:cs="Arial"/>
          <w:lang w:val="en-GB"/>
        </w:rPr>
        <w:tab/>
      </w:r>
      <w:r w:rsidRPr="00C21D0F">
        <w:rPr>
          <w:rFonts w:ascii="Arial" w:hAnsi="Arial" w:cs="Arial"/>
          <w:lang w:val="en-GB"/>
        </w:rPr>
        <w:tab/>
      </w:r>
      <w:r w:rsidRPr="00C21D0F">
        <w:rPr>
          <w:rFonts w:ascii="Arial" w:hAnsi="Arial" w:cs="Arial"/>
          <w:lang w:val="en-GB"/>
        </w:rPr>
        <w:tab/>
      </w:r>
      <w:r w:rsidRPr="00C21D0F">
        <w:rPr>
          <w:rFonts w:ascii="Arial" w:hAnsi="Arial" w:cs="Arial"/>
          <w:lang w:val="en-GB"/>
        </w:rPr>
        <w:tab/>
      </w:r>
      <w:r>
        <w:rPr>
          <w:rFonts w:ascii="Arial" w:hAnsi="Arial" w:cs="Arial"/>
          <w:lang w:val="en-GB"/>
        </w:rPr>
        <w:tab/>
      </w:r>
      <w:r>
        <w:rPr>
          <w:rFonts w:ascii="Arial" w:hAnsi="Arial" w:cs="Arial"/>
          <w:lang w:val="en-GB"/>
        </w:rPr>
        <w:tab/>
      </w:r>
      <w:r w:rsidRPr="00C21D0F">
        <w:rPr>
          <w:rFonts w:ascii="Arial" w:hAnsi="Arial" w:cs="Arial"/>
          <w:lang w:val="en-GB"/>
        </w:rPr>
        <w:t>page 3</w:t>
      </w:r>
    </w:p>
    <w:p w:rsidR="00D750E2" w:rsidRPr="00BE07F2" w:rsidRDefault="00D750E2" w:rsidP="00D750E2">
      <w:pPr>
        <w:spacing w:line="360" w:lineRule="auto"/>
        <w:rPr>
          <w:rFonts w:ascii="Arial" w:hAnsi="Arial" w:cs="Arial"/>
          <w:lang w:val="en-GB"/>
        </w:rPr>
      </w:pPr>
      <w:r w:rsidRPr="00BE07F2">
        <w:rPr>
          <w:rFonts w:ascii="Arial" w:hAnsi="Arial" w:cs="Arial"/>
          <w:lang w:val="en-GB"/>
        </w:rPr>
        <w:lastRenderedPageBreak/>
        <w:t>Preface</w:t>
      </w:r>
      <w:r>
        <w:rPr>
          <w:rFonts w:ascii="Arial" w:hAnsi="Arial" w:cs="Arial"/>
          <w:lang w:val="en-GB"/>
        </w:rPr>
        <w:t xml:space="preserve"> </w:t>
      </w:r>
      <w:r w:rsidRPr="00BE07F2">
        <w:rPr>
          <w:rFonts w:ascii="Arial" w:hAnsi="Arial" w:cs="Arial"/>
          <w:lang w:val="en-GB"/>
        </w:rPr>
        <w:tab/>
      </w:r>
      <w:r w:rsidRPr="00BE07F2">
        <w:rPr>
          <w:rFonts w:ascii="Arial" w:hAnsi="Arial" w:cs="Arial"/>
          <w:lang w:val="en-GB"/>
        </w:rPr>
        <w:tab/>
      </w:r>
      <w:r w:rsidRPr="00BE07F2">
        <w:rPr>
          <w:rFonts w:ascii="Arial" w:hAnsi="Arial" w:cs="Arial"/>
          <w:lang w:val="en-GB"/>
        </w:rPr>
        <w:tab/>
      </w:r>
      <w:r w:rsidRPr="00BE07F2">
        <w:rPr>
          <w:rFonts w:ascii="Arial" w:hAnsi="Arial" w:cs="Arial"/>
          <w:lang w:val="en-GB"/>
        </w:rPr>
        <w:tab/>
      </w:r>
      <w:r w:rsidRPr="00BE07F2">
        <w:rPr>
          <w:rFonts w:ascii="Arial" w:hAnsi="Arial" w:cs="Arial"/>
          <w:lang w:val="en-GB"/>
        </w:rPr>
        <w:tab/>
      </w:r>
      <w:r w:rsidRPr="00BE07F2">
        <w:rPr>
          <w:rFonts w:ascii="Arial" w:hAnsi="Arial" w:cs="Arial"/>
          <w:lang w:val="en-GB"/>
        </w:rPr>
        <w:tab/>
      </w:r>
      <w:r w:rsidRPr="00BE07F2">
        <w:rPr>
          <w:rFonts w:ascii="Arial" w:hAnsi="Arial" w:cs="Arial"/>
          <w:lang w:val="en-GB"/>
        </w:rPr>
        <w:tab/>
      </w:r>
      <w:r w:rsidRPr="00BE07F2">
        <w:rPr>
          <w:rFonts w:ascii="Arial" w:hAnsi="Arial" w:cs="Arial"/>
          <w:lang w:val="en-GB"/>
        </w:rPr>
        <w:tab/>
        <w:t>page 6</w:t>
      </w:r>
    </w:p>
    <w:p w:rsidR="00D750E2" w:rsidRPr="00C21D0F"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 xml:space="preserve">Introduction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7</w:t>
      </w:r>
    </w:p>
    <w:p w:rsidR="00D750E2" w:rsidRPr="00C21D0F"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 xml:space="preserve">Methodology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9</w:t>
      </w:r>
    </w:p>
    <w:p w:rsidR="00D750E2" w:rsidRPr="00C21D0F" w:rsidRDefault="00D750E2" w:rsidP="00D750E2">
      <w:pPr>
        <w:pStyle w:val="ListParagraph"/>
        <w:numPr>
          <w:ilvl w:val="0"/>
          <w:numId w:val="1"/>
        </w:numPr>
        <w:spacing w:line="360" w:lineRule="auto"/>
        <w:rPr>
          <w:rFonts w:cs="Arial"/>
          <w:b/>
          <w:sz w:val="22"/>
          <w:szCs w:val="22"/>
          <w:lang w:val="en-GB"/>
        </w:rPr>
      </w:pPr>
      <w:r w:rsidRPr="00C21D0F">
        <w:rPr>
          <w:rFonts w:cs="Arial"/>
          <w:sz w:val="22"/>
          <w:szCs w:val="22"/>
          <w:lang w:val="en-GB"/>
        </w:rPr>
        <w:t>Internal analysis</w:t>
      </w:r>
      <w:r w:rsidRPr="00C21D0F">
        <w:rPr>
          <w:rFonts w:cs="Arial"/>
          <w:b/>
          <w:sz w:val="22"/>
          <w:szCs w:val="22"/>
          <w:lang w:val="en-GB"/>
        </w:rPr>
        <w:t xml:space="preserve"> </w:t>
      </w:r>
      <w:r>
        <w:rPr>
          <w:rFonts w:cs="Arial"/>
          <w:b/>
          <w:sz w:val="22"/>
          <w:szCs w:val="22"/>
          <w:lang w:val="en-GB"/>
        </w:rPr>
        <w:tab/>
      </w:r>
      <w:r>
        <w:rPr>
          <w:rFonts w:cs="Arial"/>
          <w:b/>
          <w:sz w:val="22"/>
          <w:szCs w:val="22"/>
          <w:lang w:val="en-GB"/>
        </w:rPr>
        <w:tab/>
      </w:r>
      <w:r>
        <w:rPr>
          <w:rFonts w:cs="Arial"/>
          <w:b/>
          <w:sz w:val="22"/>
          <w:szCs w:val="22"/>
          <w:lang w:val="en-GB"/>
        </w:rPr>
        <w:tab/>
      </w:r>
      <w:r>
        <w:rPr>
          <w:rFonts w:cs="Arial"/>
          <w:b/>
          <w:sz w:val="22"/>
          <w:szCs w:val="22"/>
          <w:lang w:val="en-GB"/>
        </w:rPr>
        <w:tab/>
      </w:r>
      <w:r>
        <w:rPr>
          <w:rFonts w:cs="Arial"/>
          <w:b/>
          <w:sz w:val="22"/>
          <w:szCs w:val="22"/>
          <w:lang w:val="en-GB"/>
        </w:rPr>
        <w:tab/>
      </w:r>
      <w:r>
        <w:rPr>
          <w:rFonts w:cs="Arial"/>
          <w:b/>
          <w:sz w:val="22"/>
          <w:szCs w:val="22"/>
          <w:lang w:val="en-GB"/>
        </w:rPr>
        <w:tab/>
      </w:r>
      <w:r>
        <w:rPr>
          <w:rFonts w:cs="Arial"/>
          <w:sz w:val="22"/>
          <w:szCs w:val="22"/>
          <w:lang w:val="en-GB"/>
        </w:rPr>
        <w:t>page 10</w:t>
      </w:r>
      <w:r w:rsidRPr="00C21D0F">
        <w:rPr>
          <w:rFonts w:cs="Arial"/>
          <w:b/>
          <w:sz w:val="22"/>
          <w:szCs w:val="22"/>
          <w:lang w:val="en-GB"/>
        </w:rPr>
        <w:tab/>
      </w:r>
      <w:r w:rsidRPr="00C21D0F">
        <w:rPr>
          <w:rFonts w:cs="Arial"/>
          <w:b/>
          <w:sz w:val="22"/>
          <w:szCs w:val="22"/>
          <w:lang w:val="en-GB"/>
        </w:rPr>
        <w:tab/>
      </w:r>
      <w:r w:rsidRPr="00C21D0F">
        <w:rPr>
          <w:rFonts w:cs="Arial"/>
          <w:b/>
          <w:sz w:val="22"/>
          <w:szCs w:val="22"/>
          <w:lang w:val="en-GB"/>
        </w:rPr>
        <w:tab/>
      </w:r>
      <w:r w:rsidRPr="00C21D0F">
        <w:rPr>
          <w:rFonts w:cs="Arial"/>
          <w:b/>
          <w:sz w:val="22"/>
          <w:szCs w:val="22"/>
          <w:lang w:val="en-GB"/>
        </w:rPr>
        <w:tab/>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General history</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t>page 8</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 xml:space="preserve">The ESF Structure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page</w:t>
      </w:r>
      <w:r>
        <w:rPr>
          <w:rFonts w:cs="Arial"/>
          <w:sz w:val="22"/>
          <w:szCs w:val="22"/>
          <w:lang w:val="en-GB"/>
        </w:rPr>
        <w:t xml:space="preserve"> 12</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 xml:space="preserve">Introduction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12</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 xml:space="preserve">Political levels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12</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Financial overview</w:t>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13</w:t>
      </w:r>
    </w:p>
    <w:p w:rsidR="00D750E2" w:rsidRPr="007603EC"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 xml:space="preserve">ESF programme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15</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 xml:space="preserve">Vision, mission, goal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17</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 xml:space="preserve">Projects in the </w:t>
      </w:r>
      <w:smartTag w:uri="urn:schemas-microsoft-com:office:smarttags" w:element="place">
        <w:smartTag w:uri="urn:schemas-microsoft-com:office:smarttags" w:element="country-region">
          <w:r w:rsidRPr="00C21D0F">
            <w:rPr>
              <w:rFonts w:cs="Arial"/>
              <w:sz w:val="22"/>
              <w:szCs w:val="22"/>
              <w:lang w:val="en-GB"/>
            </w:rPr>
            <w:t>Netherlands</w:t>
          </w:r>
        </w:smartTag>
      </w:smartTag>
      <w:r w:rsidRPr="00C21D0F">
        <w:rPr>
          <w:rFonts w:cs="Arial"/>
          <w:sz w:val="22"/>
          <w:szCs w:val="22"/>
          <w:lang w:val="en-GB"/>
        </w:rPr>
        <w:t>:</w:t>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18</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Introduction</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18</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 xml:space="preserve">ESF criteria for each action </w:t>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page</w:t>
      </w:r>
      <w:r>
        <w:rPr>
          <w:rFonts w:cs="Arial"/>
          <w:sz w:val="22"/>
          <w:szCs w:val="22"/>
          <w:lang w:val="en-GB"/>
        </w:rPr>
        <w:t xml:space="preserve"> 18</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 xml:space="preserve">Administrative requirements </w:t>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20</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ESF projects</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22</w:t>
      </w:r>
    </w:p>
    <w:p w:rsidR="00D750E2" w:rsidRPr="00C21D0F" w:rsidRDefault="00D750E2" w:rsidP="00D750E2">
      <w:pPr>
        <w:spacing w:line="360" w:lineRule="auto"/>
        <w:ind w:firstLine="708"/>
        <w:rPr>
          <w:rFonts w:ascii="Arial" w:hAnsi="Arial" w:cs="Arial"/>
          <w:lang w:val="en-GB"/>
        </w:rPr>
      </w:pPr>
      <w:r>
        <w:rPr>
          <w:rFonts w:ascii="Arial" w:hAnsi="Arial" w:cs="Arial"/>
          <w:lang w:val="en-GB"/>
        </w:rPr>
        <w:t>3</w:t>
      </w:r>
      <w:r w:rsidRPr="00C21D0F">
        <w:rPr>
          <w:rFonts w:ascii="Arial" w:hAnsi="Arial" w:cs="Arial"/>
          <w:lang w:val="en-GB"/>
        </w:rPr>
        <w:t xml:space="preserve">.5 Strengths and weaknesses </w:t>
      </w:r>
      <w:r w:rsidRPr="00C21D0F">
        <w:rPr>
          <w:rFonts w:ascii="Arial" w:hAnsi="Arial" w:cs="Arial"/>
          <w:lang w:val="en-GB"/>
        </w:rPr>
        <w:tab/>
      </w:r>
      <w:r w:rsidRPr="00C21D0F">
        <w:rPr>
          <w:rFonts w:ascii="Arial" w:hAnsi="Arial" w:cs="Arial"/>
          <w:lang w:val="en-GB"/>
        </w:rPr>
        <w:tab/>
      </w:r>
      <w:r>
        <w:rPr>
          <w:rFonts w:ascii="Arial" w:hAnsi="Arial" w:cs="Arial"/>
          <w:lang w:val="en-GB"/>
        </w:rPr>
        <w:tab/>
      </w:r>
      <w:r>
        <w:rPr>
          <w:rFonts w:ascii="Arial" w:hAnsi="Arial" w:cs="Arial"/>
          <w:lang w:val="en-GB"/>
        </w:rPr>
        <w:tab/>
      </w:r>
      <w:r w:rsidRPr="00C21D0F">
        <w:rPr>
          <w:rFonts w:ascii="Arial" w:hAnsi="Arial" w:cs="Arial"/>
          <w:lang w:val="en-GB"/>
        </w:rPr>
        <w:t xml:space="preserve">page </w:t>
      </w:r>
      <w:r>
        <w:rPr>
          <w:rFonts w:ascii="Arial" w:hAnsi="Arial" w:cs="Arial"/>
          <w:lang w:val="en-GB"/>
        </w:rPr>
        <w:t>23</w:t>
      </w:r>
    </w:p>
    <w:p w:rsidR="00D750E2" w:rsidRPr="00C21D0F" w:rsidRDefault="00D750E2" w:rsidP="00D750E2">
      <w:pPr>
        <w:pStyle w:val="ListParagraph"/>
        <w:ind w:left="1800"/>
        <w:rPr>
          <w:rFonts w:cs="Arial"/>
          <w:sz w:val="22"/>
          <w:szCs w:val="22"/>
          <w:lang w:val="en-GB"/>
        </w:rPr>
      </w:pPr>
    </w:p>
    <w:p w:rsidR="00D750E2" w:rsidRPr="00C21D0F"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 xml:space="preserve">External analysis </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page 25</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Target group analysis</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t>page 25</w:t>
      </w:r>
    </w:p>
    <w:p w:rsidR="00D750E2" w:rsidRPr="00C21D0F" w:rsidRDefault="00D750E2" w:rsidP="00D750E2">
      <w:pPr>
        <w:spacing w:line="360" w:lineRule="auto"/>
        <w:ind w:left="720"/>
        <w:rPr>
          <w:rFonts w:ascii="Arial" w:hAnsi="Arial" w:cs="Arial"/>
          <w:i/>
          <w:noProof/>
          <w:lang w:val="en-GB"/>
        </w:rPr>
      </w:pPr>
      <w:r w:rsidRPr="00C21D0F">
        <w:rPr>
          <w:rFonts w:ascii="Arial" w:hAnsi="Arial" w:cs="Arial"/>
          <w:noProof/>
          <w:lang w:val="en-GB"/>
        </w:rPr>
        <w:t>Subquestion 1:</w:t>
      </w:r>
      <w:r w:rsidRPr="00C21D0F">
        <w:rPr>
          <w:rFonts w:ascii="Arial" w:hAnsi="Arial" w:cs="Arial"/>
          <w:b/>
          <w:noProof/>
          <w:lang w:val="en-GB"/>
        </w:rPr>
        <w:t xml:space="preserve"> </w:t>
      </w:r>
      <w:r w:rsidRPr="00C21D0F">
        <w:rPr>
          <w:rFonts w:ascii="Arial" w:hAnsi="Arial" w:cs="Arial"/>
          <w:i/>
          <w:noProof/>
          <w:lang w:val="en-GB"/>
        </w:rPr>
        <w:t xml:space="preserve">What is the ESF’s (media-influenced)                                            image like in the </w:t>
      </w:r>
      <w:smartTag w:uri="urn:schemas-microsoft-com:office:smarttags" w:element="place">
        <w:smartTag w:uri="urn:schemas-microsoft-com:office:smarttags" w:element="country-region">
          <w:r w:rsidRPr="00C21D0F">
            <w:rPr>
              <w:rFonts w:ascii="Arial" w:hAnsi="Arial" w:cs="Arial"/>
              <w:i/>
              <w:noProof/>
              <w:lang w:val="en-GB"/>
            </w:rPr>
            <w:t>Netherlands</w:t>
          </w:r>
        </w:smartTag>
      </w:smartTag>
      <w:r w:rsidRPr="00C21D0F">
        <w:rPr>
          <w:rFonts w:ascii="Arial" w:hAnsi="Arial" w:cs="Arial"/>
          <w:noProof/>
          <w:lang w:val="en-GB"/>
        </w:rPr>
        <w:t>?</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 xml:space="preserve">ESF media image in the </w:t>
      </w:r>
      <w:smartTag w:uri="urn:schemas-microsoft-com:office:smarttags" w:element="place">
        <w:smartTag w:uri="urn:schemas-microsoft-com:office:smarttags" w:element="country-region">
          <w:r w:rsidRPr="00C21D0F">
            <w:rPr>
              <w:rFonts w:cs="Arial"/>
              <w:sz w:val="22"/>
              <w:szCs w:val="22"/>
              <w:lang w:val="en-GB"/>
            </w:rPr>
            <w:t>Netherlands</w:t>
          </w:r>
        </w:smartTag>
      </w:smartTag>
      <w:r w:rsidRPr="00C21D0F">
        <w:rPr>
          <w:rFonts w:cs="Arial"/>
          <w:sz w:val="22"/>
          <w:szCs w:val="22"/>
          <w:lang w:val="en-GB"/>
        </w:rPr>
        <w:t>:</w:t>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27</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 xml:space="preserve">Positive media attention </w:t>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27</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Negative media attention</w:t>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28</w:t>
      </w:r>
    </w:p>
    <w:p w:rsidR="00D750E2" w:rsidRPr="00C21D0F" w:rsidRDefault="00D750E2" w:rsidP="00D750E2">
      <w:pPr>
        <w:pStyle w:val="ListParagraph"/>
        <w:numPr>
          <w:ilvl w:val="2"/>
          <w:numId w:val="1"/>
        </w:numPr>
        <w:spacing w:line="360" w:lineRule="auto"/>
        <w:rPr>
          <w:rFonts w:cs="Arial"/>
          <w:sz w:val="22"/>
          <w:szCs w:val="22"/>
          <w:lang w:val="en-GB"/>
        </w:rPr>
      </w:pPr>
      <w:r w:rsidRPr="00C21D0F">
        <w:rPr>
          <w:rFonts w:cs="Arial"/>
          <w:sz w:val="22"/>
          <w:szCs w:val="22"/>
          <w:lang w:val="en-GB"/>
        </w:rPr>
        <w:t xml:space="preserve">Summary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29</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 xml:space="preserve">Competitive subsidies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30</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DESTEP analysis</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32</w:t>
      </w:r>
    </w:p>
    <w:p w:rsidR="00D750E2" w:rsidRPr="00C21D0F" w:rsidRDefault="00D750E2" w:rsidP="00D750E2">
      <w:pPr>
        <w:pStyle w:val="ListParagraph"/>
        <w:numPr>
          <w:ilvl w:val="1"/>
          <w:numId w:val="1"/>
        </w:numPr>
        <w:spacing w:line="360" w:lineRule="auto"/>
        <w:rPr>
          <w:rFonts w:cs="Arial"/>
          <w:sz w:val="22"/>
          <w:szCs w:val="22"/>
          <w:lang w:val="en-GB"/>
        </w:rPr>
      </w:pPr>
      <w:r w:rsidRPr="00C21D0F">
        <w:rPr>
          <w:rFonts w:cs="Arial"/>
          <w:sz w:val="22"/>
          <w:szCs w:val="22"/>
          <w:lang w:val="en-GB"/>
        </w:rPr>
        <w:t>Opportunities and Threats</w:t>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35</w:t>
      </w:r>
    </w:p>
    <w:p w:rsidR="00D750E2" w:rsidRPr="00C21D0F" w:rsidRDefault="00D750E2" w:rsidP="00D750E2">
      <w:pPr>
        <w:pStyle w:val="ListParagraph"/>
        <w:spacing w:line="360" w:lineRule="auto"/>
        <w:ind w:left="1080"/>
        <w:rPr>
          <w:rFonts w:cs="Arial"/>
          <w:sz w:val="22"/>
          <w:szCs w:val="22"/>
          <w:lang w:val="en-GB"/>
        </w:rPr>
      </w:pPr>
    </w:p>
    <w:p w:rsidR="00D750E2" w:rsidRPr="00C21D0F"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 xml:space="preserve">SWOT analysis   </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t>page 37</w:t>
      </w:r>
      <w:r w:rsidRPr="00C21D0F">
        <w:rPr>
          <w:rFonts w:cs="Arial"/>
          <w:sz w:val="22"/>
          <w:szCs w:val="22"/>
          <w:lang w:val="en-GB"/>
        </w:rPr>
        <w:tab/>
        <w:t xml:space="preserve">  </w:t>
      </w:r>
    </w:p>
    <w:p w:rsidR="00D750E2" w:rsidRPr="00C21D0F"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Confrontation matrix</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t>page 38</w:t>
      </w:r>
    </w:p>
    <w:p w:rsidR="00D750E2" w:rsidRPr="00C21D0F"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The future plans for ESF</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t>page 40</w:t>
      </w:r>
    </w:p>
    <w:p w:rsidR="00D750E2" w:rsidRPr="00C21D0F" w:rsidRDefault="00D750E2" w:rsidP="00D750E2">
      <w:pPr>
        <w:spacing w:line="360" w:lineRule="auto"/>
        <w:ind w:firstLine="360"/>
        <w:rPr>
          <w:rFonts w:ascii="Arial" w:hAnsi="Arial" w:cs="Arial"/>
          <w:i/>
          <w:lang w:val="en-GB"/>
        </w:rPr>
      </w:pPr>
      <w:r w:rsidRPr="00C21D0F">
        <w:rPr>
          <w:rFonts w:ascii="Arial" w:hAnsi="Arial" w:cs="Arial"/>
          <w:noProof/>
          <w:lang w:val="en-GB"/>
        </w:rPr>
        <w:t>Subquestion 2:</w:t>
      </w:r>
      <w:r w:rsidRPr="00C21D0F">
        <w:rPr>
          <w:rFonts w:ascii="Arial" w:hAnsi="Arial" w:cs="Arial"/>
          <w:b/>
          <w:noProof/>
          <w:lang w:val="en-GB"/>
        </w:rPr>
        <w:t xml:space="preserve"> </w:t>
      </w:r>
      <w:r w:rsidRPr="00C21D0F">
        <w:rPr>
          <w:rFonts w:ascii="Arial" w:hAnsi="Arial" w:cs="Arial"/>
          <w:i/>
          <w:noProof/>
          <w:lang w:val="en-GB"/>
        </w:rPr>
        <w:t>What are the future plans of ESF?</w:t>
      </w:r>
    </w:p>
    <w:p w:rsidR="00D750E2" w:rsidRPr="00C21D0F"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lastRenderedPageBreak/>
        <w:t>Strategic Choices</w:t>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 xml:space="preserve">page </w:t>
      </w:r>
      <w:r>
        <w:rPr>
          <w:rFonts w:cs="Arial"/>
          <w:sz w:val="22"/>
          <w:szCs w:val="22"/>
          <w:lang w:val="en-GB"/>
        </w:rPr>
        <w:t>42</w:t>
      </w:r>
    </w:p>
    <w:p w:rsidR="00D750E2"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Marketing Communication Plan</w:t>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page</w:t>
      </w:r>
      <w:r>
        <w:rPr>
          <w:rFonts w:cs="Arial"/>
          <w:sz w:val="22"/>
          <w:szCs w:val="22"/>
          <w:lang w:val="en-GB"/>
        </w:rPr>
        <w:t xml:space="preserve"> 47</w:t>
      </w:r>
    </w:p>
    <w:p w:rsidR="00D750E2" w:rsidRDefault="00D750E2" w:rsidP="00D750E2">
      <w:pPr>
        <w:pStyle w:val="ListParagraph"/>
        <w:numPr>
          <w:ilvl w:val="1"/>
          <w:numId w:val="1"/>
        </w:numPr>
        <w:spacing w:line="360" w:lineRule="auto"/>
        <w:rPr>
          <w:rFonts w:cs="Arial"/>
          <w:sz w:val="22"/>
          <w:szCs w:val="22"/>
          <w:lang w:val="en-GB"/>
        </w:rPr>
      </w:pPr>
      <w:r>
        <w:rPr>
          <w:rFonts w:cs="Arial"/>
          <w:sz w:val="22"/>
          <w:szCs w:val="22"/>
          <w:lang w:val="en-GB"/>
        </w:rPr>
        <w:t>Introduction</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page 47</w:t>
      </w:r>
    </w:p>
    <w:p w:rsidR="00D750E2" w:rsidRDefault="00D750E2" w:rsidP="00D750E2">
      <w:pPr>
        <w:pStyle w:val="ListParagraph"/>
        <w:numPr>
          <w:ilvl w:val="1"/>
          <w:numId w:val="1"/>
        </w:numPr>
        <w:spacing w:line="360" w:lineRule="auto"/>
        <w:rPr>
          <w:rFonts w:cs="Arial"/>
          <w:sz w:val="22"/>
          <w:szCs w:val="22"/>
          <w:lang w:val="en-GB"/>
        </w:rPr>
      </w:pPr>
      <w:r>
        <w:rPr>
          <w:rFonts w:cs="Arial"/>
          <w:sz w:val="22"/>
          <w:szCs w:val="22"/>
          <w:lang w:val="en-GB"/>
        </w:rPr>
        <w:t>Outcome of the strategies</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page 47</w:t>
      </w:r>
    </w:p>
    <w:p w:rsidR="00D750E2" w:rsidRDefault="00D750E2" w:rsidP="00D750E2">
      <w:pPr>
        <w:pStyle w:val="ListParagraph"/>
        <w:numPr>
          <w:ilvl w:val="1"/>
          <w:numId w:val="1"/>
        </w:numPr>
        <w:spacing w:line="360" w:lineRule="auto"/>
        <w:rPr>
          <w:rFonts w:cs="Arial"/>
          <w:sz w:val="22"/>
          <w:szCs w:val="22"/>
          <w:lang w:val="en-GB"/>
        </w:rPr>
      </w:pPr>
      <w:r>
        <w:rPr>
          <w:rFonts w:cs="Arial"/>
          <w:sz w:val="22"/>
          <w:szCs w:val="22"/>
          <w:lang w:val="en-GB"/>
        </w:rPr>
        <w:t xml:space="preserve">Promotion of the new ESF programme </w:t>
      </w:r>
      <w:r>
        <w:rPr>
          <w:rFonts w:cs="Arial"/>
          <w:sz w:val="22"/>
          <w:szCs w:val="22"/>
          <w:lang w:val="en-GB"/>
        </w:rPr>
        <w:tab/>
      </w:r>
      <w:r>
        <w:rPr>
          <w:rFonts w:cs="Arial"/>
          <w:sz w:val="22"/>
          <w:szCs w:val="22"/>
          <w:lang w:val="en-GB"/>
        </w:rPr>
        <w:tab/>
      </w:r>
      <w:r>
        <w:rPr>
          <w:rFonts w:cs="Arial"/>
          <w:sz w:val="22"/>
          <w:szCs w:val="22"/>
          <w:lang w:val="en-GB"/>
        </w:rPr>
        <w:tab/>
        <w:t>page 48</w:t>
      </w:r>
    </w:p>
    <w:p w:rsidR="00D750E2" w:rsidRDefault="00D750E2" w:rsidP="00D750E2">
      <w:pPr>
        <w:ind w:left="360"/>
        <w:rPr>
          <w:rFonts w:ascii="Arial" w:hAnsi="Arial" w:cs="Arial"/>
          <w:lang w:val="en-GB"/>
        </w:rPr>
      </w:pPr>
      <w:r>
        <w:rPr>
          <w:rFonts w:ascii="Arial" w:hAnsi="Arial" w:cs="Arial"/>
          <w:lang w:val="en-US"/>
        </w:rPr>
        <w:t>Sub</w:t>
      </w:r>
      <w:r w:rsidRPr="00B26F4C">
        <w:rPr>
          <w:rFonts w:ascii="Arial" w:hAnsi="Arial" w:cs="Arial"/>
          <w:lang w:val="en-US"/>
        </w:rPr>
        <w:t>question</w:t>
      </w:r>
      <w:r w:rsidRPr="001271CB">
        <w:rPr>
          <w:rFonts w:ascii="Arial" w:hAnsi="Arial" w:cs="Arial"/>
          <w:lang w:val="en-GB"/>
        </w:rPr>
        <w:t xml:space="preserve"> 3: </w:t>
      </w:r>
      <w:r>
        <w:rPr>
          <w:rFonts w:ascii="Arial" w:hAnsi="Arial" w:cs="Arial"/>
          <w:i/>
          <w:lang w:val="en-GB"/>
        </w:rPr>
        <w:t>How can</w:t>
      </w:r>
      <w:r w:rsidRPr="00BB1148">
        <w:rPr>
          <w:rFonts w:ascii="Arial" w:hAnsi="Arial" w:cs="Arial"/>
          <w:i/>
          <w:lang w:val="en-GB"/>
        </w:rPr>
        <w:t xml:space="preserve"> the</w:t>
      </w:r>
      <w:r>
        <w:rPr>
          <w:rFonts w:ascii="Arial" w:hAnsi="Arial" w:cs="Arial"/>
          <w:i/>
          <w:lang w:val="en-GB"/>
        </w:rPr>
        <w:t xml:space="preserve"> new</w:t>
      </w:r>
      <w:r w:rsidRPr="00BB1148">
        <w:rPr>
          <w:rFonts w:ascii="Arial" w:hAnsi="Arial" w:cs="Arial"/>
          <w:i/>
          <w:lang w:val="en-GB"/>
        </w:rPr>
        <w:t xml:space="preserve"> ESF </w:t>
      </w:r>
      <w:r>
        <w:rPr>
          <w:rFonts w:ascii="Arial" w:hAnsi="Arial" w:cs="Arial"/>
          <w:i/>
          <w:lang w:val="en-GB"/>
        </w:rPr>
        <w:t xml:space="preserve">programme </w:t>
      </w:r>
      <w:r w:rsidRPr="00BB1148">
        <w:rPr>
          <w:rFonts w:ascii="Arial" w:hAnsi="Arial" w:cs="Arial"/>
          <w:i/>
          <w:lang w:val="en-GB"/>
        </w:rPr>
        <w:t>be promoted?</w:t>
      </w:r>
      <w:r w:rsidRPr="001271CB">
        <w:rPr>
          <w:rFonts w:ascii="Arial" w:hAnsi="Arial" w:cs="Arial"/>
          <w:lang w:val="en-GB"/>
        </w:rPr>
        <w:t xml:space="preserve"> </w:t>
      </w:r>
    </w:p>
    <w:p w:rsidR="00D750E2" w:rsidRPr="001271CB" w:rsidRDefault="00D750E2" w:rsidP="00D750E2">
      <w:pPr>
        <w:ind w:left="1068" w:firstLine="348"/>
        <w:rPr>
          <w:rFonts w:ascii="Arial" w:hAnsi="Arial" w:cs="Arial"/>
          <w:lang w:val="en-GB"/>
        </w:rPr>
      </w:pPr>
      <w:r>
        <w:rPr>
          <w:rFonts w:ascii="Arial" w:hAnsi="Arial" w:cs="Arial"/>
          <w:lang w:val="en-GB"/>
        </w:rPr>
        <w:t xml:space="preserve">10.3.1 Summary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page 49</w:t>
      </w:r>
    </w:p>
    <w:p w:rsidR="00D750E2" w:rsidRPr="00B95489" w:rsidRDefault="00D750E2" w:rsidP="00D750E2">
      <w:pPr>
        <w:pStyle w:val="ListParagraph"/>
        <w:spacing w:line="360" w:lineRule="auto"/>
        <w:ind w:left="1080"/>
        <w:rPr>
          <w:rFonts w:cs="Arial"/>
          <w:sz w:val="22"/>
          <w:szCs w:val="22"/>
          <w:lang w:val="en-GB"/>
        </w:rPr>
      </w:pPr>
    </w:p>
    <w:p w:rsidR="00D750E2" w:rsidRDefault="00D750E2" w:rsidP="00D750E2">
      <w:pPr>
        <w:pStyle w:val="ListParagraph"/>
        <w:numPr>
          <w:ilvl w:val="0"/>
          <w:numId w:val="1"/>
        </w:numPr>
        <w:spacing w:line="360" w:lineRule="auto"/>
        <w:rPr>
          <w:rFonts w:cs="Arial"/>
          <w:sz w:val="22"/>
          <w:szCs w:val="22"/>
          <w:lang w:val="en-GB"/>
        </w:rPr>
      </w:pPr>
      <w:r w:rsidRPr="00C21D0F">
        <w:rPr>
          <w:rFonts w:cs="Arial"/>
          <w:sz w:val="22"/>
          <w:szCs w:val="22"/>
          <w:lang w:val="en-GB"/>
        </w:rPr>
        <w:t>Recommendations and conclusion</w:t>
      </w:r>
      <w:r w:rsidRPr="00C21D0F">
        <w:rPr>
          <w:rFonts w:cs="Arial"/>
          <w:sz w:val="22"/>
          <w:szCs w:val="22"/>
          <w:lang w:val="en-GB"/>
        </w:rPr>
        <w:tab/>
      </w:r>
      <w:r w:rsidRPr="00C21D0F">
        <w:rPr>
          <w:rFonts w:cs="Arial"/>
          <w:sz w:val="22"/>
          <w:szCs w:val="22"/>
          <w:lang w:val="en-GB"/>
        </w:rPr>
        <w:tab/>
      </w:r>
      <w:r>
        <w:rPr>
          <w:rFonts w:cs="Arial"/>
          <w:sz w:val="22"/>
          <w:szCs w:val="22"/>
          <w:lang w:val="en-GB"/>
        </w:rPr>
        <w:tab/>
      </w:r>
      <w:r>
        <w:rPr>
          <w:rFonts w:cs="Arial"/>
          <w:sz w:val="22"/>
          <w:szCs w:val="22"/>
          <w:lang w:val="en-GB"/>
        </w:rPr>
        <w:tab/>
      </w:r>
      <w:r w:rsidRPr="00C21D0F">
        <w:rPr>
          <w:rFonts w:cs="Arial"/>
          <w:sz w:val="22"/>
          <w:szCs w:val="22"/>
          <w:lang w:val="en-GB"/>
        </w:rPr>
        <w:t>page</w:t>
      </w:r>
      <w:r>
        <w:rPr>
          <w:rFonts w:cs="Arial"/>
          <w:sz w:val="22"/>
          <w:szCs w:val="22"/>
          <w:lang w:val="en-GB"/>
        </w:rPr>
        <w:t xml:space="preserve"> 50</w:t>
      </w:r>
    </w:p>
    <w:p w:rsidR="00D750E2" w:rsidRDefault="00D750E2" w:rsidP="00D750E2">
      <w:pPr>
        <w:pStyle w:val="ListParagraph"/>
        <w:numPr>
          <w:ilvl w:val="1"/>
          <w:numId w:val="1"/>
        </w:numPr>
        <w:spacing w:line="360" w:lineRule="auto"/>
        <w:rPr>
          <w:rFonts w:cs="Arial"/>
          <w:sz w:val="22"/>
          <w:szCs w:val="22"/>
          <w:lang w:val="en-GB"/>
        </w:rPr>
      </w:pPr>
      <w:r>
        <w:rPr>
          <w:rFonts w:cs="Arial"/>
          <w:sz w:val="22"/>
          <w:szCs w:val="22"/>
          <w:lang w:val="en-GB"/>
        </w:rPr>
        <w:t xml:space="preserve">Primary recommendations </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page 50</w:t>
      </w:r>
    </w:p>
    <w:p w:rsidR="00D750E2" w:rsidRDefault="00D750E2" w:rsidP="00D750E2">
      <w:pPr>
        <w:pStyle w:val="ListParagraph"/>
        <w:numPr>
          <w:ilvl w:val="1"/>
          <w:numId w:val="1"/>
        </w:numPr>
        <w:spacing w:line="360" w:lineRule="auto"/>
        <w:rPr>
          <w:rFonts w:cs="Arial"/>
          <w:sz w:val="22"/>
          <w:szCs w:val="22"/>
          <w:lang w:val="en-GB"/>
        </w:rPr>
      </w:pPr>
      <w:r>
        <w:rPr>
          <w:rFonts w:cs="Arial"/>
          <w:sz w:val="22"/>
          <w:szCs w:val="22"/>
          <w:lang w:val="en-GB"/>
        </w:rPr>
        <w:t xml:space="preserve">Secondary recommendations </w:t>
      </w:r>
      <w:r>
        <w:rPr>
          <w:rFonts w:cs="Arial"/>
          <w:sz w:val="22"/>
          <w:szCs w:val="22"/>
          <w:lang w:val="en-GB"/>
        </w:rPr>
        <w:tab/>
      </w:r>
      <w:r>
        <w:rPr>
          <w:rFonts w:cs="Arial"/>
          <w:sz w:val="22"/>
          <w:szCs w:val="22"/>
          <w:lang w:val="en-GB"/>
        </w:rPr>
        <w:tab/>
      </w:r>
      <w:r>
        <w:rPr>
          <w:rFonts w:cs="Arial"/>
          <w:sz w:val="22"/>
          <w:szCs w:val="22"/>
          <w:lang w:val="en-GB"/>
        </w:rPr>
        <w:tab/>
        <w:t>page 51</w:t>
      </w:r>
    </w:p>
    <w:p w:rsidR="00D750E2" w:rsidRDefault="00D750E2" w:rsidP="00D750E2">
      <w:pPr>
        <w:pStyle w:val="ListParagraph"/>
        <w:numPr>
          <w:ilvl w:val="1"/>
          <w:numId w:val="1"/>
        </w:numPr>
        <w:spacing w:line="360" w:lineRule="auto"/>
        <w:rPr>
          <w:rFonts w:cs="Arial"/>
          <w:sz w:val="22"/>
          <w:szCs w:val="22"/>
          <w:lang w:val="en-GB"/>
        </w:rPr>
      </w:pPr>
      <w:r>
        <w:rPr>
          <w:rFonts w:cs="Arial"/>
          <w:sz w:val="22"/>
          <w:szCs w:val="22"/>
          <w:lang w:val="en-GB"/>
        </w:rPr>
        <w:t>Conclusion</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page 52</w:t>
      </w:r>
    </w:p>
    <w:p w:rsidR="00D750E2" w:rsidRPr="00B95489" w:rsidRDefault="00D750E2" w:rsidP="00D750E2">
      <w:pPr>
        <w:pStyle w:val="ListParagraph"/>
        <w:spacing w:line="360" w:lineRule="auto"/>
        <w:ind w:left="1080"/>
        <w:rPr>
          <w:rFonts w:cs="Arial"/>
          <w:sz w:val="22"/>
          <w:szCs w:val="22"/>
          <w:lang w:val="en-GB"/>
        </w:rPr>
      </w:pPr>
    </w:p>
    <w:p w:rsidR="00D750E2" w:rsidRPr="00BF55C5" w:rsidRDefault="00D750E2" w:rsidP="00D750E2">
      <w:pPr>
        <w:spacing w:line="360" w:lineRule="auto"/>
        <w:ind w:firstLine="708"/>
        <w:rPr>
          <w:rFonts w:ascii="Arial" w:hAnsi="Arial" w:cs="Arial"/>
          <w:lang w:val="en-GB"/>
        </w:rPr>
      </w:pPr>
      <w:r w:rsidRPr="00BF55C5">
        <w:rPr>
          <w:rFonts w:ascii="Arial" w:hAnsi="Arial" w:cs="Arial"/>
          <w:lang w:val="en-GB"/>
        </w:rPr>
        <w:t xml:space="preserve">References </w:t>
      </w:r>
      <w:r w:rsidRPr="00BF55C5">
        <w:rPr>
          <w:rFonts w:ascii="Arial" w:hAnsi="Arial" w:cs="Arial"/>
          <w:lang w:val="en-GB"/>
        </w:rPr>
        <w:tab/>
      </w:r>
      <w:r w:rsidRPr="00BF55C5">
        <w:rPr>
          <w:rFonts w:ascii="Arial" w:hAnsi="Arial" w:cs="Arial"/>
          <w:lang w:val="en-GB"/>
        </w:rPr>
        <w:tab/>
      </w:r>
      <w:r w:rsidRPr="00BF55C5">
        <w:rPr>
          <w:rFonts w:ascii="Arial" w:hAnsi="Arial" w:cs="Arial"/>
          <w:lang w:val="en-GB"/>
        </w:rPr>
        <w:tab/>
      </w:r>
      <w:r w:rsidRPr="00BF55C5">
        <w:rPr>
          <w:rFonts w:ascii="Arial" w:hAnsi="Arial" w:cs="Arial"/>
          <w:lang w:val="en-GB"/>
        </w:rPr>
        <w:tab/>
      </w:r>
      <w:r w:rsidRPr="00BF55C5">
        <w:rPr>
          <w:rFonts w:ascii="Arial" w:hAnsi="Arial" w:cs="Arial"/>
          <w:lang w:val="en-GB"/>
        </w:rPr>
        <w:tab/>
      </w:r>
      <w:r w:rsidRPr="00BF55C5">
        <w:rPr>
          <w:rFonts w:ascii="Arial" w:hAnsi="Arial" w:cs="Arial"/>
          <w:lang w:val="en-GB"/>
        </w:rPr>
        <w:tab/>
      </w:r>
      <w:r w:rsidRPr="00BF55C5">
        <w:rPr>
          <w:rFonts w:ascii="Arial" w:hAnsi="Arial" w:cs="Arial"/>
          <w:lang w:val="en-GB"/>
        </w:rPr>
        <w:tab/>
        <w:t>page 53</w:t>
      </w:r>
    </w:p>
    <w:p w:rsidR="00D750E2" w:rsidRDefault="00D750E2" w:rsidP="00D750E2">
      <w:pPr>
        <w:pStyle w:val="Heading2"/>
        <w:ind w:left="360"/>
        <w:jc w:val="center"/>
        <w:rPr>
          <w:noProof/>
          <w:lang w:val="en-GB" w:eastAsia="nl-NL"/>
        </w:rPr>
      </w:pPr>
    </w:p>
    <w:p w:rsidR="00D750E2" w:rsidRDefault="00D750E2" w:rsidP="00D750E2">
      <w:pPr>
        <w:pStyle w:val="Heading2"/>
        <w:ind w:left="360"/>
        <w:jc w:val="center"/>
        <w:rPr>
          <w:noProof/>
          <w:lang w:val="en-GB" w:eastAsia="nl-NL"/>
        </w:rPr>
      </w:pPr>
    </w:p>
    <w:p w:rsidR="00D750E2" w:rsidRDefault="00D750E2" w:rsidP="00D750E2">
      <w:pPr>
        <w:pStyle w:val="Heading2"/>
        <w:ind w:left="360"/>
        <w:jc w:val="center"/>
        <w:rPr>
          <w:noProof/>
          <w:lang w:val="en-GB" w:eastAsia="nl-NL"/>
        </w:rPr>
      </w:pPr>
    </w:p>
    <w:p w:rsidR="00D750E2" w:rsidRDefault="00D750E2" w:rsidP="00D750E2">
      <w:pPr>
        <w:pStyle w:val="Heading2"/>
        <w:ind w:left="360"/>
        <w:rPr>
          <w:noProof/>
          <w:lang w:val="en-GB" w:eastAsia="nl-NL"/>
        </w:rPr>
      </w:pPr>
    </w:p>
    <w:p w:rsidR="00D750E2" w:rsidRPr="00ED6088" w:rsidRDefault="00D750E2" w:rsidP="00D750E2">
      <w:pPr>
        <w:rPr>
          <w:lang w:val="en-GB" w:eastAsia="nl-NL"/>
        </w:rPr>
      </w:pPr>
    </w:p>
    <w:p w:rsidR="00D750E2" w:rsidRDefault="00D750E2" w:rsidP="00D750E2">
      <w:pPr>
        <w:pStyle w:val="Heading2"/>
        <w:ind w:left="360"/>
        <w:jc w:val="center"/>
        <w:rPr>
          <w:noProof/>
          <w:lang w:val="en-GB" w:eastAsia="nl-NL"/>
        </w:rPr>
      </w:pPr>
    </w:p>
    <w:p w:rsidR="00D750E2" w:rsidRDefault="00D750E2" w:rsidP="00D750E2">
      <w:pPr>
        <w:pStyle w:val="Heading2"/>
        <w:rPr>
          <w:noProof/>
          <w:lang w:val="en-GB" w:eastAsia="nl-NL"/>
        </w:rPr>
      </w:pPr>
    </w:p>
    <w:p w:rsidR="00D750E2" w:rsidRDefault="00D750E2" w:rsidP="00D750E2">
      <w:pPr>
        <w:rPr>
          <w:lang w:val="en-GB" w:eastAsia="nl-NL"/>
        </w:rPr>
      </w:pPr>
    </w:p>
    <w:p w:rsidR="00D750E2" w:rsidRDefault="00D750E2" w:rsidP="00D750E2">
      <w:pPr>
        <w:rPr>
          <w:lang w:val="en-GB" w:eastAsia="nl-NL"/>
        </w:rPr>
      </w:pPr>
    </w:p>
    <w:p w:rsidR="00D750E2" w:rsidRDefault="00D750E2" w:rsidP="00D750E2">
      <w:pPr>
        <w:rPr>
          <w:lang w:val="en-GB" w:eastAsia="nl-NL"/>
        </w:rPr>
      </w:pPr>
    </w:p>
    <w:p w:rsidR="00D750E2" w:rsidRDefault="00D750E2" w:rsidP="00D750E2">
      <w:pPr>
        <w:rPr>
          <w:lang w:val="en-GB" w:eastAsia="nl-NL"/>
        </w:rPr>
      </w:pPr>
    </w:p>
    <w:p w:rsidR="00D750E2" w:rsidRPr="00C172F2" w:rsidRDefault="00D750E2" w:rsidP="00D750E2">
      <w:pPr>
        <w:rPr>
          <w:lang w:val="en-GB" w:eastAsia="nl-NL"/>
        </w:rPr>
      </w:pPr>
    </w:p>
    <w:p w:rsidR="00D750E2" w:rsidRPr="00C172F2" w:rsidRDefault="00D750E2" w:rsidP="00D750E2">
      <w:pPr>
        <w:rPr>
          <w:lang w:val="en-GB" w:eastAsia="nl-NL"/>
        </w:rPr>
      </w:pPr>
    </w:p>
    <w:p w:rsidR="00D750E2" w:rsidRPr="00B621BE" w:rsidRDefault="00D750E2" w:rsidP="00D750E2">
      <w:pPr>
        <w:pStyle w:val="IntenseQuote"/>
        <w:ind w:left="0"/>
        <w:rPr>
          <w:sz w:val="24"/>
          <w:szCs w:val="24"/>
          <w:lang w:val="en-GB"/>
        </w:rPr>
      </w:pPr>
      <w:r>
        <w:rPr>
          <w:sz w:val="24"/>
          <w:szCs w:val="24"/>
          <w:lang w:val="en-GB"/>
        </w:rPr>
        <w:t xml:space="preserve">Preface </w:t>
      </w:r>
      <w:r w:rsidRPr="00B621BE">
        <w:rPr>
          <w:sz w:val="24"/>
          <w:szCs w:val="24"/>
          <w:lang w:val="en-GB"/>
        </w:rPr>
        <w:t xml:space="preserve">  </w:t>
      </w:r>
    </w:p>
    <w:p w:rsidR="00D750E2" w:rsidRPr="00067425" w:rsidRDefault="00D750E2" w:rsidP="00D750E2">
      <w:pPr>
        <w:spacing w:line="360" w:lineRule="auto"/>
        <w:rPr>
          <w:rFonts w:ascii="Arial" w:hAnsi="Arial" w:cs="Arial"/>
          <w:lang w:val="en-US"/>
        </w:rPr>
      </w:pPr>
      <w:r w:rsidRPr="00B740C1">
        <w:rPr>
          <w:rFonts w:ascii="Arial" w:hAnsi="Arial" w:cs="Arial"/>
          <w:lang w:val="en-US"/>
        </w:rPr>
        <w:t>In the summer of 2012</w:t>
      </w:r>
      <w:r w:rsidRPr="002F516D">
        <w:rPr>
          <w:rFonts w:ascii="Arial" w:hAnsi="Arial" w:cs="Arial"/>
          <w:lang w:val="en-US"/>
        </w:rPr>
        <w:t>,</w:t>
      </w:r>
      <w:r w:rsidRPr="00B740C1">
        <w:rPr>
          <w:rFonts w:ascii="Arial" w:hAnsi="Arial" w:cs="Arial"/>
          <w:lang w:val="en-US"/>
        </w:rPr>
        <w:t xml:space="preserve"> I had a summer job at the Ministry of Social Affairs and Employment</w:t>
      </w:r>
      <w:r>
        <w:rPr>
          <w:rFonts w:ascii="Arial" w:hAnsi="Arial" w:cs="Arial"/>
          <w:lang w:val="en-US"/>
        </w:rPr>
        <w:t xml:space="preserve">. </w:t>
      </w:r>
      <w:r w:rsidRPr="00B740C1">
        <w:rPr>
          <w:rFonts w:ascii="Arial" w:hAnsi="Arial" w:cs="Arial"/>
          <w:lang w:val="en-US"/>
        </w:rPr>
        <w:t>During that summer I had interviews for my placement</w:t>
      </w:r>
      <w:r>
        <w:rPr>
          <w:rFonts w:ascii="Arial" w:hAnsi="Arial" w:cs="Arial"/>
          <w:lang w:val="en-US"/>
        </w:rPr>
        <w:t>,</w:t>
      </w:r>
      <w:r w:rsidRPr="00B740C1">
        <w:rPr>
          <w:rFonts w:ascii="Arial" w:hAnsi="Arial" w:cs="Arial"/>
          <w:lang w:val="en-US"/>
        </w:rPr>
        <w:t xml:space="preserve"> and</w:t>
      </w:r>
      <w:r>
        <w:rPr>
          <w:rFonts w:ascii="Arial" w:hAnsi="Arial" w:cs="Arial"/>
          <w:lang w:val="en-US"/>
        </w:rPr>
        <w:t xml:space="preserve"> </w:t>
      </w:r>
      <w:r w:rsidRPr="007D591C">
        <w:rPr>
          <w:rFonts w:ascii="Arial" w:hAnsi="Arial" w:cs="Arial"/>
          <w:lang w:val="en-US"/>
        </w:rPr>
        <w:t>the placement that I preferred</w:t>
      </w:r>
      <w:r>
        <w:rPr>
          <w:rFonts w:ascii="Arial" w:hAnsi="Arial" w:cs="Arial"/>
          <w:lang w:val="en-US"/>
        </w:rPr>
        <w:t xml:space="preserve"> was</w:t>
      </w:r>
      <w:r w:rsidRPr="00817CE0">
        <w:rPr>
          <w:rFonts w:ascii="Arial" w:hAnsi="Arial" w:cs="Arial"/>
          <w:lang w:val="en-US"/>
        </w:rPr>
        <w:t xml:space="preserve"> one that involved writing a marketing plan.</w:t>
      </w:r>
      <w:r>
        <w:rPr>
          <w:rFonts w:ascii="Arial" w:hAnsi="Arial" w:cs="Arial"/>
          <w:b/>
          <w:lang w:val="en-US"/>
        </w:rPr>
        <w:t xml:space="preserve"> </w:t>
      </w:r>
      <w:r w:rsidRPr="00B740C1">
        <w:rPr>
          <w:rFonts w:ascii="Arial" w:hAnsi="Arial" w:cs="Arial"/>
          <w:lang w:val="en-US"/>
        </w:rPr>
        <w:t xml:space="preserve">Drs. A. Koopman and Drs. </w:t>
      </w:r>
      <w:r>
        <w:rPr>
          <w:rFonts w:ascii="Arial" w:hAnsi="Arial" w:cs="Arial"/>
          <w:lang w:val="en-US"/>
        </w:rPr>
        <w:t>J.</w:t>
      </w:r>
      <w:r w:rsidRPr="00B740C1">
        <w:rPr>
          <w:rFonts w:ascii="Arial" w:hAnsi="Arial" w:cs="Arial"/>
          <w:lang w:val="en-US"/>
        </w:rPr>
        <w:t xml:space="preserve">D. Beekhuizen </w:t>
      </w:r>
      <w:r w:rsidRPr="00B740C1">
        <w:rPr>
          <w:rFonts w:ascii="Arial" w:hAnsi="Arial" w:cs="Arial"/>
          <w:lang w:val="en-US"/>
        </w:rPr>
        <w:lastRenderedPageBreak/>
        <w:t>heard about this</w:t>
      </w:r>
      <w:r>
        <w:rPr>
          <w:rFonts w:ascii="Arial" w:hAnsi="Arial" w:cs="Arial"/>
          <w:lang w:val="en-US"/>
        </w:rPr>
        <w:t xml:space="preserve">, and offered me a placement along with </w:t>
      </w:r>
      <w:r w:rsidRPr="00B740C1">
        <w:rPr>
          <w:rFonts w:ascii="Arial" w:hAnsi="Arial" w:cs="Arial"/>
          <w:lang w:val="en-US"/>
        </w:rPr>
        <w:t>a fina</w:t>
      </w:r>
      <w:r>
        <w:rPr>
          <w:rFonts w:ascii="Arial" w:hAnsi="Arial" w:cs="Arial"/>
          <w:lang w:val="en-US"/>
        </w:rPr>
        <w:t xml:space="preserve">l project </w:t>
      </w:r>
      <w:r w:rsidRPr="00067425">
        <w:rPr>
          <w:rFonts w:ascii="Arial" w:hAnsi="Arial" w:cs="Arial"/>
          <w:lang w:val="en-US"/>
        </w:rPr>
        <w:t>assignment.</w:t>
      </w:r>
      <w:r>
        <w:rPr>
          <w:rFonts w:ascii="Arial" w:hAnsi="Arial" w:cs="Arial"/>
          <w:lang w:val="en-US"/>
        </w:rPr>
        <w:t xml:space="preserve"> I was given the chan</w:t>
      </w:r>
      <w:r w:rsidRPr="002F516D">
        <w:rPr>
          <w:rFonts w:ascii="Arial" w:hAnsi="Arial" w:cs="Arial"/>
          <w:lang w:val="en-US"/>
        </w:rPr>
        <w:t>c</w:t>
      </w:r>
      <w:r w:rsidRPr="00B740C1">
        <w:rPr>
          <w:rFonts w:ascii="Arial" w:hAnsi="Arial" w:cs="Arial"/>
          <w:lang w:val="en-US"/>
        </w:rPr>
        <w:t xml:space="preserve">e to research how the image of the European Social Fund </w:t>
      </w:r>
      <w:r w:rsidRPr="00F5125E">
        <w:rPr>
          <w:rFonts w:ascii="Arial" w:hAnsi="Arial" w:cs="Arial"/>
          <w:lang w:val="en-US"/>
        </w:rPr>
        <w:t xml:space="preserve">could be improved </w:t>
      </w:r>
      <w:r w:rsidRPr="008309AB">
        <w:rPr>
          <w:rFonts w:ascii="Arial" w:hAnsi="Arial" w:cs="Arial"/>
          <w:lang w:val="en-US"/>
        </w:rPr>
        <w:t>by writing a marketing plan.</w:t>
      </w:r>
    </w:p>
    <w:p w:rsidR="00D750E2" w:rsidRPr="00B740C1" w:rsidRDefault="00D750E2" w:rsidP="00D750E2">
      <w:pPr>
        <w:tabs>
          <w:tab w:val="left" w:pos="1755"/>
        </w:tabs>
        <w:spacing w:line="360" w:lineRule="auto"/>
        <w:rPr>
          <w:rFonts w:ascii="Arial" w:hAnsi="Arial" w:cs="Arial"/>
          <w:lang w:val="en-US"/>
        </w:rPr>
      </w:pPr>
      <w:r>
        <w:rPr>
          <w:rFonts w:ascii="Arial" w:hAnsi="Arial" w:cs="Arial"/>
          <w:lang w:val="en-US"/>
        </w:rPr>
        <w:t>The reason I am</w:t>
      </w:r>
      <w:r w:rsidRPr="00B740C1">
        <w:rPr>
          <w:rFonts w:ascii="Arial" w:hAnsi="Arial" w:cs="Arial"/>
          <w:lang w:val="en-US"/>
        </w:rPr>
        <w:t xml:space="preserve"> interested in this subject </w:t>
      </w:r>
      <w:r>
        <w:rPr>
          <w:rFonts w:ascii="Arial" w:hAnsi="Arial" w:cs="Arial"/>
          <w:lang w:val="en-US"/>
        </w:rPr>
        <w:t>is because I am interested in changing</w:t>
      </w:r>
      <w:r w:rsidRPr="00B740C1">
        <w:rPr>
          <w:rFonts w:ascii="Arial" w:hAnsi="Arial" w:cs="Arial"/>
          <w:lang w:val="en-US"/>
        </w:rPr>
        <w:t xml:space="preserve"> something that is complex and difficult</w:t>
      </w:r>
      <w:r>
        <w:rPr>
          <w:rFonts w:ascii="Arial" w:hAnsi="Arial" w:cs="Arial"/>
          <w:lang w:val="en-US"/>
        </w:rPr>
        <w:t xml:space="preserve"> into a concept that is understandable and easy. </w:t>
      </w:r>
      <w:r w:rsidRPr="00B740C1">
        <w:rPr>
          <w:rFonts w:ascii="Arial" w:hAnsi="Arial" w:cs="Arial"/>
          <w:lang w:val="en-US"/>
        </w:rPr>
        <w:t xml:space="preserve">The European Union, </w:t>
      </w:r>
      <w:r w:rsidRPr="00974EA8">
        <w:rPr>
          <w:rFonts w:ascii="Arial" w:hAnsi="Arial" w:cs="Arial"/>
          <w:lang w:val="en-US"/>
        </w:rPr>
        <w:t>e</w:t>
      </w:r>
      <w:r>
        <w:rPr>
          <w:rFonts w:ascii="Arial" w:hAnsi="Arial" w:cs="Arial"/>
          <w:lang w:val="en-US"/>
        </w:rPr>
        <w:t xml:space="preserve">conomics, </w:t>
      </w:r>
      <w:r w:rsidRPr="00B740C1">
        <w:rPr>
          <w:rFonts w:ascii="Arial" w:hAnsi="Arial" w:cs="Arial"/>
          <w:lang w:val="en-US"/>
        </w:rPr>
        <w:t>marketing and communication are subjects I am interested in</w:t>
      </w:r>
      <w:r>
        <w:rPr>
          <w:rFonts w:ascii="Arial" w:hAnsi="Arial" w:cs="Arial"/>
          <w:lang w:val="en-US"/>
        </w:rPr>
        <w:t>,</w:t>
      </w:r>
      <w:r w:rsidRPr="00B740C1">
        <w:rPr>
          <w:rFonts w:ascii="Arial" w:hAnsi="Arial" w:cs="Arial"/>
          <w:lang w:val="en-US"/>
        </w:rPr>
        <w:t xml:space="preserve"> and are all combined in thi</w:t>
      </w:r>
      <w:r>
        <w:rPr>
          <w:rFonts w:ascii="Arial" w:hAnsi="Arial" w:cs="Arial"/>
          <w:lang w:val="en-US"/>
        </w:rPr>
        <w:t xml:space="preserve">s thesis. This final project </w:t>
      </w:r>
      <w:r w:rsidRPr="00B740C1">
        <w:rPr>
          <w:rFonts w:ascii="Arial" w:hAnsi="Arial" w:cs="Arial"/>
          <w:lang w:val="en-US"/>
        </w:rPr>
        <w:t>gave</w:t>
      </w:r>
      <w:r>
        <w:rPr>
          <w:rFonts w:ascii="Arial" w:hAnsi="Arial" w:cs="Arial"/>
          <w:lang w:val="en-US"/>
        </w:rPr>
        <w:t xml:space="preserve"> </w:t>
      </w:r>
      <w:r w:rsidRPr="002F516D">
        <w:rPr>
          <w:rFonts w:ascii="Arial" w:hAnsi="Arial" w:cs="Arial"/>
          <w:lang w:val="en-US"/>
        </w:rPr>
        <w:t>me</w:t>
      </w:r>
      <w:r>
        <w:rPr>
          <w:rFonts w:ascii="Arial" w:hAnsi="Arial" w:cs="Arial"/>
          <w:lang w:val="en-US"/>
        </w:rPr>
        <w:t xml:space="preserve"> the chan</w:t>
      </w:r>
      <w:r w:rsidRPr="002F516D">
        <w:rPr>
          <w:rFonts w:ascii="Arial" w:hAnsi="Arial" w:cs="Arial"/>
          <w:lang w:val="en-US"/>
        </w:rPr>
        <w:t>c</w:t>
      </w:r>
      <w:r>
        <w:rPr>
          <w:rFonts w:ascii="Arial" w:hAnsi="Arial" w:cs="Arial"/>
          <w:lang w:val="en-US"/>
        </w:rPr>
        <w:t>e to get the best out of myself  both personally and professionally.</w:t>
      </w:r>
    </w:p>
    <w:p w:rsidR="00D750E2" w:rsidRPr="00B6337E" w:rsidRDefault="00D750E2" w:rsidP="00D750E2">
      <w:pPr>
        <w:tabs>
          <w:tab w:val="left" w:pos="1755"/>
        </w:tabs>
        <w:spacing w:line="360" w:lineRule="auto"/>
        <w:rPr>
          <w:rFonts w:ascii="Arial" w:hAnsi="Arial" w:cs="Arial"/>
          <w:b/>
          <w:lang w:val="en-US"/>
        </w:rPr>
      </w:pPr>
      <w:r w:rsidRPr="00B740C1">
        <w:rPr>
          <w:rFonts w:ascii="Arial" w:hAnsi="Arial" w:cs="Arial"/>
          <w:lang w:val="en-US"/>
        </w:rPr>
        <w:t xml:space="preserve">I would like to thank some people for believing in me and giving me this great opportunity to develop myself. I would like to </w:t>
      </w:r>
      <w:r w:rsidRPr="00D059AD">
        <w:rPr>
          <w:rFonts w:ascii="Arial" w:hAnsi="Arial" w:cs="Arial"/>
          <w:lang w:val="en-US"/>
        </w:rPr>
        <w:t xml:space="preserve">thank </w:t>
      </w:r>
      <w:r w:rsidRPr="00B740C1">
        <w:rPr>
          <w:rFonts w:ascii="Arial" w:hAnsi="Arial" w:cs="Arial"/>
          <w:lang w:val="en-US"/>
        </w:rPr>
        <w:t xml:space="preserve">my thesis supervisor </w:t>
      </w:r>
      <w:r w:rsidRPr="002F516D">
        <w:rPr>
          <w:rFonts w:ascii="Arial" w:hAnsi="Arial" w:cs="Arial"/>
          <w:lang w:val="en-US"/>
        </w:rPr>
        <w:t>D</w:t>
      </w:r>
      <w:r w:rsidRPr="00B740C1">
        <w:rPr>
          <w:rFonts w:ascii="Arial" w:hAnsi="Arial" w:cs="Arial"/>
          <w:lang w:val="en-US"/>
        </w:rPr>
        <w:t>rs. B.A.M.M. Kuijpers for his time and effort in giving good feedback</w:t>
      </w:r>
      <w:r>
        <w:rPr>
          <w:rFonts w:ascii="Arial" w:hAnsi="Arial" w:cs="Arial"/>
          <w:lang w:val="en-US"/>
        </w:rPr>
        <w:t>,</w:t>
      </w:r>
      <w:r w:rsidRPr="00B740C1">
        <w:rPr>
          <w:rFonts w:ascii="Arial" w:hAnsi="Arial" w:cs="Arial"/>
          <w:lang w:val="en-US"/>
        </w:rPr>
        <w:t xml:space="preserve"> and his interest in the topic. I would like to tha</w:t>
      </w:r>
      <w:r>
        <w:rPr>
          <w:rFonts w:ascii="Arial" w:hAnsi="Arial" w:cs="Arial"/>
          <w:lang w:val="en-US"/>
        </w:rPr>
        <w:t xml:space="preserve">nk my final project supervisor </w:t>
      </w:r>
      <w:r w:rsidRPr="002F516D">
        <w:rPr>
          <w:rFonts w:ascii="Arial" w:hAnsi="Arial" w:cs="Arial"/>
          <w:lang w:val="en-US"/>
        </w:rPr>
        <w:t>D</w:t>
      </w:r>
      <w:r w:rsidRPr="00B740C1">
        <w:rPr>
          <w:rFonts w:ascii="Arial" w:hAnsi="Arial" w:cs="Arial"/>
          <w:lang w:val="en-US"/>
        </w:rPr>
        <w:t xml:space="preserve">rs. </w:t>
      </w:r>
      <w:r>
        <w:rPr>
          <w:rFonts w:ascii="Arial" w:hAnsi="Arial" w:cs="Arial"/>
          <w:lang w:val="en-US"/>
        </w:rPr>
        <w:t>J.</w:t>
      </w:r>
      <w:r w:rsidRPr="00B740C1">
        <w:rPr>
          <w:rFonts w:ascii="Arial" w:hAnsi="Arial" w:cs="Arial"/>
          <w:lang w:val="en-US"/>
        </w:rPr>
        <w:t>D. Beekhuizen for sharing his knowledge, time a</w:t>
      </w:r>
      <w:r>
        <w:rPr>
          <w:rFonts w:ascii="Arial" w:hAnsi="Arial" w:cs="Arial"/>
          <w:lang w:val="en-US"/>
        </w:rPr>
        <w:t xml:space="preserve">nd ideas with me. </w:t>
      </w:r>
      <w:r w:rsidRPr="00D059AD">
        <w:rPr>
          <w:rFonts w:ascii="Arial" w:hAnsi="Arial" w:cs="Arial"/>
          <w:lang w:val="en-US"/>
        </w:rPr>
        <w:t>I would also like to thank</w:t>
      </w:r>
      <w:r>
        <w:rPr>
          <w:rFonts w:ascii="Arial" w:hAnsi="Arial" w:cs="Arial"/>
          <w:lang w:val="en-US"/>
        </w:rPr>
        <w:t xml:space="preserve"> t</w:t>
      </w:r>
      <w:r w:rsidRPr="00B740C1">
        <w:rPr>
          <w:rFonts w:ascii="Arial" w:hAnsi="Arial" w:cs="Arial"/>
          <w:lang w:val="en-US"/>
        </w:rPr>
        <w:t>he h</w:t>
      </w:r>
      <w:r>
        <w:rPr>
          <w:rFonts w:ascii="Arial" w:hAnsi="Arial" w:cs="Arial"/>
          <w:lang w:val="en-US"/>
        </w:rPr>
        <w:t xml:space="preserve">ead of my placement department </w:t>
      </w:r>
      <w:r w:rsidRPr="002F516D">
        <w:rPr>
          <w:rFonts w:ascii="Arial" w:hAnsi="Arial" w:cs="Arial"/>
          <w:lang w:val="en-US"/>
        </w:rPr>
        <w:t>D</w:t>
      </w:r>
      <w:r w:rsidRPr="00B740C1">
        <w:rPr>
          <w:rFonts w:ascii="Arial" w:hAnsi="Arial" w:cs="Arial"/>
          <w:lang w:val="en-US"/>
        </w:rPr>
        <w:t>rs. A. Koopman for giving me this great expe</w:t>
      </w:r>
      <w:r>
        <w:rPr>
          <w:rFonts w:ascii="Arial" w:hAnsi="Arial" w:cs="Arial"/>
          <w:lang w:val="en-US"/>
        </w:rPr>
        <w:t>rience. A</w:t>
      </w:r>
      <w:r w:rsidRPr="00B740C1">
        <w:rPr>
          <w:rFonts w:ascii="Arial" w:hAnsi="Arial" w:cs="Arial"/>
          <w:lang w:val="en-US"/>
        </w:rPr>
        <w:t>ddition</w:t>
      </w:r>
      <w:r>
        <w:rPr>
          <w:rFonts w:ascii="Arial" w:hAnsi="Arial" w:cs="Arial"/>
          <w:lang w:val="en-US"/>
        </w:rPr>
        <w:t>ally</w:t>
      </w:r>
      <w:r w:rsidRPr="00B740C1">
        <w:rPr>
          <w:rFonts w:ascii="Arial" w:hAnsi="Arial" w:cs="Arial"/>
          <w:lang w:val="en-US"/>
        </w:rPr>
        <w:t>, I would like to thank Mrs. E. Jansen</w:t>
      </w:r>
      <w:r>
        <w:rPr>
          <w:rFonts w:ascii="Arial" w:hAnsi="Arial" w:cs="Arial"/>
          <w:lang w:val="en-US"/>
        </w:rPr>
        <w:t xml:space="preserve"> </w:t>
      </w:r>
      <w:r w:rsidRPr="00D059AD">
        <w:rPr>
          <w:rFonts w:ascii="Arial" w:hAnsi="Arial" w:cs="Arial"/>
          <w:lang w:val="en-US"/>
        </w:rPr>
        <w:t xml:space="preserve">for </w:t>
      </w:r>
      <w:r w:rsidRPr="00B740C1">
        <w:rPr>
          <w:rFonts w:ascii="Arial" w:hAnsi="Arial" w:cs="Arial"/>
          <w:lang w:val="en-US"/>
        </w:rPr>
        <w:t>her time and net</w:t>
      </w:r>
      <w:r>
        <w:rPr>
          <w:rFonts w:ascii="Arial" w:hAnsi="Arial" w:cs="Arial"/>
          <w:lang w:val="en-US"/>
        </w:rPr>
        <w:t xml:space="preserve">working skills. I </w:t>
      </w:r>
      <w:r w:rsidRPr="00B740C1">
        <w:rPr>
          <w:rFonts w:ascii="Arial" w:hAnsi="Arial" w:cs="Arial"/>
          <w:lang w:val="en-US"/>
        </w:rPr>
        <w:t>would like to thank</w:t>
      </w:r>
      <w:r>
        <w:rPr>
          <w:rFonts w:ascii="Arial" w:hAnsi="Arial" w:cs="Arial"/>
          <w:lang w:val="en-US"/>
        </w:rPr>
        <w:t xml:space="preserve"> </w:t>
      </w:r>
      <w:r w:rsidRPr="00B740C1">
        <w:rPr>
          <w:rFonts w:ascii="Arial" w:hAnsi="Arial" w:cs="Arial"/>
          <w:lang w:val="en-US"/>
        </w:rPr>
        <w:t>the support I had from my family and friends. I could always count on the support of my (grand) parents</w:t>
      </w:r>
      <w:r>
        <w:rPr>
          <w:rFonts w:ascii="Arial" w:hAnsi="Arial" w:cs="Arial"/>
          <w:lang w:val="en-US"/>
        </w:rPr>
        <w:t xml:space="preserve">, </w:t>
      </w:r>
      <w:r w:rsidRPr="00B740C1">
        <w:rPr>
          <w:rFonts w:ascii="Arial" w:hAnsi="Arial" w:cs="Arial"/>
          <w:lang w:val="en-US"/>
        </w:rPr>
        <w:t>and brother. Last but not l</w:t>
      </w:r>
      <w:r w:rsidRPr="002F516D">
        <w:rPr>
          <w:rFonts w:ascii="Arial" w:hAnsi="Arial" w:cs="Arial"/>
          <w:lang w:val="en-US"/>
        </w:rPr>
        <w:t>e</w:t>
      </w:r>
      <w:r w:rsidRPr="00B740C1">
        <w:rPr>
          <w:rFonts w:ascii="Arial" w:hAnsi="Arial" w:cs="Arial"/>
          <w:lang w:val="en-US"/>
        </w:rPr>
        <w:t xml:space="preserve">ast, I would like to thank Constantijn Driessen for his criticism along the way. </w:t>
      </w:r>
    </w:p>
    <w:p w:rsidR="00D750E2" w:rsidRDefault="00D750E2" w:rsidP="00D750E2">
      <w:pPr>
        <w:tabs>
          <w:tab w:val="left" w:pos="1755"/>
        </w:tabs>
        <w:spacing w:line="360" w:lineRule="auto"/>
        <w:rPr>
          <w:rFonts w:ascii="Arial" w:hAnsi="Arial" w:cs="Arial"/>
          <w:lang w:val="en-US"/>
        </w:rPr>
      </w:pPr>
    </w:p>
    <w:p w:rsidR="00D750E2" w:rsidRDefault="00D750E2" w:rsidP="00D750E2">
      <w:pPr>
        <w:tabs>
          <w:tab w:val="left" w:pos="1755"/>
        </w:tabs>
        <w:spacing w:line="360" w:lineRule="auto"/>
        <w:rPr>
          <w:rFonts w:ascii="Arial" w:hAnsi="Arial" w:cs="Arial"/>
          <w:lang w:val="en-US"/>
        </w:rPr>
      </w:pPr>
      <w:r w:rsidRPr="00B740C1">
        <w:rPr>
          <w:rFonts w:ascii="Arial" w:hAnsi="Arial" w:cs="Arial"/>
          <w:lang w:val="en-US"/>
        </w:rPr>
        <w:t>The Hague, May 2013</w:t>
      </w:r>
    </w:p>
    <w:p w:rsidR="00D750E2" w:rsidRDefault="00D750E2" w:rsidP="00D750E2">
      <w:pPr>
        <w:tabs>
          <w:tab w:val="left" w:pos="1755"/>
        </w:tabs>
        <w:spacing w:line="360" w:lineRule="auto"/>
        <w:rPr>
          <w:rFonts w:ascii="Arial" w:hAnsi="Arial" w:cs="Arial"/>
          <w:lang w:val="en-US"/>
        </w:rPr>
      </w:pPr>
    </w:p>
    <w:p w:rsidR="00D750E2" w:rsidRDefault="00D750E2" w:rsidP="00D750E2">
      <w:pPr>
        <w:tabs>
          <w:tab w:val="left" w:pos="1755"/>
        </w:tabs>
        <w:spacing w:line="360" w:lineRule="auto"/>
        <w:rPr>
          <w:rFonts w:ascii="Arial" w:hAnsi="Arial" w:cs="Arial"/>
          <w:lang w:val="en-US"/>
        </w:rPr>
      </w:pPr>
    </w:p>
    <w:p w:rsidR="00D750E2" w:rsidRPr="00C74B14" w:rsidRDefault="00D750E2" w:rsidP="00D750E2">
      <w:pPr>
        <w:tabs>
          <w:tab w:val="left" w:pos="1755"/>
        </w:tabs>
        <w:spacing w:line="360" w:lineRule="auto"/>
        <w:rPr>
          <w:rFonts w:ascii="Arial" w:hAnsi="Arial" w:cs="Arial"/>
          <w:lang w:val="en-US"/>
        </w:rPr>
      </w:pPr>
      <w:r>
        <w:rPr>
          <w:rFonts w:ascii="Arial" w:hAnsi="Arial" w:cs="Arial"/>
          <w:lang w:val="en-US"/>
        </w:rPr>
        <w:t>Pamela Beurze</w:t>
      </w:r>
    </w:p>
    <w:p w:rsidR="00D750E2" w:rsidRPr="00265EEE" w:rsidRDefault="00D750E2" w:rsidP="00D750E2">
      <w:pPr>
        <w:pStyle w:val="Heading2"/>
        <w:ind w:left="360"/>
        <w:jc w:val="center"/>
        <w:rPr>
          <w:noProof/>
          <w:lang w:val="en-GB" w:eastAsia="nl-NL"/>
        </w:rPr>
      </w:pPr>
      <w:r>
        <w:rPr>
          <w:noProof/>
          <w:lang w:val="en-GB" w:eastAsia="nl-NL"/>
        </w:rPr>
        <w:lastRenderedPageBreak/>
        <w:t>1</w:t>
      </w:r>
      <w:r w:rsidRPr="0038340B">
        <w:rPr>
          <w:noProof/>
          <w:lang w:val="en-GB" w:eastAsia="nl-NL"/>
        </w:rPr>
        <w:t>.Intro</w:t>
      </w:r>
      <w:r>
        <w:rPr>
          <w:noProof/>
          <w:lang w:val="en-GB" w:eastAsia="nl-NL"/>
        </w:rPr>
        <w:t xml:space="preserve">duction </w:t>
      </w:r>
    </w:p>
    <w:p w:rsidR="00D750E2" w:rsidRPr="00ED1FC3" w:rsidRDefault="00D750E2" w:rsidP="00D750E2">
      <w:pPr>
        <w:pStyle w:val="Heading2"/>
        <w:spacing w:line="360" w:lineRule="auto"/>
        <w:rPr>
          <w:rFonts w:ascii="Arial" w:hAnsi="Arial" w:cs="Arial"/>
          <w:b w:val="0"/>
          <w:noProof/>
          <w:color w:val="auto"/>
          <w:sz w:val="22"/>
          <w:szCs w:val="22"/>
          <w:lang w:val="en-GB" w:eastAsia="nl-NL"/>
        </w:rPr>
      </w:pPr>
      <w:r w:rsidRPr="00ED1FC3">
        <w:rPr>
          <w:rFonts w:ascii="Arial" w:hAnsi="Arial" w:cs="Arial"/>
          <w:b w:val="0"/>
          <w:noProof/>
          <w:color w:val="auto"/>
          <w:sz w:val="22"/>
          <w:szCs w:val="22"/>
          <w:lang w:val="en-GB" w:eastAsia="nl-NL"/>
        </w:rPr>
        <w:t xml:space="preserve">The aim of this final project is to answer the main question: </w:t>
      </w:r>
      <w:r>
        <w:rPr>
          <w:rFonts w:ascii="Arial" w:hAnsi="Arial" w:cs="Arial"/>
          <w:b w:val="0"/>
          <w:i/>
          <w:noProof/>
          <w:color w:val="auto"/>
          <w:sz w:val="22"/>
          <w:szCs w:val="22"/>
          <w:lang w:val="en-GB" w:eastAsia="nl-NL"/>
        </w:rPr>
        <w:t>w</w:t>
      </w:r>
      <w:r w:rsidRPr="00ED1FC3">
        <w:rPr>
          <w:rFonts w:ascii="Arial" w:hAnsi="Arial" w:cs="Arial"/>
          <w:b w:val="0"/>
          <w:i/>
          <w:noProof/>
          <w:color w:val="auto"/>
          <w:sz w:val="22"/>
          <w:szCs w:val="22"/>
          <w:lang w:val="en-GB" w:eastAsia="nl-NL"/>
        </w:rPr>
        <w:t xml:space="preserve">hat is the added value of ESF in the </w:t>
      </w:r>
      <w:smartTag w:uri="urn:schemas-microsoft-com:office:smarttags" w:element="country-region">
        <w:smartTag w:uri="urn:schemas-microsoft-com:office:smarttags" w:element="place">
          <w:r w:rsidRPr="00ED1FC3">
            <w:rPr>
              <w:rFonts w:ascii="Arial" w:hAnsi="Arial" w:cs="Arial"/>
              <w:b w:val="0"/>
              <w:i/>
              <w:noProof/>
              <w:color w:val="auto"/>
              <w:sz w:val="22"/>
              <w:szCs w:val="22"/>
              <w:lang w:val="en-GB" w:eastAsia="nl-NL"/>
            </w:rPr>
            <w:t>Netherlands</w:t>
          </w:r>
        </w:smartTag>
      </w:smartTag>
      <w:r w:rsidRPr="00ED1FC3">
        <w:rPr>
          <w:rFonts w:ascii="Arial" w:hAnsi="Arial" w:cs="Arial"/>
          <w:b w:val="0"/>
          <w:i/>
          <w:noProof/>
          <w:color w:val="auto"/>
          <w:sz w:val="22"/>
          <w:szCs w:val="22"/>
          <w:lang w:val="en-GB" w:eastAsia="nl-NL"/>
        </w:rPr>
        <w:t xml:space="preserve"> and how can the image be improved?</w:t>
      </w:r>
      <w:r w:rsidRPr="00ED1FC3">
        <w:rPr>
          <w:rFonts w:ascii="Arial" w:hAnsi="Arial" w:cs="Arial"/>
          <w:b w:val="0"/>
          <w:noProof/>
          <w:color w:val="auto"/>
          <w:sz w:val="22"/>
          <w:szCs w:val="22"/>
          <w:lang w:val="en-GB" w:eastAsia="nl-NL"/>
        </w:rPr>
        <w:t xml:space="preserve"> In order to answer this question, a marketing communication plan had to be created.</w:t>
      </w:r>
      <w:r w:rsidRPr="00ED1FC3">
        <w:rPr>
          <w:rFonts w:ascii="Arial" w:hAnsi="Arial" w:cs="Arial"/>
          <w:noProof/>
          <w:color w:val="auto"/>
          <w:sz w:val="22"/>
          <w:szCs w:val="22"/>
          <w:lang w:val="en-GB" w:eastAsia="nl-NL"/>
        </w:rPr>
        <w:t xml:space="preserve"> </w:t>
      </w:r>
      <w:r w:rsidRPr="00ED1FC3">
        <w:rPr>
          <w:rFonts w:ascii="Arial" w:hAnsi="Arial" w:cs="Arial"/>
          <w:b w:val="0"/>
          <w:noProof/>
          <w:color w:val="auto"/>
          <w:sz w:val="22"/>
          <w:szCs w:val="22"/>
          <w:lang w:val="en-GB" w:eastAsia="nl-NL"/>
        </w:rPr>
        <w:t>To understand what the Europea</w:t>
      </w:r>
      <w:r>
        <w:rPr>
          <w:rFonts w:ascii="Arial" w:hAnsi="Arial" w:cs="Arial"/>
          <w:b w:val="0"/>
          <w:noProof/>
          <w:color w:val="auto"/>
          <w:sz w:val="22"/>
          <w:szCs w:val="22"/>
          <w:lang w:val="en-GB" w:eastAsia="nl-NL"/>
        </w:rPr>
        <w:t>n Social Funds consists of, an internal analysis and e</w:t>
      </w:r>
      <w:r w:rsidRPr="00ED1FC3">
        <w:rPr>
          <w:rFonts w:ascii="Arial" w:hAnsi="Arial" w:cs="Arial"/>
          <w:b w:val="0"/>
          <w:noProof/>
          <w:color w:val="auto"/>
          <w:sz w:val="22"/>
          <w:szCs w:val="22"/>
          <w:lang w:val="en-GB" w:eastAsia="nl-NL"/>
        </w:rPr>
        <w:t xml:space="preserve">xternal analysis is structured in such a way that the most relevant information is discussed. </w:t>
      </w:r>
    </w:p>
    <w:p w:rsidR="00D750E2" w:rsidRPr="00ED1FC3" w:rsidRDefault="00D750E2" w:rsidP="00D750E2">
      <w:pPr>
        <w:pStyle w:val="Heading2"/>
        <w:spacing w:line="360" w:lineRule="auto"/>
        <w:rPr>
          <w:rFonts w:ascii="Arial" w:hAnsi="Arial" w:cs="Arial"/>
          <w:b w:val="0"/>
          <w:noProof/>
          <w:color w:val="auto"/>
          <w:sz w:val="22"/>
          <w:szCs w:val="22"/>
          <w:lang w:val="en-GB" w:eastAsia="nl-NL"/>
        </w:rPr>
      </w:pPr>
      <w:r w:rsidRPr="00ED1FC3">
        <w:rPr>
          <w:rFonts w:ascii="Arial" w:hAnsi="Arial" w:cs="Arial"/>
          <w:b w:val="0"/>
          <w:noProof/>
          <w:color w:val="auto"/>
          <w:sz w:val="22"/>
          <w:szCs w:val="22"/>
          <w:lang w:val="en-GB" w:eastAsia="nl-NL"/>
        </w:rPr>
        <w:t>The fi</w:t>
      </w:r>
      <w:r>
        <w:rPr>
          <w:rFonts w:ascii="Arial" w:hAnsi="Arial" w:cs="Arial"/>
          <w:b w:val="0"/>
          <w:noProof/>
          <w:color w:val="auto"/>
          <w:sz w:val="22"/>
          <w:szCs w:val="22"/>
          <w:lang w:val="en-GB" w:eastAsia="nl-NL"/>
        </w:rPr>
        <w:t>rst part</w:t>
      </w:r>
      <w:r w:rsidRPr="00ED1FC3">
        <w:rPr>
          <w:rFonts w:ascii="Arial" w:hAnsi="Arial" w:cs="Arial"/>
          <w:b w:val="0"/>
          <w:noProof/>
          <w:color w:val="auto"/>
          <w:sz w:val="22"/>
          <w:szCs w:val="22"/>
          <w:lang w:val="en-GB" w:eastAsia="nl-NL"/>
        </w:rPr>
        <w:t xml:space="preserve"> of </w:t>
      </w:r>
      <w:r>
        <w:rPr>
          <w:rFonts w:ascii="Arial" w:hAnsi="Arial" w:cs="Arial"/>
          <w:b w:val="0"/>
          <w:noProof/>
          <w:color w:val="auto"/>
          <w:sz w:val="22"/>
          <w:szCs w:val="22"/>
          <w:lang w:val="en-GB" w:eastAsia="nl-NL"/>
        </w:rPr>
        <w:t>the internal analysis is about ‘’t</w:t>
      </w:r>
      <w:r w:rsidRPr="00ED1FC3">
        <w:rPr>
          <w:rFonts w:ascii="Arial" w:hAnsi="Arial" w:cs="Arial"/>
          <w:b w:val="0"/>
          <w:noProof/>
          <w:color w:val="auto"/>
          <w:sz w:val="22"/>
          <w:szCs w:val="22"/>
          <w:lang w:val="en-GB" w:eastAsia="nl-NL"/>
        </w:rPr>
        <w:t>h</w:t>
      </w:r>
      <w:r>
        <w:rPr>
          <w:rFonts w:ascii="Arial" w:hAnsi="Arial" w:cs="Arial"/>
          <w:b w:val="0"/>
          <w:noProof/>
          <w:color w:val="auto"/>
          <w:sz w:val="22"/>
          <w:szCs w:val="22"/>
          <w:lang w:val="en-GB" w:eastAsia="nl-NL"/>
        </w:rPr>
        <w:t>e general history’’, this part</w:t>
      </w:r>
      <w:r w:rsidRPr="00ED1FC3">
        <w:rPr>
          <w:rFonts w:ascii="Arial" w:hAnsi="Arial" w:cs="Arial"/>
          <w:b w:val="0"/>
          <w:noProof/>
          <w:color w:val="auto"/>
          <w:sz w:val="22"/>
          <w:szCs w:val="22"/>
          <w:lang w:val="en-GB" w:eastAsia="nl-NL"/>
        </w:rPr>
        <w:t xml:space="preserve"> gives a view on the development of</w:t>
      </w:r>
      <w:r w:rsidRPr="00ED1FC3">
        <w:rPr>
          <w:rFonts w:ascii="Arial" w:hAnsi="Arial" w:cs="Arial"/>
          <w:noProof/>
          <w:color w:val="auto"/>
          <w:sz w:val="22"/>
          <w:szCs w:val="22"/>
          <w:lang w:val="en-GB" w:eastAsia="nl-NL"/>
        </w:rPr>
        <w:t xml:space="preserve"> </w:t>
      </w:r>
      <w:r w:rsidRPr="00ED1FC3">
        <w:rPr>
          <w:rFonts w:ascii="Arial" w:hAnsi="Arial" w:cs="Arial"/>
          <w:b w:val="0"/>
          <w:noProof/>
          <w:color w:val="auto"/>
          <w:sz w:val="22"/>
          <w:szCs w:val="22"/>
          <w:lang w:val="en-GB" w:eastAsia="nl-NL"/>
        </w:rPr>
        <w:t>the</w:t>
      </w:r>
      <w:r w:rsidRPr="00ED1FC3">
        <w:rPr>
          <w:rFonts w:ascii="Arial" w:hAnsi="Arial" w:cs="Arial"/>
          <w:noProof/>
          <w:color w:val="auto"/>
          <w:sz w:val="22"/>
          <w:szCs w:val="22"/>
          <w:lang w:val="en-GB" w:eastAsia="nl-NL"/>
        </w:rPr>
        <w:t xml:space="preserve"> </w:t>
      </w:r>
      <w:r w:rsidRPr="00ED1FC3">
        <w:rPr>
          <w:rFonts w:ascii="Arial" w:hAnsi="Arial" w:cs="Arial"/>
          <w:b w:val="0"/>
          <w:noProof/>
          <w:color w:val="auto"/>
          <w:sz w:val="22"/>
          <w:szCs w:val="22"/>
          <w:lang w:val="en-GB" w:eastAsia="nl-NL"/>
        </w:rPr>
        <w:t>ESF progr</w:t>
      </w:r>
      <w:r>
        <w:rPr>
          <w:rFonts w:ascii="Arial" w:hAnsi="Arial" w:cs="Arial"/>
          <w:b w:val="0"/>
          <w:noProof/>
          <w:color w:val="auto"/>
          <w:sz w:val="22"/>
          <w:szCs w:val="22"/>
          <w:lang w:val="en-GB" w:eastAsia="nl-NL"/>
        </w:rPr>
        <w:t xml:space="preserve">ammes over the years. Part </w:t>
      </w:r>
      <w:r w:rsidRPr="00ED1FC3">
        <w:rPr>
          <w:rFonts w:ascii="Arial" w:hAnsi="Arial" w:cs="Arial"/>
          <w:b w:val="0"/>
          <w:noProof/>
          <w:color w:val="auto"/>
          <w:sz w:val="22"/>
          <w:szCs w:val="22"/>
          <w:lang w:val="en-GB" w:eastAsia="nl-NL"/>
        </w:rPr>
        <w:t>of</w:t>
      </w:r>
      <w:r>
        <w:rPr>
          <w:rFonts w:ascii="Arial" w:hAnsi="Arial" w:cs="Arial"/>
          <w:b w:val="0"/>
          <w:noProof/>
          <w:color w:val="auto"/>
          <w:sz w:val="22"/>
          <w:szCs w:val="22"/>
          <w:lang w:val="en-GB" w:eastAsia="nl-NL"/>
        </w:rPr>
        <w:t xml:space="preserve"> the internal analysis is about ‘’t</w:t>
      </w:r>
      <w:r w:rsidRPr="00ED1FC3">
        <w:rPr>
          <w:rFonts w:ascii="Arial" w:hAnsi="Arial" w:cs="Arial"/>
          <w:b w:val="0"/>
          <w:noProof/>
          <w:color w:val="auto"/>
          <w:sz w:val="22"/>
          <w:szCs w:val="22"/>
          <w:lang w:val="en-GB" w:eastAsia="nl-NL"/>
        </w:rPr>
        <w:t>he ESF structur</w:t>
      </w:r>
      <w:r>
        <w:rPr>
          <w:rFonts w:ascii="Arial" w:hAnsi="Arial" w:cs="Arial"/>
          <w:b w:val="0"/>
          <w:noProof/>
          <w:color w:val="auto"/>
          <w:sz w:val="22"/>
          <w:szCs w:val="22"/>
          <w:lang w:val="en-GB" w:eastAsia="nl-NL"/>
        </w:rPr>
        <w:t>e’’ this part explains</w:t>
      </w:r>
      <w:r w:rsidRPr="00ED1FC3">
        <w:rPr>
          <w:rFonts w:ascii="Arial" w:hAnsi="Arial" w:cs="Arial"/>
          <w:b w:val="0"/>
          <w:noProof/>
          <w:color w:val="auto"/>
          <w:sz w:val="22"/>
          <w:szCs w:val="22"/>
          <w:lang w:val="en-GB" w:eastAsia="nl-NL"/>
        </w:rPr>
        <w:t xml:space="preserve"> how the fund is built and what the</w:t>
      </w:r>
      <w:r>
        <w:rPr>
          <w:rFonts w:ascii="Arial" w:hAnsi="Arial" w:cs="Arial"/>
          <w:b w:val="0"/>
          <w:noProof/>
          <w:color w:val="auto"/>
          <w:sz w:val="22"/>
          <w:szCs w:val="22"/>
          <w:lang w:val="en-GB" w:eastAsia="nl-NL"/>
        </w:rPr>
        <w:t xml:space="preserve"> purpose of it is. The section ‘’p</w:t>
      </w:r>
      <w:r w:rsidRPr="00ED1FC3">
        <w:rPr>
          <w:rFonts w:ascii="Arial" w:hAnsi="Arial" w:cs="Arial"/>
          <w:b w:val="0"/>
          <w:noProof/>
          <w:color w:val="auto"/>
          <w:sz w:val="22"/>
          <w:szCs w:val="22"/>
          <w:lang w:val="en-GB" w:eastAsia="nl-NL"/>
        </w:rPr>
        <w:t xml:space="preserve">olicital levels’’ </w:t>
      </w:r>
      <w:r w:rsidRPr="00ED1FC3">
        <w:rPr>
          <w:rFonts w:ascii="Arial" w:hAnsi="Arial" w:cs="Arial"/>
          <w:b w:val="0"/>
          <w:color w:val="auto"/>
          <w:sz w:val="22"/>
          <w:szCs w:val="22"/>
          <w:lang w:val="en-US"/>
        </w:rPr>
        <w:t xml:space="preserve">explains the different steps that have to be taken before the ESF </w:t>
      </w:r>
      <w:r>
        <w:rPr>
          <w:rFonts w:ascii="Arial" w:hAnsi="Arial" w:cs="Arial"/>
          <w:b w:val="0"/>
          <w:color w:val="auto"/>
          <w:sz w:val="22"/>
          <w:szCs w:val="22"/>
          <w:lang w:val="en-US"/>
        </w:rPr>
        <w:t>programme in can be implemented and</w:t>
      </w:r>
      <w:r w:rsidRPr="00ED1FC3">
        <w:rPr>
          <w:rFonts w:ascii="Arial" w:hAnsi="Arial" w:cs="Arial"/>
          <w:b w:val="0"/>
          <w:color w:val="auto"/>
          <w:sz w:val="22"/>
          <w:szCs w:val="22"/>
          <w:lang w:val="en-US"/>
        </w:rPr>
        <w:t xml:space="preserve"> </w:t>
      </w:r>
      <w:r>
        <w:rPr>
          <w:rFonts w:ascii="Arial" w:hAnsi="Arial" w:cs="Arial"/>
          <w:b w:val="0"/>
          <w:noProof/>
          <w:color w:val="auto"/>
          <w:sz w:val="22"/>
          <w:szCs w:val="22"/>
          <w:lang w:val="en-GB" w:eastAsia="nl-NL"/>
        </w:rPr>
        <w:t>the section ‘’f</w:t>
      </w:r>
      <w:r w:rsidRPr="00ED1FC3">
        <w:rPr>
          <w:rFonts w:ascii="Arial" w:hAnsi="Arial" w:cs="Arial"/>
          <w:b w:val="0"/>
          <w:noProof/>
          <w:color w:val="auto"/>
          <w:sz w:val="22"/>
          <w:szCs w:val="22"/>
          <w:lang w:val="en-GB" w:eastAsia="nl-NL"/>
        </w:rPr>
        <w:t xml:space="preserve">inancial overview’’ </w:t>
      </w:r>
      <w:r w:rsidRPr="00ED1FC3">
        <w:rPr>
          <w:rFonts w:ascii="Arial" w:hAnsi="Arial" w:cs="Arial"/>
          <w:b w:val="0"/>
          <w:color w:val="auto"/>
          <w:sz w:val="22"/>
          <w:szCs w:val="22"/>
          <w:lang w:val="en-US"/>
        </w:rPr>
        <w:t xml:space="preserve">explains how the EU budget is organised. </w:t>
      </w:r>
    </w:p>
    <w:p w:rsidR="00D750E2" w:rsidRPr="00ED1FC3" w:rsidRDefault="00D750E2" w:rsidP="00D750E2">
      <w:pPr>
        <w:pStyle w:val="Heading2"/>
        <w:spacing w:line="360" w:lineRule="auto"/>
        <w:rPr>
          <w:rFonts w:ascii="Arial" w:hAnsi="Arial" w:cs="Arial"/>
          <w:b w:val="0"/>
          <w:noProof/>
          <w:color w:val="auto"/>
          <w:sz w:val="22"/>
          <w:szCs w:val="22"/>
          <w:lang w:val="en-GB" w:eastAsia="nl-NL"/>
        </w:rPr>
      </w:pPr>
      <w:r>
        <w:rPr>
          <w:rFonts w:ascii="Arial" w:hAnsi="Arial" w:cs="Arial"/>
          <w:b w:val="0"/>
          <w:noProof/>
          <w:color w:val="auto"/>
          <w:sz w:val="22"/>
          <w:szCs w:val="22"/>
          <w:lang w:val="en-GB" w:eastAsia="nl-NL"/>
        </w:rPr>
        <w:t>In the section</w:t>
      </w:r>
      <w:r w:rsidRPr="00ED1FC3">
        <w:rPr>
          <w:rFonts w:ascii="Arial" w:hAnsi="Arial" w:cs="Arial"/>
          <w:b w:val="0"/>
          <w:noProof/>
          <w:color w:val="auto"/>
          <w:sz w:val="22"/>
          <w:szCs w:val="22"/>
          <w:lang w:val="en-GB" w:eastAsia="nl-NL"/>
        </w:rPr>
        <w:t xml:space="preserve"> ‘’ESF programme’’ the programme of the current p</w:t>
      </w:r>
      <w:r>
        <w:rPr>
          <w:rFonts w:ascii="Arial" w:hAnsi="Arial" w:cs="Arial"/>
          <w:b w:val="0"/>
          <w:noProof/>
          <w:color w:val="auto"/>
          <w:sz w:val="22"/>
          <w:szCs w:val="22"/>
          <w:lang w:val="en-GB" w:eastAsia="nl-NL"/>
        </w:rPr>
        <w:t>eriod is described. The section ‘’v</w:t>
      </w:r>
      <w:r w:rsidRPr="00ED1FC3">
        <w:rPr>
          <w:rFonts w:ascii="Arial" w:hAnsi="Arial" w:cs="Arial"/>
          <w:b w:val="0"/>
          <w:noProof/>
          <w:color w:val="auto"/>
          <w:sz w:val="22"/>
          <w:szCs w:val="22"/>
          <w:lang w:val="en-GB" w:eastAsia="nl-NL"/>
        </w:rPr>
        <w:t>ision, mission and goa</w:t>
      </w:r>
      <w:r>
        <w:rPr>
          <w:rFonts w:ascii="Arial" w:hAnsi="Arial" w:cs="Arial"/>
          <w:b w:val="0"/>
          <w:noProof/>
          <w:color w:val="auto"/>
          <w:sz w:val="22"/>
          <w:szCs w:val="22"/>
          <w:lang w:val="en-GB" w:eastAsia="nl-NL"/>
        </w:rPr>
        <w:t xml:space="preserve">l’’ explains the purpose of  the </w:t>
      </w:r>
      <w:r w:rsidRPr="00ED1FC3">
        <w:rPr>
          <w:rFonts w:ascii="Arial" w:hAnsi="Arial" w:cs="Arial"/>
          <w:b w:val="0"/>
          <w:noProof/>
          <w:color w:val="auto"/>
          <w:sz w:val="22"/>
          <w:szCs w:val="22"/>
          <w:lang w:val="en-GB" w:eastAsia="nl-NL"/>
        </w:rPr>
        <w:t>ESF in Eu</w:t>
      </w:r>
      <w:r>
        <w:rPr>
          <w:rFonts w:ascii="Arial" w:hAnsi="Arial" w:cs="Arial"/>
          <w:b w:val="0"/>
          <w:noProof/>
          <w:color w:val="auto"/>
          <w:sz w:val="22"/>
          <w:szCs w:val="22"/>
          <w:lang w:val="en-GB" w:eastAsia="nl-NL"/>
        </w:rPr>
        <w:t>rope and in the Netherlands. ‘’T</w:t>
      </w:r>
      <w:r w:rsidRPr="00ED1FC3">
        <w:rPr>
          <w:rFonts w:ascii="Arial" w:hAnsi="Arial" w:cs="Arial"/>
          <w:b w:val="0"/>
          <w:noProof/>
          <w:color w:val="auto"/>
          <w:sz w:val="22"/>
          <w:szCs w:val="22"/>
          <w:lang w:val="en-GB" w:eastAsia="nl-NL"/>
        </w:rPr>
        <w:t>he</w:t>
      </w:r>
      <w:r w:rsidRPr="00ED1FC3">
        <w:rPr>
          <w:rFonts w:ascii="Arial" w:hAnsi="Arial" w:cs="Arial"/>
          <w:noProof/>
          <w:color w:val="auto"/>
          <w:sz w:val="22"/>
          <w:szCs w:val="22"/>
          <w:lang w:val="en-GB" w:eastAsia="nl-NL"/>
        </w:rPr>
        <w:t xml:space="preserve"> </w:t>
      </w:r>
      <w:r w:rsidRPr="00ED1FC3">
        <w:rPr>
          <w:rFonts w:ascii="Arial" w:hAnsi="Arial" w:cs="Arial"/>
          <w:b w:val="0"/>
          <w:noProof/>
          <w:color w:val="auto"/>
          <w:sz w:val="22"/>
          <w:szCs w:val="22"/>
          <w:lang w:val="en-GB" w:eastAsia="nl-NL"/>
        </w:rPr>
        <w:t xml:space="preserve">projects in the </w:t>
      </w:r>
      <w:r>
        <w:rPr>
          <w:rFonts w:ascii="Arial" w:hAnsi="Arial" w:cs="Arial"/>
          <w:b w:val="0"/>
          <w:noProof/>
          <w:color w:val="auto"/>
          <w:sz w:val="22"/>
          <w:szCs w:val="22"/>
          <w:lang w:val="en-GB" w:eastAsia="nl-NL"/>
        </w:rPr>
        <w:t>Netherlands’’ section</w:t>
      </w:r>
      <w:r w:rsidRPr="00ED1FC3">
        <w:rPr>
          <w:rFonts w:ascii="Arial" w:hAnsi="Arial" w:cs="Arial"/>
          <w:b w:val="0"/>
          <w:noProof/>
          <w:color w:val="auto"/>
          <w:sz w:val="22"/>
          <w:szCs w:val="22"/>
          <w:lang w:val="en-GB" w:eastAsia="nl-NL"/>
        </w:rPr>
        <w:t xml:space="preserve"> explains the criteria needed to receive the ESF budget. The difficult administration process is also brie</w:t>
      </w:r>
      <w:r>
        <w:rPr>
          <w:rFonts w:ascii="Arial" w:hAnsi="Arial" w:cs="Arial"/>
          <w:b w:val="0"/>
          <w:noProof/>
          <w:color w:val="auto"/>
          <w:sz w:val="22"/>
          <w:szCs w:val="22"/>
          <w:lang w:val="en-GB" w:eastAsia="nl-NL"/>
        </w:rPr>
        <w:t xml:space="preserve">fly mentioned. In the section </w:t>
      </w:r>
      <w:r w:rsidRPr="00ED1FC3">
        <w:rPr>
          <w:rFonts w:ascii="Arial" w:hAnsi="Arial" w:cs="Arial"/>
          <w:b w:val="0"/>
          <w:noProof/>
          <w:color w:val="auto"/>
          <w:sz w:val="22"/>
          <w:szCs w:val="22"/>
          <w:lang w:val="en-GB" w:eastAsia="nl-NL"/>
        </w:rPr>
        <w:t>‘’ESF projects’’ examples of various  projects are de</w:t>
      </w:r>
      <w:r>
        <w:rPr>
          <w:rFonts w:ascii="Arial" w:hAnsi="Arial" w:cs="Arial"/>
          <w:b w:val="0"/>
          <w:noProof/>
          <w:color w:val="auto"/>
          <w:sz w:val="22"/>
          <w:szCs w:val="22"/>
          <w:lang w:val="en-GB" w:eastAsia="nl-NL"/>
        </w:rPr>
        <w:t>scribed. The conclusion of the i</w:t>
      </w:r>
      <w:r w:rsidRPr="00ED1FC3">
        <w:rPr>
          <w:rFonts w:ascii="Arial" w:hAnsi="Arial" w:cs="Arial"/>
          <w:b w:val="0"/>
          <w:noProof/>
          <w:color w:val="auto"/>
          <w:sz w:val="22"/>
          <w:szCs w:val="22"/>
          <w:lang w:val="en-GB" w:eastAsia="nl-NL"/>
        </w:rPr>
        <w:t xml:space="preserve">nternal analysis ends with the ‘’Strengths and Weaknesses’’. </w:t>
      </w:r>
    </w:p>
    <w:p w:rsidR="00D750E2" w:rsidRPr="00ED1FC3" w:rsidRDefault="00D750E2" w:rsidP="00D750E2">
      <w:pPr>
        <w:pStyle w:val="Heading2"/>
        <w:spacing w:line="360" w:lineRule="auto"/>
        <w:rPr>
          <w:rFonts w:ascii="Arial" w:hAnsi="Arial" w:cs="Arial"/>
          <w:b w:val="0"/>
          <w:noProof/>
          <w:color w:val="auto"/>
          <w:sz w:val="22"/>
          <w:szCs w:val="22"/>
          <w:lang w:val="en-GB" w:eastAsia="nl-NL"/>
        </w:rPr>
      </w:pPr>
      <w:r>
        <w:rPr>
          <w:rFonts w:ascii="Arial" w:hAnsi="Arial" w:cs="Arial"/>
          <w:b w:val="0"/>
          <w:noProof/>
          <w:color w:val="auto"/>
          <w:sz w:val="22"/>
          <w:szCs w:val="22"/>
          <w:lang w:val="en-GB" w:eastAsia="nl-NL"/>
        </w:rPr>
        <w:t>In the external analysis the ‘’t</w:t>
      </w:r>
      <w:r w:rsidRPr="00ED1FC3">
        <w:rPr>
          <w:rFonts w:ascii="Arial" w:hAnsi="Arial" w:cs="Arial"/>
          <w:b w:val="0"/>
          <w:noProof/>
          <w:color w:val="auto"/>
          <w:sz w:val="22"/>
          <w:szCs w:val="22"/>
          <w:lang w:val="en-GB" w:eastAsia="nl-NL"/>
        </w:rPr>
        <w:t>arget group analysis’’ explains the different target groups ESF has.</w:t>
      </w:r>
      <w:r>
        <w:rPr>
          <w:rFonts w:ascii="Arial" w:hAnsi="Arial" w:cs="Arial"/>
          <w:b w:val="0"/>
          <w:noProof/>
          <w:color w:val="auto"/>
          <w:sz w:val="22"/>
          <w:szCs w:val="22"/>
          <w:lang w:val="en-GB" w:eastAsia="nl-NL"/>
        </w:rPr>
        <w:t xml:space="preserve"> </w:t>
      </w:r>
      <w:r w:rsidRPr="00ED1FC3">
        <w:rPr>
          <w:rFonts w:ascii="Arial" w:hAnsi="Arial" w:cs="Arial"/>
          <w:b w:val="0"/>
          <w:noProof/>
          <w:color w:val="auto"/>
          <w:sz w:val="22"/>
          <w:szCs w:val="22"/>
          <w:lang w:val="en-GB" w:eastAsia="nl-NL"/>
        </w:rPr>
        <w:t xml:space="preserve">Sub question 1: </w:t>
      </w:r>
      <w:r>
        <w:rPr>
          <w:rFonts w:ascii="Arial" w:hAnsi="Arial" w:cs="Arial"/>
          <w:b w:val="0"/>
          <w:i/>
          <w:noProof/>
          <w:color w:val="auto"/>
          <w:sz w:val="22"/>
          <w:szCs w:val="22"/>
          <w:lang w:val="en-GB" w:eastAsia="nl-NL"/>
        </w:rPr>
        <w:t>w</w:t>
      </w:r>
      <w:r w:rsidRPr="00ED1FC3">
        <w:rPr>
          <w:rFonts w:ascii="Arial" w:hAnsi="Arial" w:cs="Arial"/>
          <w:b w:val="0"/>
          <w:i/>
          <w:noProof/>
          <w:color w:val="auto"/>
          <w:sz w:val="22"/>
          <w:szCs w:val="22"/>
          <w:lang w:val="en-GB" w:eastAsia="nl-NL"/>
        </w:rPr>
        <w:t>hat is the ESF’s (media-influenced) image like in the Netherlands?</w:t>
      </w:r>
      <w:r w:rsidRPr="00ED1FC3">
        <w:rPr>
          <w:rFonts w:ascii="Arial" w:hAnsi="Arial" w:cs="Arial"/>
          <w:b w:val="0"/>
          <w:noProof/>
          <w:color w:val="auto"/>
          <w:sz w:val="22"/>
          <w:szCs w:val="22"/>
          <w:lang w:val="en-GB" w:eastAsia="nl-NL"/>
        </w:rPr>
        <w:t xml:space="preserve"> explains the positive a</w:t>
      </w:r>
      <w:r>
        <w:rPr>
          <w:rFonts w:ascii="Arial" w:hAnsi="Arial" w:cs="Arial"/>
          <w:b w:val="0"/>
          <w:noProof/>
          <w:color w:val="auto"/>
          <w:sz w:val="22"/>
          <w:szCs w:val="22"/>
          <w:lang w:val="en-GB" w:eastAsia="nl-NL"/>
        </w:rPr>
        <w:t xml:space="preserve">nd negative media attention </w:t>
      </w:r>
      <w:r w:rsidRPr="00ED1FC3">
        <w:rPr>
          <w:rFonts w:ascii="Arial" w:hAnsi="Arial" w:cs="Arial"/>
          <w:b w:val="0"/>
          <w:noProof/>
          <w:color w:val="auto"/>
          <w:sz w:val="22"/>
          <w:szCs w:val="22"/>
          <w:lang w:val="en-GB" w:eastAsia="nl-NL"/>
        </w:rPr>
        <w:t>ESF</w:t>
      </w:r>
      <w:r>
        <w:rPr>
          <w:rFonts w:ascii="Arial" w:hAnsi="Arial" w:cs="Arial"/>
          <w:b w:val="0"/>
          <w:noProof/>
          <w:color w:val="auto"/>
          <w:sz w:val="22"/>
          <w:szCs w:val="22"/>
          <w:lang w:val="en-GB" w:eastAsia="nl-NL"/>
        </w:rPr>
        <w:t xml:space="preserve"> has</w:t>
      </w:r>
      <w:r w:rsidRPr="00ED1FC3">
        <w:rPr>
          <w:rFonts w:ascii="Arial" w:hAnsi="Arial" w:cs="Arial"/>
          <w:b w:val="0"/>
          <w:noProof/>
          <w:color w:val="auto"/>
          <w:sz w:val="22"/>
          <w:szCs w:val="22"/>
          <w:lang w:val="en-GB" w:eastAsia="nl-NL"/>
        </w:rPr>
        <w:t xml:space="preserve"> had </w:t>
      </w:r>
      <w:r>
        <w:rPr>
          <w:rFonts w:ascii="Arial" w:hAnsi="Arial" w:cs="Arial"/>
          <w:b w:val="0"/>
          <w:noProof/>
          <w:color w:val="auto"/>
          <w:sz w:val="22"/>
          <w:szCs w:val="22"/>
          <w:lang w:val="en-GB" w:eastAsia="nl-NL"/>
        </w:rPr>
        <w:t xml:space="preserve">in </w:t>
      </w:r>
      <w:r w:rsidRPr="00ED1FC3">
        <w:rPr>
          <w:rFonts w:ascii="Arial" w:hAnsi="Arial" w:cs="Arial"/>
          <w:b w:val="0"/>
          <w:noProof/>
          <w:color w:val="auto"/>
          <w:sz w:val="22"/>
          <w:szCs w:val="22"/>
          <w:lang w:val="en-GB" w:eastAsia="nl-NL"/>
        </w:rPr>
        <w:t xml:space="preserve">the last </w:t>
      </w:r>
      <w:r>
        <w:rPr>
          <w:rFonts w:ascii="Arial" w:hAnsi="Arial" w:cs="Arial"/>
          <w:b w:val="0"/>
          <w:noProof/>
          <w:color w:val="auto"/>
          <w:sz w:val="22"/>
          <w:szCs w:val="22"/>
          <w:lang w:val="en-GB" w:eastAsia="nl-NL"/>
        </w:rPr>
        <w:t>few years. The section ‘’c</w:t>
      </w:r>
      <w:r w:rsidRPr="00ED1FC3">
        <w:rPr>
          <w:rFonts w:ascii="Arial" w:hAnsi="Arial" w:cs="Arial"/>
          <w:b w:val="0"/>
          <w:noProof/>
          <w:color w:val="auto"/>
          <w:sz w:val="22"/>
          <w:szCs w:val="22"/>
          <w:lang w:val="en-GB" w:eastAsia="nl-NL"/>
        </w:rPr>
        <w:t>ompetitive subsidies’’ gives an overview on the different subsidies that can be a threat to the ESF.</w:t>
      </w:r>
      <w:r>
        <w:rPr>
          <w:rFonts w:ascii="Arial" w:hAnsi="Arial" w:cs="Arial"/>
          <w:b w:val="0"/>
          <w:noProof/>
          <w:color w:val="auto"/>
          <w:sz w:val="22"/>
          <w:szCs w:val="22"/>
          <w:lang w:val="en-GB" w:eastAsia="nl-NL"/>
        </w:rPr>
        <w:t xml:space="preserve"> The DESTEP analysis gives </w:t>
      </w:r>
      <w:r w:rsidRPr="00ED1FC3">
        <w:rPr>
          <w:rFonts w:ascii="Arial" w:hAnsi="Arial" w:cs="Arial"/>
          <w:b w:val="0"/>
          <w:noProof/>
          <w:color w:val="auto"/>
          <w:sz w:val="22"/>
          <w:szCs w:val="22"/>
          <w:lang w:val="en-GB" w:eastAsia="nl-NL"/>
        </w:rPr>
        <w:t>an overview on the ESF environment. The external</w:t>
      </w:r>
      <w:r>
        <w:rPr>
          <w:rFonts w:ascii="Arial" w:hAnsi="Arial" w:cs="Arial"/>
          <w:b w:val="0"/>
          <w:noProof/>
          <w:color w:val="auto"/>
          <w:sz w:val="22"/>
          <w:szCs w:val="22"/>
          <w:lang w:val="en-GB" w:eastAsia="nl-NL"/>
        </w:rPr>
        <w:t xml:space="preserve"> analysis concludes with the section ‘’opportunities and t</w:t>
      </w:r>
      <w:r w:rsidRPr="00ED1FC3">
        <w:rPr>
          <w:rFonts w:ascii="Arial" w:hAnsi="Arial" w:cs="Arial"/>
          <w:b w:val="0"/>
          <w:noProof/>
          <w:color w:val="auto"/>
          <w:sz w:val="22"/>
          <w:szCs w:val="22"/>
          <w:lang w:val="en-GB" w:eastAsia="nl-NL"/>
        </w:rPr>
        <w:t xml:space="preserve">hreats’’. </w:t>
      </w:r>
    </w:p>
    <w:p w:rsidR="00D750E2" w:rsidRPr="00ED1FC3" w:rsidRDefault="00D750E2" w:rsidP="00D750E2">
      <w:pPr>
        <w:pStyle w:val="Heading2"/>
        <w:spacing w:line="360" w:lineRule="auto"/>
        <w:rPr>
          <w:rFonts w:ascii="Arial" w:hAnsi="Arial" w:cs="Arial"/>
          <w:b w:val="0"/>
          <w:noProof/>
          <w:color w:val="auto"/>
          <w:sz w:val="22"/>
          <w:szCs w:val="22"/>
          <w:lang w:val="en-GB" w:eastAsia="nl-NL"/>
        </w:rPr>
      </w:pPr>
      <w:r>
        <w:rPr>
          <w:rFonts w:ascii="Arial" w:hAnsi="Arial" w:cs="Arial"/>
          <w:b w:val="0"/>
          <w:noProof/>
          <w:color w:val="auto"/>
          <w:sz w:val="22"/>
          <w:szCs w:val="22"/>
          <w:lang w:val="en-GB" w:eastAsia="nl-NL"/>
        </w:rPr>
        <w:t>The ‘’strengths and w</w:t>
      </w:r>
      <w:r w:rsidRPr="00ED1FC3">
        <w:rPr>
          <w:rFonts w:ascii="Arial" w:hAnsi="Arial" w:cs="Arial"/>
          <w:b w:val="0"/>
          <w:noProof/>
          <w:color w:val="auto"/>
          <w:sz w:val="22"/>
          <w:szCs w:val="22"/>
          <w:lang w:val="en-GB" w:eastAsia="nl-NL"/>
        </w:rPr>
        <w:t xml:space="preserve">eaknesses’’ </w:t>
      </w:r>
      <w:r>
        <w:rPr>
          <w:rFonts w:ascii="Arial" w:hAnsi="Arial" w:cs="Arial"/>
          <w:b w:val="0"/>
          <w:noProof/>
          <w:color w:val="auto"/>
          <w:sz w:val="22"/>
          <w:szCs w:val="22"/>
          <w:lang w:val="en-GB" w:eastAsia="nl-NL"/>
        </w:rPr>
        <w:t>section of the internal analysis and the ‘’opportunities and t</w:t>
      </w:r>
      <w:r w:rsidRPr="00ED1FC3">
        <w:rPr>
          <w:rFonts w:ascii="Arial" w:hAnsi="Arial" w:cs="Arial"/>
          <w:b w:val="0"/>
          <w:noProof/>
          <w:color w:val="auto"/>
          <w:sz w:val="22"/>
          <w:szCs w:val="22"/>
          <w:lang w:val="en-GB" w:eastAsia="nl-NL"/>
        </w:rPr>
        <w:t xml:space="preserve">hreats’’ </w:t>
      </w:r>
      <w:r>
        <w:rPr>
          <w:rFonts w:ascii="Arial" w:hAnsi="Arial" w:cs="Arial"/>
          <w:b w:val="0"/>
          <w:noProof/>
          <w:color w:val="auto"/>
          <w:sz w:val="22"/>
          <w:szCs w:val="22"/>
          <w:lang w:val="en-GB" w:eastAsia="nl-NL"/>
        </w:rPr>
        <w:t>section of the e</w:t>
      </w:r>
      <w:r w:rsidRPr="00ED1FC3">
        <w:rPr>
          <w:rFonts w:ascii="Arial" w:hAnsi="Arial" w:cs="Arial"/>
          <w:b w:val="0"/>
          <w:noProof/>
          <w:color w:val="auto"/>
          <w:sz w:val="22"/>
          <w:szCs w:val="22"/>
          <w:lang w:val="en-GB" w:eastAsia="nl-NL"/>
        </w:rPr>
        <w:t>xternal analysis are the basis for</w:t>
      </w:r>
      <w:r w:rsidRPr="00ED1FC3">
        <w:rPr>
          <w:rFonts w:ascii="Arial" w:hAnsi="Arial" w:cs="Arial"/>
          <w:noProof/>
          <w:color w:val="auto"/>
          <w:sz w:val="22"/>
          <w:szCs w:val="22"/>
          <w:lang w:val="en-GB" w:eastAsia="nl-NL"/>
        </w:rPr>
        <w:t xml:space="preserve"> </w:t>
      </w:r>
      <w:r>
        <w:rPr>
          <w:rFonts w:ascii="Arial" w:hAnsi="Arial" w:cs="Arial"/>
          <w:b w:val="0"/>
          <w:noProof/>
          <w:color w:val="auto"/>
          <w:sz w:val="22"/>
          <w:szCs w:val="22"/>
          <w:lang w:val="en-GB" w:eastAsia="nl-NL"/>
        </w:rPr>
        <w:t xml:space="preserve">the next part </w:t>
      </w:r>
      <w:r w:rsidRPr="00ED1FC3">
        <w:rPr>
          <w:rFonts w:ascii="Arial" w:hAnsi="Arial" w:cs="Arial"/>
          <w:b w:val="0"/>
          <w:noProof/>
          <w:color w:val="auto"/>
          <w:sz w:val="22"/>
          <w:szCs w:val="22"/>
          <w:lang w:val="en-GB" w:eastAsia="nl-NL"/>
        </w:rPr>
        <w:t xml:space="preserve">the ‘’SWOT analysis’’. Sub question 2: </w:t>
      </w:r>
      <w:r>
        <w:rPr>
          <w:rFonts w:ascii="Arial" w:hAnsi="Arial" w:cs="Arial"/>
          <w:b w:val="0"/>
          <w:i/>
          <w:noProof/>
          <w:color w:val="auto"/>
          <w:sz w:val="22"/>
          <w:szCs w:val="22"/>
          <w:lang w:val="en-GB" w:eastAsia="nl-NL"/>
        </w:rPr>
        <w:t>w</w:t>
      </w:r>
      <w:r w:rsidRPr="00ED1FC3">
        <w:rPr>
          <w:rFonts w:ascii="Arial" w:hAnsi="Arial" w:cs="Arial"/>
          <w:b w:val="0"/>
          <w:i/>
          <w:noProof/>
          <w:color w:val="auto"/>
          <w:sz w:val="22"/>
          <w:szCs w:val="22"/>
          <w:lang w:val="en-GB" w:eastAsia="nl-NL"/>
        </w:rPr>
        <w:t>hat are the future plans of ESF?</w:t>
      </w:r>
      <w:r w:rsidRPr="00ED1FC3">
        <w:rPr>
          <w:rFonts w:ascii="Arial" w:hAnsi="Arial" w:cs="Arial"/>
          <w:b w:val="0"/>
          <w:noProof/>
          <w:color w:val="auto"/>
          <w:sz w:val="22"/>
          <w:szCs w:val="22"/>
          <w:lang w:val="en-GB" w:eastAsia="nl-NL"/>
        </w:rPr>
        <w:t xml:space="preserve"> </w:t>
      </w:r>
      <w:r>
        <w:rPr>
          <w:rFonts w:ascii="Arial" w:hAnsi="Arial" w:cs="Arial"/>
          <w:b w:val="0"/>
          <w:noProof/>
          <w:color w:val="auto"/>
          <w:sz w:val="22"/>
          <w:szCs w:val="22"/>
          <w:lang w:val="en-US" w:eastAsia="nl-NL"/>
        </w:rPr>
        <w:t>i</w:t>
      </w:r>
      <w:r w:rsidRPr="00ED1FC3">
        <w:rPr>
          <w:rFonts w:ascii="Arial" w:hAnsi="Arial" w:cs="Arial"/>
          <w:b w:val="0"/>
          <w:noProof/>
          <w:color w:val="auto"/>
          <w:sz w:val="22"/>
          <w:szCs w:val="22"/>
          <w:lang w:val="en-US" w:eastAsia="nl-NL"/>
        </w:rPr>
        <w:t xml:space="preserve">s briefly discussed because the programme is not yet finished. </w:t>
      </w:r>
      <w:r>
        <w:rPr>
          <w:rFonts w:ascii="Arial" w:hAnsi="Arial" w:cs="Arial"/>
          <w:b w:val="0"/>
          <w:noProof/>
          <w:color w:val="auto"/>
          <w:sz w:val="22"/>
          <w:szCs w:val="22"/>
          <w:lang w:val="en-GB" w:eastAsia="nl-NL"/>
        </w:rPr>
        <w:t>The ‘’confrontation ma</w:t>
      </w:r>
      <w:r w:rsidRPr="00ED1FC3">
        <w:rPr>
          <w:rFonts w:ascii="Arial" w:hAnsi="Arial" w:cs="Arial"/>
          <w:b w:val="0"/>
          <w:noProof/>
          <w:color w:val="auto"/>
          <w:sz w:val="22"/>
          <w:szCs w:val="22"/>
          <w:lang w:val="en-GB" w:eastAsia="nl-NL"/>
        </w:rPr>
        <w:t>t</w:t>
      </w:r>
      <w:r>
        <w:rPr>
          <w:rFonts w:ascii="Arial" w:hAnsi="Arial" w:cs="Arial"/>
          <w:b w:val="0"/>
          <w:noProof/>
          <w:color w:val="auto"/>
          <w:sz w:val="22"/>
          <w:szCs w:val="22"/>
          <w:lang w:val="en-GB" w:eastAsia="nl-NL"/>
        </w:rPr>
        <w:t>r</w:t>
      </w:r>
      <w:r w:rsidRPr="00ED1FC3">
        <w:rPr>
          <w:rFonts w:ascii="Arial" w:hAnsi="Arial" w:cs="Arial"/>
          <w:b w:val="0"/>
          <w:noProof/>
          <w:color w:val="auto"/>
          <w:sz w:val="22"/>
          <w:szCs w:val="22"/>
          <w:lang w:val="en-GB" w:eastAsia="nl-NL"/>
        </w:rPr>
        <w:t>ix’’ and the ‘’ESF future plans’’ are</w:t>
      </w:r>
      <w:r>
        <w:rPr>
          <w:rFonts w:ascii="Arial" w:hAnsi="Arial" w:cs="Arial"/>
          <w:b w:val="0"/>
          <w:noProof/>
          <w:color w:val="auto"/>
          <w:sz w:val="22"/>
          <w:szCs w:val="22"/>
          <w:lang w:val="en-GB" w:eastAsia="nl-NL"/>
        </w:rPr>
        <w:t xml:space="preserve"> brought together in the section</w:t>
      </w:r>
      <w:r w:rsidRPr="00ED1FC3">
        <w:rPr>
          <w:rFonts w:ascii="Arial" w:hAnsi="Arial" w:cs="Arial"/>
          <w:b w:val="0"/>
          <w:noProof/>
          <w:color w:val="auto"/>
          <w:sz w:val="22"/>
          <w:szCs w:val="22"/>
          <w:lang w:val="en-GB" w:eastAsia="nl-NL"/>
        </w:rPr>
        <w:t xml:space="preserve"> “</w:t>
      </w:r>
      <w:r>
        <w:rPr>
          <w:rFonts w:ascii="Arial" w:hAnsi="Arial" w:cs="Arial"/>
          <w:b w:val="0"/>
          <w:noProof/>
          <w:color w:val="auto"/>
          <w:sz w:val="22"/>
          <w:szCs w:val="22"/>
          <w:lang w:val="en-GB" w:eastAsia="nl-NL"/>
        </w:rPr>
        <w:t>strategic choices”, which analyse</w:t>
      </w:r>
      <w:r w:rsidRPr="00ED1FC3">
        <w:rPr>
          <w:rFonts w:ascii="Arial" w:hAnsi="Arial" w:cs="Arial"/>
          <w:b w:val="0"/>
          <w:noProof/>
          <w:color w:val="auto"/>
          <w:sz w:val="22"/>
          <w:szCs w:val="22"/>
          <w:lang w:val="en-GB" w:eastAsia="nl-NL"/>
        </w:rPr>
        <w:t xml:space="preserve">s the different strategies. </w:t>
      </w:r>
    </w:p>
    <w:p w:rsidR="00D750E2" w:rsidRPr="00265EEE" w:rsidRDefault="00D750E2" w:rsidP="00D750E2">
      <w:pPr>
        <w:pStyle w:val="Heading2"/>
        <w:spacing w:line="360" w:lineRule="auto"/>
        <w:rPr>
          <w:rFonts w:ascii="Arial" w:hAnsi="Arial" w:cs="Arial"/>
          <w:b w:val="0"/>
          <w:color w:val="auto"/>
          <w:sz w:val="22"/>
          <w:szCs w:val="22"/>
          <w:lang w:val="en-GB"/>
        </w:rPr>
      </w:pPr>
      <w:r>
        <w:rPr>
          <w:rFonts w:ascii="Arial" w:hAnsi="Arial" w:cs="Arial"/>
          <w:b w:val="0"/>
          <w:noProof/>
          <w:color w:val="auto"/>
          <w:sz w:val="22"/>
          <w:szCs w:val="22"/>
          <w:lang w:val="en-GB" w:eastAsia="nl-NL"/>
        </w:rPr>
        <w:t>In the ‘’m</w:t>
      </w:r>
      <w:r w:rsidRPr="00ED1FC3">
        <w:rPr>
          <w:rFonts w:ascii="Arial" w:hAnsi="Arial" w:cs="Arial"/>
          <w:b w:val="0"/>
          <w:noProof/>
          <w:color w:val="auto"/>
          <w:sz w:val="22"/>
          <w:szCs w:val="22"/>
          <w:lang w:val="en-GB" w:eastAsia="nl-NL"/>
        </w:rPr>
        <w:t>ark</w:t>
      </w:r>
      <w:r>
        <w:rPr>
          <w:rFonts w:ascii="Arial" w:hAnsi="Arial" w:cs="Arial"/>
          <w:b w:val="0"/>
          <w:noProof/>
          <w:color w:val="auto"/>
          <w:sz w:val="22"/>
          <w:szCs w:val="22"/>
          <w:lang w:val="en-GB" w:eastAsia="nl-NL"/>
        </w:rPr>
        <w:t>eting communication plan’’ part the s</w:t>
      </w:r>
      <w:r w:rsidRPr="00ED1FC3">
        <w:rPr>
          <w:rFonts w:ascii="Arial" w:hAnsi="Arial" w:cs="Arial"/>
          <w:b w:val="0"/>
          <w:noProof/>
          <w:color w:val="auto"/>
          <w:sz w:val="22"/>
          <w:szCs w:val="22"/>
          <w:lang w:val="en-GB" w:eastAsia="nl-NL"/>
        </w:rPr>
        <w:t xml:space="preserve">ub question 3: </w:t>
      </w:r>
      <w:r>
        <w:rPr>
          <w:rFonts w:ascii="Arial" w:hAnsi="Arial" w:cs="Arial"/>
          <w:b w:val="0"/>
          <w:i/>
          <w:color w:val="auto"/>
          <w:sz w:val="22"/>
          <w:szCs w:val="22"/>
          <w:lang w:val="en-GB"/>
        </w:rPr>
        <w:t>h</w:t>
      </w:r>
      <w:r w:rsidRPr="00ED1FC3">
        <w:rPr>
          <w:rFonts w:ascii="Arial" w:hAnsi="Arial" w:cs="Arial"/>
          <w:b w:val="0"/>
          <w:i/>
          <w:color w:val="auto"/>
          <w:sz w:val="22"/>
          <w:szCs w:val="22"/>
          <w:lang w:val="en-GB"/>
        </w:rPr>
        <w:t>ow can the new ESF programme be promoted?</w:t>
      </w:r>
      <w:r>
        <w:rPr>
          <w:rFonts w:ascii="Arial" w:hAnsi="Arial" w:cs="Arial"/>
          <w:b w:val="0"/>
          <w:color w:val="auto"/>
          <w:sz w:val="22"/>
          <w:szCs w:val="22"/>
          <w:lang w:val="en-GB"/>
        </w:rPr>
        <w:t xml:space="preserve"> Advise </w:t>
      </w:r>
      <w:r w:rsidRPr="00ED1FC3">
        <w:rPr>
          <w:rFonts w:ascii="Arial" w:hAnsi="Arial" w:cs="Arial"/>
          <w:b w:val="0"/>
          <w:color w:val="auto"/>
          <w:sz w:val="22"/>
          <w:szCs w:val="22"/>
          <w:lang w:val="en-GB"/>
        </w:rPr>
        <w:t xml:space="preserve">the Ministry of Social Affairs and Employment on how to promote the new programme. </w:t>
      </w:r>
      <w:r>
        <w:rPr>
          <w:rFonts w:ascii="Arial" w:hAnsi="Arial" w:cs="Arial"/>
          <w:b w:val="0"/>
          <w:color w:val="auto"/>
          <w:sz w:val="22"/>
          <w:szCs w:val="22"/>
          <w:lang w:val="en-US" w:eastAsia="nl-NL"/>
        </w:rPr>
        <w:t>The part ‘’r</w:t>
      </w:r>
      <w:r w:rsidRPr="00ED1FC3">
        <w:rPr>
          <w:rFonts w:ascii="Arial" w:hAnsi="Arial" w:cs="Arial"/>
          <w:b w:val="0"/>
          <w:color w:val="auto"/>
          <w:sz w:val="22"/>
          <w:szCs w:val="22"/>
          <w:lang w:val="en-US" w:eastAsia="nl-NL"/>
        </w:rPr>
        <w:t>ecommendations</w:t>
      </w:r>
      <w:r>
        <w:rPr>
          <w:rFonts w:ascii="Arial" w:hAnsi="Arial" w:cs="Arial"/>
          <w:b w:val="0"/>
          <w:color w:val="auto"/>
          <w:sz w:val="22"/>
          <w:szCs w:val="22"/>
          <w:lang w:val="en-US" w:eastAsia="nl-NL"/>
        </w:rPr>
        <w:t xml:space="preserve"> and conclusion </w:t>
      </w:r>
      <w:r w:rsidRPr="00ED1FC3">
        <w:rPr>
          <w:rFonts w:ascii="Arial" w:hAnsi="Arial" w:cs="Arial"/>
          <w:b w:val="0"/>
          <w:color w:val="auto"/>
          <w:sz w:val="22"/>
          <w:szCs w:val="22"/>
          <w:lang w:val="en-US" w:eastAsia="nl-NL"/>
        </w:rPr>
        <w:t xml:space="preserve">’’ explains the primary and secondary recommendations. </w:t>
      </w:r>
    </w:p>
    <w:p w:rsidR="00D750E2" w:rsidRPr="00265EEE" w:rsidRDefault="00D750E2" w:rsidP="00D750E2">
      <w:pPr>
        <w:pStyle w:val="Heading2"/>
        <w:spacing w:line="480" w:lineRule="auto"/>
        <w:ind w:left="360"/>
        <w:jc w:val="center"/>
        <w:rPr>
          <w:noProof/>
          <w:lang w:val="en-GB" w:eastAsia="nl-NL"/>
        </w:rPr>
      </w:pPr>
      <w:r>
        <w:rPr>
          <w:noProof/>
          <w:lang w:val="en-GB" w:eastAsia="nl-NL"/>
        </w:rPr>
        <w:lastRenderedPageBreak/>
        <w:t>2</w:t>
      </w:r>
      <w:r w:rsidRPr="00763502">
        <w:rPr>
          <w:noProof/>
          <w:lang w:val="en-GB" w:eastAsia="nl-NL"/>
        </w:rPr>
        <w:t>.Method</w:t>
      </w:r>
      <w:r>
        <w:rPr>
          <w:noProof/>
          <w:lang w:val="en-GB" w:eastAsia="nl-NL"/>
        </w:rPr>
        <w:t xml:space="preserve">ology </w:t>
      </w:r>
      <w:r w:rsidRPr="00763502">
        <w:rPr>
          <w:noProof/>
          <w:lang w:val="en-GB" w:eastAsia="nl-NL"/>
        </w:rPr>
        <w:t xml:space="preserve"> </w:t>
      </w:r>
    </w:p>
    <w:p w:rsidR="00D750E2" w:rsidRPr="00545546" w:rsidRDefault="00D750E2" w:rsidP="00D750E2">
      <w:pPr>
        <w:spacing w:line="360" w:lineRule="auto"/>
        <w:jc w:val="both"/>
        <w:rPr>
          <w:rFonts w:ascii="Arial" w:hAnsi="Arial" w:cs="Arial"/>
          <w:lang w:val="en-US"/>
        </w:rPr>
      </w:pPr>
      <w:r w:rsidRPr="00545546">
        <w:rPr>
          <w:rFonts w:ascii="Arial" w:hAnsi="Arial" w:cs="Arial"/>
          <w:lang w:val="en-US"/>
        </w:rPr>
        <w:t xml:space="preserve">This final project is based on mostly desk research, some field research and my own knowledge gained during the internship. Below </w:t>
      </w:r>
      <w:r>
        <w:rPr>
          <w:rFonts w:ascii="Arial" w:hAnsi="Arial" w:cs="Arial"/>
          <w:lang w:val="en-US"/>
        </w:rPr>
        <w:t xml:space="preserve">is </w:t>
      </w:r>
      <w:r w:rsidRPr="00545546">
        <w:rPr>
          <w:rFonts w:ascii="Arial" w:hAnsi="Arial" w:cs="Arial"/>
          <w:lang w:val="en-US"/>
        </w:rPr>
        <w:t xml:space="preserve">a description on the sources chosen for this report.  </w:t>
      </w:r>
    </w:p>
    <w:p w:rsidR="00D750E2" w:rsidRPr="00BD0028" w:rsidRDefault="00D750E2" w:rsidP="00D750E2">
      <w:pPr>
        <w:spacing w:line="360" w:lineRule="auto"/>
        <w:jc w:val="both"/>
        <w:rPr>
          <w:rFonts w:ascii="Arial" w:hAnsi="Arial" w:cs="Arial"/>
          <w:lang w:val="en-US"/>
        </w:rPr>
      </w:pPr>
      <w:r>
        <w:rPr>
          <w:rFonts w:ascii="Arial" w:hAnsi="Arial" w:cs="Arial"/>
          <w:b/>
          <w:lang w:val="en-US"/>
        </w:rPr>
        <w:t>F</w:t>
      </w:r>
      <w:r w:rsidRPr="00BD0028">
        <w:rPr>
          <w:rFonts w:ascii="Arial" w:hAnsi="Arial" w:cs="Arial"/>
          <w:b/>
          <w:lang w:val="en-US"/>
        </w:rPr>
        <w:t>ield research:</w:t>
      </w:r>
      <w:r w:rsidRPr="00BD0028">
        <w:rPr>
          <w:rFonts w:ascii="Arial" w:hAnsi="Arial" w:cs="Arial"/>
          <w:lang w:val="en-US"/>
        </w:rPr>
        <w:t xml:space="preserve"> </w:t>
      </w:r>
    </w:p>
    <w:p w:rsidR="00D750E2" w:rsidRPr="00B53442" w:rsidRDefault="00D750E2" w:rsidP="00D750E2">
      <w:pPr>
        <w:spacing w:line="360" w:lineRule="auto"/>
        <w:rPr>
          <w:rFonts w:ascii="Arial" w:hAnsi="Arial" w:cs="Arial"/>
          <w:lang w:val="en-US"/>
        </w:rPr>
      </w:pPr>
      <w:r>
        <w:rPr>
          <w:rFonts w:ascii="Arial" w:hAnsi="Arial" w:cs="Arial"/>
          <w:lang w:val="en-US"/>
        </w:rPr>
        <w:t xml:space="preserve">I was asked not to </w:t>
      </w:r>
      <w:r w:rsidRPr="00BD0028">
        <w:rPr>
          <w:rFonts w:ascii="Arial" w:hAnsi="Arial" w:cs="Arial"/>
          <w:lang w:val="en-US"/>
        </w:rPr>
        <w:t>conduct</w:t>
      </w:r>
      <w:r w:rsidRPr="00BD0028">
        <w:rPr>
          <w:rFonts w:ascii="Arial" w:hAnsi="Arial" w:cs="Arial"/>
          <w:b/>
          <w:lang w:val="en-US"/>
        </w:rPr>
        <w:t xml:space="preserve"> </w:t>
      </w:r>
      <w:r w:rsidRPr="00BD0028">
        <w:rPr>
          <w:rFonts w:ascii="Arial" w:hAnsi="Arial" w:cs="Arial"/>
          <w:lang w:val="en-US"/>
        </w:rPr>
        <w:t>intervie</w:t>
      </w:r>
      <w:r>
        <w:rPr>
          <w:rFonts w:ascii="Arial" w:hAnsi="Arial" w:cs="Arial"/>
          <w:lang w:val="en-US"/>
        </w:rPr>
        <w:t xml:space="preserve">ws for my final project, based on </w:t>
      </w:r>
      <w:r w:rsidRPr="00BD0028">
        <w:rPr>
          <w:rFonts w:ascii="Arial" w:hAnsi="Arial" w:cs="Arial"/>
          <w:lang w:val="en-US"/>
        </w:rPr>
        <w:t>the fact that the applicants who had received ESF support h</w:t>
      </w:r>
      <w:r>
        <w:rPr>
          <w:rFonts w:ascii="Arial" w:hAnsi="Arial" w:cs="Arial"/>
          <w:lang w:val="en-US"/>
        </w:rPr>
        <w:t>ad already been interviewed by the</w:t>
      </w:r>
      <w:r w:rsidRPr="00BD0028">
        <w:rPr>
          <w:rFonts w:ascii="Arial" w:hAnsi="Arial" w:cs="Arial"/>
          <w:lang w:val="en-US"/>
        </w:rPr>
        <w:t xml:space="preserve"> research agency</w:t>
      </w:r>
      <w:r>
        <w:rPr>
          <w:rFonts w:ascii="Arial" w:hAnsi="Arial" w:cs="Arial"/>
          <w:lang w:val="en-US"/>
        </w:rPr>
        <w:t>, Panteia</w:t>
      </w:r>
      <w:r w:rsidRPr="00BD0028">
        <w:rPr>
          <w:rFonts w:ascii="Arial" w:hAnsi="Arial" w:cs="Arial"/>
          <w:lang w:val="en-US"/>
        </w:rPr>
        <w:t>. I have read</w:t>
      </w:r>
      <w:r>
        <w:rPr>
          <w:rFonts w:ascii="Arial" w:hAnsi="Arial" w:cs="Arial"/>
          <w:lang w:val="en-US"/>
        </w:rPr>
        <w:t xml:space="preserve"> the Maatschappelijke Consultatie Europees Social Fonds </w:t>
      </w:r>
      <w:r w:rsidRPr="00BD0028">
        <w:rPr>
          <w:rFonts w:ascii="Arial" w:hAnsi="Arial" w:cs="Arial"/>
          <w:lang w:val="en-US"/>
        </w:rPr>
        <w:t xml:space="preserve">report </w:t>
      </w:r>
      <w:r>
        <w:rPr>
          <w:rFonts w:ascii="Arial" w:hAnsi="Arial" w:cs="Arial"/>
          <w:lang w:val="en-US"/>
        </w:rPr>
        <w:t>(</w:t>
      </w:r>
      <w:r w:rsidRPr="00F3052C">
        <w:rPr>
          <w:rFonts w:ascii="Arial" w:hAnsi="Arial" w:cs="Arial"/>
          <w:lang w:val="en-US"/>
        </w:rPr>
        <w:t>Social Consultation European Social Fund</w:t>
      </w:r>
      <w:r>
        <w:rPr>
          <w:rFonts w:ascii="Arial" w:hAnsi="Arial" w:cs="Arial"/>
          <w:lang w:val="en-US"/>
        </w:rPr>
        <w:t xml:space="preserve">) </w:t>
      </w:r>
      <w:r w:rsidRPr="00BD0028">
        <w:rPr>
          <w:rFonts w:ascii="Arial" w:hAnsi="Arial" w:cs="Arial"/>
          <w:lang w:val="en-US"/>
        </w:rPr>
        <w:t xml:space="preserve">and I had appointments with experts on the ESF field. Those experts are policy makers of the Ministry of Social Affairs and Employment and the Agentschap SZW. The policy makers  gave me updates on how the </w:t>
      </w:r>
      <w:r>
        <w:rPr>
          <w:rFonts w:ascii="Arial" w:hAnsi="Arial" w:cs="Arial"/>
          <w:lang w:val="en-US"/>
        </w:rPr>
        <w:t xml:space="preserve">new ESF </w:t>
      </w:r>
      <w:r w:rsidRPr="00BD0028">
        <w:rPr>
          <w:rFonts w:ascii="Arial" w:hAnsi="Arial" w:cs="Arial"/>
          <w:lang w:val="en-GB"/>
        </w:rPr>
        <w:t>programme</w:t>
      </w:r>
      <w:r w:rsidRPr="00BD0028">
        <w:rPr>
          <w:rFonts w:ascii="Arial" w:hAnsi="Arial" w:cs="Arial"/>
          <w:lang w:val="en-US"/>
        </w:rPr>
        <w:t xml:space="preserve"> is developing. </w:t>
      </w:r>
      <w:r>
        <w:rPr>
          <w:rFonts w:ascii="Arial" w:hAnsi="Arial" w:cs="Arial"/>
          <w:lang w:val="en-US"/>
        </w:rPr>
        <w:t>In addition, I</w:t>
      </w:r>
      <w:r w:rsidRPr="00BD0028">
        <w:rPr>
          <w:rFonts w:ascii="Arial" w:hAnsi="Arial" w:cs="Arial"/>
          <w:lang w:val="en-US"/>
        </w:rPr>
        <w:t xml:space="preserve"> attended meetings on the current ESF programme. I have read letters that were sent to the European Commission and to the Second Chamber informing about ESF. I also had meetings with the communication manager of the Agentschap SZW</w:t>
      </w:r>
      <w:r>
        <w:rPr>
          <w:rFonts w:ascii="Arial" w:hAnsi="Arial" w:cs="Arial"/>
          <w:lang w:val="en-US"/>
        </w:rPr>
        <w:t xml:space="preserve"> in which </w:t>
      </w:r>
      <w:r w:rsidRPr="00BD0028">
        <w:rPr>
          <w:rFonts w:ascii="Arial" w:hAnsi="Arial" w:cs="Arial"/>
          <w:lang w:val="en-US"/>
        </w:rPr>
        <w:t xml:space="preserve">he gave me all the </w:t>
      </w:r>
      <w:r>
        <w:rPr>
          <w:rFonts w:ascii="Arial" w:hAnsi="Arial" w:cs="Arial"/>
          <w:lang w:val="en-US"/>
        </w:rPr>
        <w:t xml:space="preserve">newspaper and magazines that have written </w:t>
      </w:r>
      <w:r w:rsidRPr="00BD0028">
        <w:rPr>
          <w:rFonts w:ascii="Arial" w:hAnsi="Arial" w:cs="Arial"/>
          <w:lang w:val="en-US"/>
        </w:rPr>
        <w:t xml:space="preserve">about the ESF </w:t>
      </w:r>
      <w:r>
        <w:rPr>
          <w:rFonts w:ascii="Arial" w:hAnsi="Arial" w:cs="Arial"/>
          <w:lang w:val="en-US"/>
        </w:rPr>
        <w:t xml:space="preserve">in </w:t>
      </w:r>
      <w:r w:rsidRPr="00BD0028">
        <w:rPr>
          <w:rFonts w:ascii="Arial" w:hAnsi="Arial" w:cs="Arial"/>
          <w:lang w:val="en-US"/>
        </w:rPr>
        <w:t xml:space="preserve">the last </w:t>
      </w:r>
      <w:r>
        <w:rPr>
          <w:rFonts w:ascii="Arial" w:hAnsi="Arial" w:cs="Arial"/>
          <w:lang w:val="en-US"/>
        </w:rPr>
        <w:t xml:space="preserve">few </w:t>
      </w:r>
      <w:r w:rsidRPr="00BD0028">
        <w:rPr>
          <w:rFonts w:ascii="Arial" w:hAnsi="Arial" w:cs="Arial"/>
          <w:lang w:val="en-US"/>
        </w:rPr>
        <w:t xml:space="preserve">years. This gave me </w:t>
      </w:r>
      <w:r>
        <w:rPr>
          <w:rFonts w:ascii="Arial" w:hAnsi="Arial" w:cs="Arial"/>
          <w:lang w:val="en-US"/>
        </w:rPr>
        <w:t xml:space="preserve">a </w:t>
      </w:r>
      <w:r w:rsidRPr="00BD0028">
        <w:rPr>
          <w:rFonts w:ascii="Arial" w:hAnsi="Arial" w:cs="Arial"/>
          <w:lang w:val="en-US"/>
        </w:rPr>
        <w:t>good view</w:t>
      </w:r>
      <w:r w:rsidRPr="00BD0028">
        <w:rPr>
          <w:rFonts w:ascii="Arial" w:hAnsi="Arial" w:cs="Arial"/>
          <w:b/>
          <w:lang w:val="en-US"/>
        </w:rPr>
        <w:t xml:space="preserve"> </w:t>
      </w:r>
      <w:r w:rsidRPr="00BD0028">
        <w:rPr>
          <w:rFonts w:ascii="Arial" w:hAnsi="Arial" w:cs="Arial"/>
          <w:lang w:val="en-US"/>
        </w:rPr>
        <w:t>on how the ESF is portrayed.</w:t>
      </w:r>
      <w:r w:rsidRPr="00546FF5">
        <w:rPr>
          <w:rFonts w:ascii="Arial" w:hAnsi="Arial" w:cs="Arial"/>
          <w:lang w:val="en-US"/>
        </w:rPr>
        <w:t xml:space="preserve"> </w:t>
      </w:r>
    </w:p>
    <w:p w:rsidR="00D750E2" w:rsidRPr="00D94E52" w:rsidRDefault="00D750E2" w:rsidP="00D750E2">
      <w:pPr>
        <w:spacing w:line="360" w:lineRule="auto"/>
        <w:rPr>
          <w:rFonts w:ascii="Arial" w:hAnsi="Arial" w:cs="Arial"/>
          <w:b/>
          <w:lang w:val="en-US"/>
        </w:rPr>
      </w:pPr>
      <w:r>
        <w:rPr>
          <w:rFonts w:ascii="Arial" w:hAnsi="Arial" w:cs="Arial"/>
          <w:b/>
          <w:lang w:val="en-US"/>
        </w:rPr>
        <w:t>D</w:t>
      </w:r>
      <w:r w:rsidRPr="00D94E52">
        <w:rPr>
          <w:rFonts w:ascii="Arial" w:hAnsi="Arial" w:cs="Arial"/>
          <w:b/>
          <w:lang w:val="en-US"/>
        </w:rPr>
        <w:t>esk research:</w:t>
      </w:r>
    </w:p>
    <w:p w:rsidR="00D750E2" w:rsidRDefault="00D750E2" w:rsidP="00D750E2">
      <w:pPr>
        <w:spacing w:line="360" w:lineRule="auto"/>
        <w:rPr>
          <w:rFonts w:ascii="Arial" w:hAnsi="Arial" w:cs="Arial"/>
          <w:lang w:val="en-US"/>
        </w:rPr>
      </w:pPr>
      <w:r>
        <w:rPr>
          <w:rFonts w:ascii="Arial" w:hAnsi="Arial" w:cs="Arial"/>
          <w:lang w:val="en-US"/>
        </w:rPr>
        <w:t xml:space="preserve">Most of the sources are electronic sources because there are no books published about ESF. </w:t>
      </w:r>
      <w:r w:rsidRPr="000E2896">
        <w:rPr>
          <w:rFonts w:ascii="Arial" w:hAnsi="Arial" w:cs="Arial"/>
          <w:lang w:val="en-US"/>
        </w:rPr>
        <w:t>The website</w:t>
      </w:r>
      <w:r>
        <w:rPr>
          <w:rFonts w:ascii="Arial" w:hAnsi="Arial" w:cs="Arial"/>
          <w:lang w:val="en-US"/>
        </w:rPr>
        <w:t>s</w:t>
      </w:r>
      <w:r w:rsidRPr="000E2896">
        <w:rPr>
          <w:rFonts w:ascii="Arial" w:hAnsi="Arial" w:cs="Arial"/>
          <w:lang w:val="en-US"/>
        </w:rPr>
        <w:t xml:space="preserve"> of Agentschap SZW </w:t>
      </w:r>
      <w:r>
        <w:rPr>
          <w:rFonts w:ascii="Arial" w:hAnsi="Arial" w:cs="Arial"/>
          <w:lang w:val="en-US"/>
        </w:rPr>
        <w:t xml:space="preserve">and the European Commission gave good information about ESF. </w:t>
      </w:r>
      <w:r w:rsidRPr="00D03806">
        <w:rPr>
          <w:rFonts w:ascii="Arial" w:hAnsi="Arial" w:cs="Arial"/>
          <w:lang w:val="en-US"/>
        </w:rPr>
        <w:t>Those websites were very helpful f</w:t>
      </w:r>
      <w:r>
        <w:rPr>
          <w:rFonts w:ascii="Arial" w:hAnsi="Arial" w:cs="Arial"/>
          <w:lang w:val="en-US"/>
        </w:rPr>
        <w:t xml:space="preserve">or both the </w:t>
      </w:r>
      <w:r w:rsidRPr="00D03806">
        <w:rPr>
          <w:rFonts w:ascii="Arial" w:hAnsi="Arial" w:cs="Arial"/>
          <w:lang w:val="en-US"/>
        </w:rPr>
        <w:t>i</w:t>
      </w:r>
      <w:r>
        <w:rPr>
          <w:rFonts w:ascii="Arial" w:hAnsi="Arial" w:cs="Arial"/>
          <w:lang w:val="en-US"/>
        </w:rPr>
        <w:t xml:space="preserve">nternal analysis </w:t>
      </w:r>
      <w:r w:rsidRPr="003521E3">
        <w:rPr>
          <w:rFonts w:ascii="Arial" w:hAnsi="Arial" w:cs="Arial"/>
          <w:lang w:val="en-US"/>
        </w:rPr>
        <w:t>and</w:t>
      </w:r>
      <w:r>
        <w:rPr>
          <w:rFonts w:ascii="Arial" w:hAnsi="Arial" w:cs="Arial"/>
          <w:lang w:val="en-US"/>
        </w:rPr>
        <w:t xml:space="preserve"> the external analysis. Another website that was often </w:t>
      </w:r>
      <w:r w:rsidRPr="00D03806">
        <w:rPr>
          <w:rFonts w:ascii="Arial" w:hAnsi="Arial" w:cs="Arial"/>
          <w:lang w:val="en-US"/>
        </w:rPr>
        <w:t>consulted,</w:t>
      </w:r>
      <w:r>
        <w:rPr>
          <w:rFonts w:ascii="Arial" w:hAnsi="Arial" w:cs="Arial"/>
          <w:lang w:val="en-US"/>
        </w:rPr>
        <w:t xml:space="preserve"> was the Antwoord voor bedrijven website, which gave a clear view on national and European subsidies that are available. For more specific information</w:t>
      </w:r>
      <w:r w:rsidRPr="00897D8E">
        <w:rPr>
          <w:rFonts w:ascii="Arial" w:hAnsi="Arial" w:cs="Arial"/>
          <w:color w:val="FF0000"/>
          <w:lang w:val="en-US"/>
        </w:rPr>
        <w:t xml:space="preserve"> </w:t>
      </w:r>
      <w:r w:rsidRPr="00D02A4B">
        <w:rPr>
          <w:rFonts w:ascii="Arial" w:hAnsi="Arial" w:cs="Arial"/>
          <w:lang w:val="en-US"/>
        </w:rPr>
        <w:t>on</w:t>
      </w:r>
      <w:r>
        <w:rPr>
          <w:rFonts w:ascii="Arial" w:hAnsi="Arial" w:cs="Arial"/>
          <w:b/>
          <w:lang w:val="en-US"/>
        </w:rPr>
        <w:t xml:space="preserve"> </w:t>
      </w:r>
      <w:r w:rsidRPr="00897D8E">
        <w:rPr>
          <w:rFonts w:ascii="Arial" w:hAnsi="Arial" w:cs="Arial"/>
          <w:lang w:val="en-US"/>
        </w:rPr>
        <w:t>the</w:t>
      </w:r>
      <w:r>
        <w:rPr>
          <w:rFonts w:ascii="Arial" w:hAnsi="Arial" w:cs="Arial"/>
          <w:lang w:val="en-US"/>
        </w:rPr>
        <w:t xml:space="preserve"> ESF actions, I just </w:t>
      </w:r>
      <w:r w:rsidRPr="00D02A4B">
        <w:rPr>
          <w:rFonts w:ascii="Arial" w:hAnsi="Arial" w:cs="Arial"/>
          <w:lang w:val="en-US"/>
        </w:rPr>
        <w:t>googled</w:t>
      </w:r>
      <w:r>
        <w:rPr>
          <w:rFonts w:ascii="Arial" w:hAnsi="Arial" w:cs="Arial"/>
          <w:lang w:val="en-US"/>
        </w:rPr>
        <w:t xml:space="preserve"> to find websites that provide information on specific subsidies. </w:t>
      </w:r>
    </w:p>
    <w:p w:rsidR="00D750E2" w:rsidRDefault="00D750E2" w:rsidP="00D750E2">
      <w:pPr>
        <w:spacing w:line="360" w:lineRule="auto"/>
        <w:rPr>
          <w:rFonts w:ascii="Arial" w:hAnsi="Arial" w:cs="Arial"/>
          <w:lang w:val="en-US"/>
        </w:rPr>
      </w:pPr>
      <w:r>
        <w:rPr>
          <w:rFonts w:ascii="Arial" w:hAnsi="Arial" w:cs="Arial"/>
          <w:lang w:val="en-US"/>
        </w:rPr>
        <w:t xml:space="preserve">Other websites that were </w:t>
      </w:r>
      <w:r w:rsidRPr="00DC655D">
        <w:rPr>
          <w:rFonts w:ascii="Arial" w:hAnsi="Arial" w:cs="Arial"/>
          <w:lang w:val="en-US"/>
        </w:rPr>
        <w:t>consulted</w:t>
      </w:r>
      <w:r>
        <w:rPr>
          <w:rFonts w:ascii="Arial" w:hAnsi="Arial" w:cs="Arial"/>
          <w:lang w:val="en-US"/>
        </w:rPr>
        <w:t xml:space="preserve"> are those of Dutch newspapers and news websites. For the DESTEP analysis, several websites and  two books were </w:t>
      </w:r>
      <w:r w:rsidRPr="0017030A">
        <w:rPr>
          <w:rFonts w:ascii="Arial" w:hAnsi="Arial" w:cs="Arial"/>
          <w:lang w:val="en-US"/>
        </w:rPr>
        <w:t>consulted</w:t>
      </w:r>
      <w:r>
        <w:rPr>
          <w:rFonts w:ascii="Arial" w:hAnsi="Arial" w:cs="Arial"/>
          <w:lang w:val="en-US"/>
        </w:rPr>
        <w:t>:</w:t>
      </w:r>
    </w:p>
    <w:p w:rsidR="00D750E2" w:rsidRDefault="00D750E2" w:rsidP="00D750E2">
      <w:pPr>
        <w:spacing w:line="360" w:lineRule="auto"/>
        <w:rPr>
          <w:rFonts w:ascii="Arial" w:hAnsi="Arial" w:cs="Arial"/>
          <w:lang w:val="en-US"/>
        </w:rPr>
      </w:pPr>
      <w:r w:rsidRPr="00934321">
        <w:rPr>
          <w:rFonts w:ascii="Arial" w:hAnsi="Arial" w:cs="Arial"/>
          <w:u w:val="single"/>
          <w:lang w:val="en-US"/>
        </w:rPr>
        <w:t>Governance and Politics of the Netherlands:</w:t>
      </w:r>
      <w:r>
        <w:rPr>
          <w:rFonts w:ascii="Arial" w:hAnsi="Arial" w:cs="Arial"/>
          <w:lang w:val="en-US"/>
        </w:rPr>
        <w:t xml:space="preserve"> Author R.B. Andeweg and G.A. Irwin. This book provides general information about the Netherlands and </w:t>
      </w:r>
      <w:r w:rsidRPr="000558E3">
        <w:rPr>
          <w:rFonts w:ascii="Arial" w:hAnsi="Arial" w:cs="Arial"/>
          <w:lang w:val="en-US"/>
        </w:rPr>
        <w:t>how the Dutch government  functions.</w:t>
      </w:r>
    </w:p>
    <w:p w:rsidR="00D750E2" w:rsidRPr="0033638B" w:rsidRDefault="00D750E2" w:rsidP="00D750E2">
      <w:pPr>
        <w:spacing w:line="360" w:lineRule="auto"/>
        <w:rPr>
          <w:rFonts w:ascii="Arial" w:hAnsi="Arial" w:cs="Arial"/>
          <w:lang w:val="en-US"/>
        </w:rPr>
      </w:pPr>
      <w:r w:rsidRPr="00B440F9">
        <w:rPr>
          <w:rFonts w:ascii="Arial" w:hAnsi="Arial" w:cs="Arial"/>
          <w:u w:val="single"/>
        </w:rPr>
        <w:t>De Economie van Nederland:</w:t>
      </w:r>
      <w:r w:rsidRPr="00B440F9">
        <w:rPr>
          <w:rFonts w:ascii="Arial" w:hAnsi="Arial" w:cs="Arial"/>
        </w:rPr>
        <w:t xml:space="preserve"> Author H. Buunk. </w:t>
      </w:r>
      <w:r w:rsidRPr="006A7219">
        <w:rPr>
          <w:rFonts w:ascii="Arial" w:hAnsi="Arial" w:cs="Arial"/>
          <w:lang w:val="en-US"/>
        </w:rPr>
        <w:t xml:space="preserve">This </w:t>
      </w:r>
      <w:r>
        <w:rPr>
          <w:rFonts w:ascii="Arial" w:hAnsi="Arial" w:cs="Arial"/>
          <w:lang w:val="en-US"/>
        </w:rPr>
        <w:t>p</w:t>
      </w:r>
      <w:r w:rsidRPr="000558E3">
        <w:rPr>
          <w:rFonts w:ascii="Arial" w:hAnsi="Arial" w:cs="Arial"/>
          <w:lang w:val="en-US"/>
        </w:rPr>
        <w:t>rovides a lot of information on the Dutch economic history.</w:t>
      </w:r>
      <w:r>
        <w:rPr>
          <w:rFonts w:ascii="Arial" w:hAnsi="Arial" w:cs="Arial"/>
          <w:lang w:val="en-US"/>
        </w:rPr>
        <w:t xml:space="preserve"> </w:t>
      </w:r>
    </w:p>
    <w:p w:rsidR="00D750E2" w:rsidRPr="00931E6F" w:rsidRDefault="00D750E2" w:rsidP="00D750E2">
      <w:pPr>
        <w:pStyle w:val="Heading2"/>
        <w:ind w:left="360"/>
        <w:jc w:val="center"/>
        <w:rPr>
          <w:noProof/>
          <w:lang w:val="en-GB" w:eastAsia="nl-NL"/>
        </w:rPr>
      </w:pPr>
      <w:r>
        <w:rPr>
          <w:noProof/>
          <w:lang w:val="en-GB" w:eastAsia="nl-NL"/>
        </w:rPr>
        <w:lastRenderedPageBreak/>
        <w:t>3</w:t>
      </w:r>
      <w:r w:rsidRPr="0038340B">
        <w:rPr>
          <w:noProof/>
          <w:lang w:val="en-GB" w:eastAsia="nl-NL"/>
        </w:rPr>
        <w:t>.Internal Analysis</w:t>
      </w:r>
    </w:p>
    <w:p w:rsidR="00D750E2" w:rsidRDefault="00D750E2" w:rsidP="00D750E2">
      <w:pPr>
        <w:pStyle w:val="IntenseQuote"/>
        <w:ind w:left="0"/>
        <w:rPr>
          <w:sz w:val="24"/>
          <w:szCs w:val="24"/>
          <w:lang w:val="en-GB"/>
        </w:rPr>
      </w:pPr>
      <w:r>
        <w:rPr>
          <w:sz w:val="24"/>
          <w:szCs w:val="24"/>
          <w:lang w:val="en-GB"/>
        </w:rPr>
        <w:t>4</w:t>
      </w:r>
      <w:r w:rsidRPr="002D3BA6">
        <w:rPr>
          <w:sz w:val="24"/>
          <w:szCs w:val="24"/>
          <w:lang w:val="en-GB"/>
        </w:rPr>
        <w:t xml:space="preserve">.1 General history </w:t>
      </w:r>
    </w:p>
    <w:p w:rsidR="00D750E2" w:rsidRPr="00FF2F34" w:rsidRDefault="00D750E2" w:rsidP="00D750E2">
      <w:pPr>
        <w:spacing w:line="360" w:lineRule="auto"/>
        <w:rPr>
          <w:rFonts w:ascii="Arial" w:hAnsi="Arial" w:cs="Arial"/>
          <w:color w:val="000000"/>
          <w:lang w:val="en-US"/>
        </w:rPr>
      </w:pPr>
      <w:r w:rsidRPr="00FF2F34">
        <w:rPr>
          <w:rFonts w:ascii="Arial" w:hAnsi="Arial" w:cs="Arial"/>
          <w:color w:val="000000"/>
          <w:lang w:val="en-US"/>
        </w:rPr>
        <w:t>Since the creation of the European Coal and Steel C</w:t>
      </w:r>
      <w:r>
        <w:rPr>
          <w:rFonts w:ascii="Arial" w:hAnsi="Arial" w:cs="Arial"/>
          <w:color w:val="000000"/>
          <w:lang w:val="en-US"/>
        </w:rPr>
        <w:t>ommunity in 1951, the then six member s</w:t>
      </w:r>
      <w:r w:rsidRPr="00FF2F34">
        <w:rPr>
          <w:rFonts w:ascii="Arial" w:hAnsi="Arial" w:cs="Arial"/>
          <w:color w:val="000000"/>
          <w:lang w:val="en-US"/>
        </w:rPr>
        <w:t>tates created a fund for retraining and resettling w</w:t>
      </w:r>
      <w:r>
        <w:rPr>
          <w:rFonts w:ascii="Arial" w:hAnsi="Arial" w:cs="Arial"/>
          <w:color w:val="000000"/>
          <w:lang w:val="en-US"/>
        </w:rPr>
        <w:t xml:space="preserve">orkers. This was the predecessor </w:t>
      </w:r>
      <w:r w:rsidRPr="00FF2F34">
        <w:rPr>
          <w:rFonts w:ascii="Arial" w:hAnsi="Arial" w:cs="Arial"/>
          <w:color w:val="000000"/>
          <w:lang w:val="en-US"/>
        </w:rPr>
        <w:t xml:space="preserve">of the European Social Fund, ESF. </w:t>
      </w:r>
    </w:p>
    <w:p w:rsidR="00D750E2" w:rsidRPr="00FF2F34" w:rsidRDefault="00D750E2" w:rsidP="00D750E2">
      <w:pPr>
        <w:spacing w:line="360" w:lineRule="auto"/>
        <w:rPr>
          <w:rFonts w:ascii="Arial" w:hAnsi="Arial" w:cs="Arial"/>
          <w:color w:val="000000"/>
          <w:lang w:val="en-US"/>
        </w:rPr>
      </w:pPr>
      <w:r w:rsidRPr="00FF2F34">
        <w:rPr>
          <w:rFonts w:ascii="Arial" w:hAnsi="Arial" w:cs="Arial"/>
          <w:color w:val="000000"/>
          <w:lang w:val="en-US"/>
        </w:rPr>
        <w:t xml:space="preserve">The Treaty </w:t>
      </w:r>
      <w:r>
        <w:rPr>
          <w:rFonts w:ascii="Arial" w:hAnsi="Arial" w:cs="Arial"/>
          <w:color w:val="000000"/>
          <w:lang w:val="en-US"/>
        </w:rPr>
        <w:t>of Rome was signed  by the six m</w:t>
      </w:r>
      <w:r w:rsidRPr="00FF2F34">
        <w:rPr>
          <w:rFonts w:ascii="Arial" w:hAnsi="Arial" w:cs="Arial"/>
          <w:color w:val="000000"/>
          <w:lang w:val="en-US"/>
        </w:rPr>
        <w:t>embe</w:t>
      </w:r>
      <w:r>
        <w:rPr>
          <w:rFonts w:ascii="Arial" w:hAnsi="Arial" w:cs="Arial"/>
          <w:color w:val="000000"/>
          <w:lang w:val="en-US"/>
        </w:rPr>
        <w:t>r states of</w:t>
      </w:r>
      <w:r w:rsidRPr="00FF2F34">
        <w:rPr>
          <w:rFonts w:ascii="Arial" w:hAnsi="Arial" w:cs="Arial"/>
          <w:color w:val="000000"/>
          <w:lang w:val="en-US"/>
        </w:rPr>
        <w:t xml:space="preserve"> </w:t>
      </w:r>
      <w:r>
        <w:rPr>
          <w:rFonts w:ascii="Arial" w:hAnsi="Arial" w:cs="Arial"/>
          <w:color w:val="000000"/>
          <w:lang w:val="en-US"/>
        </w:rPr>
        <w:t xml:space="preserve">the European Economic Community in 1957, and </w:t>
      </w:r>
      <w:r w:rsidRPr="00FF2F34">
        <w:rPr>
          <w:rFonts w:ascii="Arial" w:hAnsi="Arial" w:cs="Arial"/>
          <w:color w:val="000000"/>
          <w:lang w:val="en-US"/>
        </w:rPr>
        <w:t xml:space="preserve"> ESF was created to provide better jobs and s</w:t>
      </w:r>
      <w:r>
        <w:rPr>
          <w:rFonts w:ascii="Arial" w:hAnsi="Arial" w:cs="Arial"/>
          <w:color w:val="000000"/>
          <w:lang w:val="en-US"/>
        </w:rPr>
        <w:t xml:space="preserve">ocial benefits for workers. </w:t>
      </w:r>
      <w:r w:rsidRPr="00FF2F34">
        <w:rPr>
          <w:rFonts w:ascii="Arial" w:hAnsi="Arial" w:cs="Arial"/>
          <w:color w:val="000000"/>
          <w:lang w:val="en-US"/>
        </w:rPr>
        <w:t>ESF was mainly focused on unemployed men in the community, and the fund offe</w:t>
      </w:r>
      <w:r>
        <w:rPr>
          <w:rFonts w:ascii="Arial" w:hAnsi="Arial" w:cs="Arial"/>
          <w:color w:val="000000"/>
          <w:lang w:val="en-US"/>
        </w:rPr>
        <w:t>red workers training and help to</w:t>
      </w:r>
      <w:r w:rsidRPr="00FF2F34">
        <w:rPr>
          <w:rFonts w:ascii="Arial" w:hAnsi="Arial" w:cs="Arial"/>
          <w:color w:val="000000"/>
          <w:lang w:val="en-US"/>
        </w:rPr>
        <w:t xml:space="preserve"> those who were looking for </w:t>
      </w:r>
      <w:r>
        <w:rPr>
          <w:rFonts w:ascii="Arial" w:hAnsi="Arial" w:cs="Arial"/>
          <w:color w:val="000000"/>
          <w:lang w:val="en-US"/>
        </w:rPr>
        <w:t xml:space="preserve">a new job in other regions. </w:t>
      </w:r>
      <w:r w:rsidRPr="00FF2F34">
        <w:rPr>
          <w:rFonts w:ascii="Arial" w:hAnsi="Arial" w:cs="Arial"/>
          <w:color w:val="000000"/>
          <w:lang w:val="en-US"/>
        </w:rPr>
        <w:t xml:space="preserve">ESF was active in all job sectors, except agriculture because at that time farmers did not leave the closed  industry.   </w:t>
      </w:r>
    </w:p>
    <w:p w:rsidR="00D750E2" w:rsidRPr="00FF2F34" w:rsidRDefault="00D750E2" w:rsidP="00D750E2">
      <w:pPr>
        <w:spacing w:line="360" w:lineRule="auto"/>
        <w:rPr>
          <w:rFonts w:ascii="Arial" w:hAnsi="Arial" w:cs="Arial"/>
          <w:color w:val="000000"/>
          <w:lang w:val="en-US"/>
        </w:rPr>
      </w:pPr>
      <w:r w:rsidRPr="00FF2F34">
        <w:rPr>
          <w:rFonts w:ascii="Arial" w:hAnsi="Arial" w:cs="Arial"/>
          <w:color w:val="000000"/>
          <w:lang w:val="en-US"/>
        </w:rPr>
        <w:t xml:space="preserve">The European economy was developing rapidly in the1960s.  Although the </w:t>
      </w:r>
      <w:r>
        <w:rPr>
          <w:rFonts w:ascii="Arial" w:hAnsi="Arial" w:cs="Arial"/>
          <w:lang w:val="en-US"/>
        </w:rPr>
        <w:t xml:space="preserve">ESF subsidies went to member states, it became clear that </w:t>
      </w:r>
      <w:r w:rsidRPr="00FF2F34">
        <w:rPr>
          <w:rFonts w:ascii="Arial" w:hAnsi="Arial" w:cs="Arial"/>
          <w:lang w:val="en-US"/>
        </w:rPr>
        <w:t>different states used the subsidies for different purposes</w:t>
      </w:r>
      <w:r>
        <w:rPr>
          <w:rFonts w:ascii="Arial" w:hAnsi="Arial" w:cs="Arial"/>
          <w:lang w:val="en-US"/>
        </w:rPr>
        <w:t xml:space="preserve"> that would fit their</w:t>
      </w:r>
      <w:r w:rsidRPr="00FF2F34">
        <w:rPr>
          <w:rFonts w:ascii="Arial" w:hAnsi="Arial" w:cs="Arial"/>
          <w:lang w:val="en-US"/>
        </w:rPr>
        <w:t xml:space="preserve"> economic and social situations. </w:t>
      </w:r>
      <w:r w:rsidRPr="00FF2F34">
        <w:rPr>
          <w:rFonts w:ascii="Arial" w:hAnsi="Arial" w:cs="Arial"/>
          <w:color w:val="000000"/>
          <w:lang w:val="en-US"/>
        </w:rPr>
        <w:t>For example, the Italians were supported by means of retraining and resettleme</w:t>
      </w:r>
      <w:r>
        <w:rPr>
          <w:rFonts w:ascii="Arial" w:hAnsi="Arial" w:cs="Arial"/>
          <w:color w:val="000000"/>
          <w:lang w:val="en-US"/>
        </w:rPr>
        <w:t xml:space="preserve">nt grants. In West-Germany, </w:t>
      </w:r>
      <w:r w:rsidRPr="00FF2F34">
        <w:rPr>
          <w:rFonts w:ascii="Arial" w:hAnsi="Arial" w:cs="Arial"/>
          <w:color w:val="000000"/>
          <w:lang w:val="en-US"/>
        </w:rPr>
        <w:t xml:space="preserve">ESF financially compensated  workers who </w:t>
      </w:r>
      <w:r>
        <w:rPr>
          <w:rFonts w:ascii="Arial" w:hAnsi="Arial" w:cs="Arial"/>
          <w:color w:val="000000"/>
          <w:lang w:val="en-US"/>
        </w:rPr>
        <w:t xml:space="preserve">were injured in a work related </w:t>
      </w:r>
      <w:r w:rsidRPr="00FF2F34">
        <w:rPr>
          <w:rFonts w:ascii="Arial" w:hAnsi="Arial" w:cs="Arial"/>
          <w:color w:val="000000"/>
          <w:lang w:val="en-US"/>
        </w:rPr>
        <w:t xml:space="preserve">accident (European Commission, 2012). </w:t>
      </w:r>
    </w:p>
    <w:p w:rsidR="00D750E2" w:rsidRPr="00FF2F34" w:rsidRDefault="00D750E2" w:rsidP="00D750E2">
      <w:pPr>
        <w:spacing w:line="360" w:lineRule="auto"/>
        <w:rPr>
          <w:rFonts w:ascii="Arial" w:hAnsi="Arial" w:cs="Arial"/>
          <w:color w:val="000000"/>
          <w:lang w:val="en-US"/>
        </w:rPr>
      </w:pPr>
      <w:r>
        <w:rPr>
          <w:rFonts w:ascii="Arial" w:hAnsi="Arial" w:cs="Arial"/>
          <w:color w:val="000000"/>
          <w:lang w:val="en-US"/>
        </w:rPr>
        <w:t>ESF was</w:t>
      </w:r>
      <w:r w:rsidRPr="00FF2F34">
        <w:rPr>
          <w:rFonts w:ascii="Arial" w:hAnsi="Arial" w:cs="Arial"/>
          <w:color w:val="000000"/>
          <w:lang w:val="en-US"/>
        </w:rPr>
        <w:t xml:space="preserve"> reformed and renewed in 1971, with a mor</w:t>
      </w:r>
      <w:r>
        <w:rPr>
          <w:rFonts w:ascii="Arial" w:hAnsi="Arial" w:cs="Arial"/>
          <w:color w:val="000000"/>
          <w:lang w:val="en-US"/>
        </w:rPr>
        <w:t xml:space="preserve">e specific  focus on </w:t>
      </w:r>
      <w:r w:rsidRPr="00D10885">
        <w:rPr>
          <w:rFonts w:ascii="Arial" w:hAnsi="Arial" w:cs="Arial"/>
          <w:color w:val="000000"/>
          <w:lang w:val="en-GB"/>
        </w:rPr>
        <w:t>categorising</w:t>
      </w:r>
      <w:r w:rsidRPr="00FF2F34">
        <w:rPr>
          <w:rFonts w:ascii="Arial" w:hAnsi="Arial" w:cs="Arial"/>
          <w:color w:val="000000"/>
          <w:lang w:val="en-US"/>
        </w:rPr>
        <w:t xml:space="preserve"> target groups. The agricultural sector was added to the ESF fu</w:t>
      </w:r>
      <w:r>
        <w:rPr>
          <w:rFonts w:ascii="Arial" w:hAnsi="Arial" w:cs="Arial"/>
          <w:color w:val="000000"/>
          <w:lang w:val="en-US"/>
        </w:rPr>
        <w:t>nd’s field of work in 1975.  That</w:t>
      </w:r>
      <w:r w:rsidRPr="00FF2F34">
        <w:rPr>
          <w:rFonts w:ascii="Arial" w:hAnsi="Arial" w:cs="Arial"/>
          <w:color w:val="000000"/>
          <w:lang w:val="en-US"/>
        </w:rPr>
        <w:t xml:space="preserve"> same year the European Regional Development Fund was created; the main goal was to develop the infrastructure of less developed regions.</w:t>
      </w:r>
      <w:r>
        <w:rPr>
          <w:rFonts w:ascii="Arial" w:hAnsi="Arial" w:cs="Arial"/>
          <w:color w:val="000000"/>
          <w:lang w:val="en-US"/>
        </w:rPr>
        <w:t xml:space="preserve">  Both funds were called the ‘’structural f</w:t>
      </w:r>
      <w:r w:rsidRPr="00FF2F34">
        <w:rPr>
          <w:rFonts w:ascii="Arial" w:hAnsi="Arial" w:cs="Arial"/>
          <w:color w:val="000000"/>
          <w:lang w:val="en-US"/>
        </w:rPr>
        <w:t xml:space="preserve">unds’’.  </w:t>
      </w:r>
    </w:p>
    <w:p w:rsidR="00D750E2" w:rsidRPr="00FF2F34" w:rsidRDefault="00D750E2" w:rsidP="00D750E2">
      <w:pPr>
        <w:spacing w:line="360" w:lineRule="auto"/>
        <w:rPr>
          <w:rFonts w:ascii="Arial" w:hAnsi="Arial" w:cs="Arial"/>
          <w:color w:val="000000"/>
          <w:lang w:val="en-US"/>
        </w:rPr>
      </w:pPr>
      <w:r>
        <w:rPr>
          <w:rFonts w:ascii="Arial" w:hAnsi="Arial" w:cs="Arial"/>
          <w:color w:val="000000"/>
          <w:lang w:val="en-US"/>
        </w:rPr>
        <w:t xml:space="preserve">New opportunities for </w:t>
      </w:r>
      <w:r w:rsidRPr="00FF2F34">
        <w:rPr>
          <w:rFonts w:ascii="Arial" w:hAnsi="Arial" w:cs="Arial"/>
          <w:color w:val="000000"/>
          <w:lang w:val="en-US"/>
        </w:rPr>
        <w:t xml:space="preserve">ESF </w:t>
      </w:r>
      <w:r>
        <w:rPr>
          <w:rFonts w:ascii="Arial" w:hAnsi="Arial" w:cs="Arial"/>
          <w:color w:val="000000"/>
          <w:lang w:val="en-US"/>
        </w:rPr>
        <w:t>emerged when women became more active in</w:t>
      </w:r>
      <w:r w:rsidRPr="00FF2F34">
        <w:rPr>
          <w:rFonts w:ascii="Arial" w:hAnsi="Arial" w:cs="Arial"/>
          <w:color w:val="000000"/>
          <w:lang w:val="en-US"/>
        </w:rPr>
        <w:t xml:space="preserve"> the job market. </w:t>
      </w:r>
      <w:r>
        <w:rPr>
          <w:rFonts w:ascii="Arial" w:hAnsi="Arial" w:cs="Arial"/>
          <w:color w:val="000000"/>
          <w:lang w:val="en-GB" w:eastAsia="nl-NL"/>
        </w:rPr>
        <w:t>Until the mid-1970’s,</w:t>
      </w:r>
      <w:r w:rsidRPr="00FF2F34">
        <w:rPr>
          <w:rFonts w:ascii="Arial" w:hAnsi="Arial" w:cs="Arial"/>
          <w:color w:val="000000"/>
          <w:lang w:val="en-GB" w:eastAsia="nl-NL"/>
        </w:rPr>
        <w:t xml:space="preserve"> ESF was mai</w:t>
      </w:r>
      <w:r>
        <w:rPr>
          <w:rFonts w:ascii="Arial" w:hAnsi="Arial" w:cs="Arial"/>
          <w:color w:val="000000"/>
          <w:lang w:val="en-GB" w:eastAsia="nl-NL"/>
        </w:rPr>
        <w:t>nly there for the public sector, t</w:t>
      </w:r>
      <w:r w:rsidRPr="00FF2F34">
        <w:rPr>
          <w:rFonts w:ascii="Arial" w:hAnsi="Arial" w:cs="Arial"/>
          <w:color w:val="000000"/>
          <w:lang w:val="en-GB" w:eastAsia="nl-NL"/>
        </w:rPr>
        <w:t xml:space="preserve">his changed over the years, and the new focus was on the private sector, trade unions and employers. </w:t>
      </w:r>
    </w:p>
    <w:p w:rsidR="00D750E2" w:rsidRPr="00FF2F34" w:rsidRDefault="00D750E2" w:rsidP="00D750E2">
      <w:pPr>
        <w:shd w:val="clear" w:color="auto" w:fill="FAFAFA"/>
        <w:spacing w:after="90" w:line="360" w:lineRule="auto"/>
        <w:ind w:right="210"/>
        <w:jc w:val="both"/>
        <w:rPr>
          <w:rFonts w:ascii="Arial" w:hAnsi="Arial" w:cs="Arial"/>
          <w:color w:val="000000"/>
          <w:lang w:val="en-GB"/>
        </w:rPr>
      </w:pPr>
      <w:r>
        <w:rPr>
          <w:rFonts w:ascii="Arial" w:hAnsi="Arial" w:cs="Arial"/>
          <w:color w:val="000000"/>
          <w:lang w:val="en-GB"/>
        </w:rPr>
        <w:t xml:space="preserve">In the 1980’s, the focus of </w:t>
      </w:r>
      <w:r w:rsidRPr="00FF2F34">
        <w:rPr>
          <w:rFonts w:ascii="Arial" w:hAnsi="Arial" w:cs="Arial"/>
          <w:color w:val="000000"/>
          <w:lang w:val="en-GB"/>
        </w:rPr>
        <w:t>ESF was on training early school-leavers, women and unem</w:t>
      </w:r>
      <w:r>
        <w:rPr>
          <w:rFonts w:ascii="Arial" w:hAnsi="Arial" w:cs="Arial"/>
          <w:color w:val="000000"/>
          <w:lang w:val="en-GB"/>
        </w:rPr>
        <w:t xml:space="preserve">ployed people. Both the technology and services sector rapidly became </w:t>
      </w:r>
      <w:r w:rsidRPr="00EB22E6">
        <w:rPr>
          <w:rFonts w:ascii="Arial" w:hAnsi="Arial" w:cs="Arial"/>
          <w:color w:val="000000"/>
          <w:lang w:val="en-GB"/>
        </w:rPr>
        <w:t>more important sectors throughout the union</w:t>
      </w:r>
      <w:r w:rsidRPr="00FF2F34">
        <w:rPr>
          <w:rFonts w:ascii="Arial" w:hAnsi="Arial" w:cs="Arial"/>
          <w:color w:val="000000"/>
          <w:lang w:val="en-GB"/>
        </w:rPr>
        <w:t xml:space="preserve">. At the end of the 1980’s, the ESF supported </w:t>
      </w:r>
      <w:r>
        <w:rPr>
          <w:rFonts w:ascii="Arial" w:hAnsi="Arial" w:cs="Arial"/>
          <w:color w:val="000000"/>
          <w:lang w:val="en-GB"/>
        </w:rPr>
        <w:t>the poorer regions and countries, where agriculture</w:t>
      </w:r>
      <w:r w:rsidRPr="00FF2F34">
        <w:rPr>
          <w:rFonts w:ascii="Arial" w:hAnsi="Arial" w:cs="Arial"/>
          <w:color w:val="000000"/>
          <w:lang w:val="en-GB"/>
        </w:rPr>
        <w:t xml:space="preserve"> </w:t>
      </w:r>
      <w:r>
        <w:rPr>
          <w:rFonts w:ascii="Arial" w:hAnsi="Arial" w:cs="Arial"/>
          <w:color w:val="000000"/>
          <w:lang w:val="en-GB"/>
        </w:rPr>
        <w:t>the largest job sector was.</w:t>
      </w:r>
      <w:r w:rsidRPr="00FF2F34">
        <w:rPr>
          <w:rFonts w:ascii="Arial" w:hAnsi="Arial" w:cs="Arial"/>
          <w:color w:val="000000"/>
          <w:lang w:val="en-GB"/>
        </w:rPr>
        <w:t xml:space="preserve"> </w:t>
      </w:r>
    </w:p>
    <w:p w:rsidR="00D750E2" w:rsidRPr="00FF2F34" w:rsidRDefault="00D750E2" w:rsidP="00D750E2">
      <w:pPr>
        <w:shd w:val="clear" w:color="auto" w:fill="FAFAFA"/>
        <w:spacing w:after="90" w:line="360" w:lineRule="auto"/>
        <w:ind w:right="210"/>
        <w:jc w:val="both"/>
        <w:rPr>
          <w:rFonts w:ascii="Arial" w:hAnsi="Arial" w:cs="Arial"/>
          <w:color w:val="000000"/>
          <w:lang w:val="en-GB"/>
        </w:rPr>
      </w:pPr>
      <w:r>
        <w:rPr>
          <w:rFonts w:ascii="Arial" w:hAnsi="Arial" w:cs="Arial"/>
          <w:color w:val="000000"/>
          <w:lang w:val="en-GB"/>
        </w:rPr>
        <w:t xml:space="preserve">A new process ensured that </w:t>
      </w:r>
      <w:r w:rsidRPr="00FF2F34">
        <w:rPr>
          <w:rFonts w:ascii="Arial" w:hAnsi="Arial" w:cs="Arial"/>
          <w:color w:val="000000"/>
          <w:lang w:val="en-GB"/>
        </w:rPr>
        <w:t xml:space="preserve">ESF would be integrated </w:t>
      </w:r>
      <w:r w:rsidRPr="00A1784D">
        <w:rPr>
          <w:rFonts w:ascii="Arial" w:hAnsi="Arial" w:cs="Arial"/>
          <w:color w:val="000000"/>
          <w:lang w:val="en-GB"/>
        </w:rPr>
        <w:t>into</w:t>
      </w:r>
      <w:r w:rsidRPr="00FF2F34">
        <w:rPr>
          <w:rFonts w:ascii="Arial" w:hAnsi="Arial" w:cs="Arial"/>
          <w:color w:val="000000"/>
          <w:lang w:val="en-GB"/>
        </w:rPr>
        <w:t xml:space="preserve"> the member states national l</w:t>
      </w:r>
      <w:r>
        <w:rPr>
          <w:rFonts w:ascii="Arial" w:hAnsi="Arial" w:cs="Arial"/>
          <w:color w:val="000000"/>
          <w:lang w:val="en-GB"/>
        </w:rPr>
        <w:t xml:space="preserve">abour market policies. </w:t>
      </w:r>
      <w:r w:rsidRPr="00A1784D">
        <w:rPr>
          <w:rFonts w:ascii="Arial" w:hAnsi="Arial" w:cs="Arial"/>
          <w:color w:val="000000"/>
          <w:lang w:val="en-GB"/>
        </w:rPr>
        <w:t>This meant that over 2 million people benefited from</w:t>
      </w:r>
      <w:r>
        <w:rPr>
          <w:rFonts w:ascii="Arial" w:hAnsi="Arial" w:cs="Arial"/>
          <w:color w:val="000000"/>
          <w:lang w:val="en-GB"/>
        </w:rPr>
        <w:t xml:space="preserve"> additional training and became employed</w:t>
      </w:r>
      <w:r w:rsidRPr="00A1784D">
        <w:rPr>
          <w:rFonts w:ascii="Arial" w:hAnsi="Arial" w:cs="Arial"/>
          <w:color w:val="000000"/>
          <w:lang w:val="en-GB"/>
        </w:rPr>
        <w:t>.</w:t>
      </w:r>
      <w:r>
        <w:rPr>
          <w:rFonts w:ascii="Arial" w:hAnsi="Arial" w:cs="Arial"/>
          <w:color w:val="000000"/>
          <w:lang w:val="en-GB"/>
        </w:rPr>
        <w:t xml:space="preserve"> </w:t>
      </w:r>
    </w:p>
    <w:p w:rsidR="00D750E2" w:rsidRPr="00FF2F34" w:rsidRDefault="00D750E2" w:rsidP="00D750E2">
      <w:pPr>
        <w:spacing w:line="360" w:lineRule="auto"/>
        <w:rPr>
          <w:rFonts w:ascii="Arial" w:hAnsi="Arial" w:cs="Arial"/>
          <w:color w:val="000000"/>
          <w:lang w:val="en-US"/>
        </w:rPr>
      </w:pPr>
      <w:r w:rsidRPr="00FF2F34">
        <w:rPr>
          <w:rFonts w:ascii="Arial" w:hAnsi="Arial" w:cs="Arial"/>
          <w:color w:val="000000"/>
          <w:lang w:val="en-GB"/>
        </w:rPr>
        <w:lastRenderedPageBreak/>
        <w:t xml:space="preserve">The Amsterdam Treaty had created </w:t>
      </w:r>
      <w:r>
        <w:rPr>
          <w:rFonts w:ascii="Arial" w:hAnsi="Arial" w:cs="Arial"/>
          <w:color w:val="000000"/>
          <w:lang w:val="en-GB"/>
        </w:rPr>
        <w:t xml:space="preserve">a </w:t>
      </w:r>
      <w:r w:rsidRPr="00FF2F34">
        <w:rPr>
          <w:rFonts w:ascii="Arial" w:hAnsi="Arial" w:cs="Arial"/>
          <w:color w:val="000000"/>
          <w:lang w:val="en-GB"/>
        </w:rPr>
        <w:t>basis fo</w:t>
      </w:r>
      <w:r>
        <w:rPr>
          <w:rFonts w:ascii="Arial" w:hAnsi="Arial" w:cs="Arial"/>
          <w:color w:val="000000"/>
          <w:lang w:val="en-GB"/>
        </w:rPr>
        <w:t xml:space="preserve">r changing the framework of ESF. This was a necessity </w:t>
      </w:r>
      <w:r w:rsidRPr="00FF2F34">
        <w:rPr>
          <w:rFonts w:ascii="Arial" w:hAnsi="Arial" w:cs="Arial"/>
          <w:color w:val="000000"/>
          <w:lang w:val="en-GB"/>
        </w:rPr>
        <w:t>because of increasing unemployment rates in the 1990’s. The main goal was to make sure people could</w:t>
      </w:r>
      <w:r>
        <w:rPr>
          <w:rFonts w:ascii="Arial" w:hAnsi="Arial" w:cs="Arial"/>
          <w:color w:val="000000"/>
          <w:lang w:val="en-GB"/>
        </w:rPr>
        <w:t xml:space="preserve"> keep their job. This was </w:t>
      </w:r>
      <w:r w:rsidRPr="00FF2F34">
        <w:rPr>
          <w:rFonts w:ascii="Arial" w:hAnsi="Arial" w:cs="Arial"/>
          <w:color w:val="000000"/>
          <w:lang w:val="en-GB"/>
        </w:rPr>
        <w:t>achieved by employment guidance, job creation, training</w:t>
      </w:r>
      <w:r>
        <w:rPr>
          <w:rFonts w:ascii="Arial" w:hAnsi="Arial" w:cs="Arial"/>
          <w:color w:val="000000"/>
          <w:lang w:val="en-GB"/>
        </w:rPr>
        <w:t>,</w:t>
      </w:r>
      <w:r w:rsidRPr="00FF2F34">
        <w:rPr>
          <w:rFonts w:ascii="Arial" w:hAnsi="Arial" w:cs="Arial"/>
          <w:color w:val="000000"/>
          <w:lang w:val="en-GB"/>
        </w:rPr>
        <w:t xml:space="preserve"> and counselling </w:t>
      </w:r>
      <w:r w:rsidRPr="00FF2F34">
        <w:rPr>
          <w:rFonts w:ascii="Arial" w:hAnsi="Arial" w:cs="Arial"/>
          <w:color w:val="000000"/>
          <w:lang w:val="en-US"/>
        </w:rPr>
        <w:t xml:space="preserve">(European Commission, 2012). </w:t>
      </w:r>
    </w:p>
    <w:p w:rsidR="00D750E2" w:rsidRPr="00FF2F34" w:rsidRDefault="00D750E2" w:rsidP="00D750E2">
      <w:pPr>
        <w:shd w:val="clear" w:color="auto" w:fill="FAFAFA"/>
        <w:spacing w:after="90" w:line="360" w:lineRule="auto"/>
        <w:ind w:right="210"/>
        <w:jc w:val="both"/>
        <w:rPr>
          <w:rFonts w:ascii="Arial" w:hAnsi="Arial" w:cs="Arial"/>
          <w:color w:val="000000"/>
          <w:lang w:val="en-GB"/>
        </w:rPr>
      </w:pPr>
      <w:r w:rsidRPr="00FF2F34">
        <w:rPr>
          <w:rFonts w:ascii="Arial" w:hAnsi="Arial" w:cs="Arial"/>
          <w:color w:val="000000"/>
          <w:lang w:val="en-GB"/>
        </w:rPr>
        <w:t>The other focus was on two majo</w:t>
      </w:r>
      <w:r>
        <w:rPr>
          <w:rFonts w:ascii="Arial" w:hAnsi="Arial" w:cs="Arial"/>
          <w:color w:val="000000"/>
          <w:lang w:val="en-GB"/>
        </w:rPr>
        <w:t>r groups of unemployed people: y</w:t>
      </w:r>
      <w:r w:rsidRPr="00FF2F34">
        <w:rPr>
          <w:rFonts w:ascii="Arial" w:hAnsi="Arial" w:cs="Arial"/>
          <w:color w:val="000000"/>
          <w:lang w:val="en-GB"/>
        </w:rPr>
        <w:t>oung people and people age</w:t>
      </w:r>
      <w:r>
        <w:rPr>
          <w:rFonts w:ascii="Arial" w:hAnsi="Arial" w:cs="Arial"/>
          <w:color w:val="000000"/>
          <w:lang w:val="en-GB"/>
        </w:rPr>
        <w:t>d</w:t>
      </w:r>
      <w:r w:rsidRPr="00FF2F34">
        <w:rPr>
          <w:rFonts w:ascii="Arial" w:hAnsi="Arial" w:cs="Arial"/>
          <w:color w:val="000000"/>
          <w:lang w:val="en-GB"/>
        </w:rPr>
        <w:t xml:space="preserve"> 50 and older. Both unempl</w:t>
      </w:r>
      <w:r>
        <w:rPr>
          <w:rFonts w:ascii="Arial" w:hAnsi="Arial" w:cs="Arial"/>
          <w:color w:val="000000"/>
          <w:lang w:val="en-GB"/>
        </w:rPr>
        <w:t>oyed groups were given training</w:t>
      </w:r>
      <w:r w:rsidRPr="00FF2F34">
        <w:rPr>
          <w:rFonts w:ascii="Arial" w:hAnsi="Arial" w:cs="Arial"/>
          <w:color w:val="000000"/>
          <w:lang w:val="en-GB"/>
        </w:rPr>
        <w:t xml:space="preserve">, making it easier for them to enter the job market. </w:t>
      </w:r>
    </w:p>
    <w:p w:rsidR="00D750E2" w:rsidRDefault="00D750E2" w:rsidP="00D750E2">
      <w:pPr>
        <w:shd w:val="clear" w:color="auto" w:fill="FAFAFA"/>
        <w:spacing w:after="90" w:line="360" w:lineRule="auto"/>
        <w:ind w:right="210"/>
        <w:jc w:val="both"/>
        <w:rPr>
          <w:rFonts w:ascii="Arial" w:hAnsi="Arial" w:cs="Arial"/>
          <w:color w:val="000000"/>
          <w:lang w:val="en-GB"/>
        </w:rPr>
      </w:pPr>
      <w:r>
        <w:rPr>
          <w:rFonts w:ascii="Arial" w:hAnsi="Arial" w:cs="Arial"/>
          <w:color w:val="000000"/>
          <w:lang w:val="en-GB"/>
        </w:rPr>
        <w:t>ESF made it possible for member s</w:t>
      </w:r>
      <w:r w:rsidRPr="00FF2F34">
        <w:rPr>
          <w:rFonts w:ascii="Arial" w:hAnsi="Arial" w:cs="Arial"/>
          <w:color w:val="000000"/>
          <w:lang w:val="en-GB"/>
        </w:rPr>
        <w:t xml:space="preserve">tates to organise projects together, so experiences on </w:t>
      </w:r>
      <w:r w:rsidRPr="000651FE">
        <w:rPr>
          <w:rFonts w:ascii="Arial" w:hAnsi="Arial" w:cs="Arial"/>
          <w:color w:val="000000"/>
          <w:lang w:val="en-GB"/>
        </w:rPr>
        <w:t>different areas could be shared. Some of these programmes are clarified below</w:t>
      </w:r>
      <w:r>
        <w:rPr>
          <w:rFonts w:ascii="Arial" w:hAnsi="Arial" w:cs="Arial"/>
          <w:color w:val="000000"/>
          <w:lang w:val="en-GB"/>
        </w:rPr>
        <w:t xml:space="preserve"> in Figure 1 </w:t>
      </w:r>
      <w:r w:rsidRPr="000651FE">
        <w:rPr>
          <w:rFonts w:ascii="Arial" w:hAnsi="Arial" w:cs="Arial"/>
          <w:color w:val="000000"/>
          <w:lang w:val="en-GB"/>
        </w:rPr>
        <w:t>(European Commission, 2012):</w:t>
      </w:r>
    </w:p>
    <w:p w:rsidR="00D750E2" w:rsidRPr="00DF13FB" w:rsidRDefault="00D750E2" w:rsidP="00D750E2">
      <w:pPr>
        <w:pBdr>
          <w:top w:val="single" w:sz="4" w:space="1" w:color="auto"/>
          <w:left w:val="single" w:sz="4" w:space="4" w:color="auto"/>
          <w:bottom w:val="single" w:sz="4" w:space="1" w:color="auto"/>
          <w:right w:val="single" w:sz="4" w:space="4" w:color="auto"/>
        </w:pBdr>
        <w:shd w:val="clear" w:color="auto" w:fill="009DD9"/>
        <w:spacing w:after="90" w:line="360" w:lineRule="auto"/>
        <w:ind w:right="210"/>
        <w:jc w:val="center"/>
        <w:rPr>
          <w:rFonts w:ascii="Arial" w:hAnsi="Arial" w:cs="Arial"/>
          <w:b/>
          <w:color w:val="FFFFFF"/>
          <w:sz w:val="24"/>
          <w:szCs w:val="24"/>
          <w:u w:val="single"/>
          <w:lang w:val="en-GB"/>
        </w:rPr>
      </w:pPr>
      <w:r w:rsidRPr="00DF13FB">
        <w:rPr>
          <w:rFonts w:ascii="Arial" w:hAnsi="Arial" w:cs="Arial"/>
          <w:b/>
          <w:color w:val="FFFFFF"/>
          <w:sz w:val="24"/>
          <w:szCs w:val="24"/>
          <w:u w:val="single"/>
          <w:lang w:val="en-GB"/>
        </w:rPr>
        <w:t>Figure 1: European programmes:</w:t>
      </w:r>
    </w:p>
    <w:p w:rsidR="00D750E2" w:rsidRPr="00DF13FB" w:rsidRDefault="00D750E2" w:rsidP="00D750E2">
      <w:pPr>
        <w:pBdr>
          <w:top w:val="single" w:sz="4" w:space="1" w:color="auto"/>
          <w:left w:val="single" w:sz="4" w:space="4" w:color="auto"/>
          <w:bottom w:val="single" w:sz="4" w:space="1" w:color="auto"/>
          <w:right w:val="single" w:sz="4" w:space="4" w:color="auto"/>
        </w:pBdr>
        <w:shd w:val="clear" w:color="auto" w:fill="009DD9"/>
        <w:spacing w:after="90" w:line="360" w:lineRule="auto"/>
        <w:ind w:right="210"/>
        <w:rPr>
          <w:rFonts w:ascii="Arial" w:hAnsi="Arial" w:cs="Arial"/>
          <w:b/>
          <w:color w:val="FFFFFF"/>
          <w:lang w:val="en-GB"/>
        </w:rPr>
      </w:pPr>
      <w:r w:rsidRPr="00DF13FB">
        <w:rPr>
          <w:rFonts w:ascii="Arial" w:hAnsi="Arial" w:cs="Arial"/>
          <w:b/>
          <w:i/>
          <w:color w:val="FFFFFF"/>
          <w:lang w:val="en-GB"/>
        </w:rPr>
        <w:t>ADAPT:</w:t>
      </w:r>
      <w:r w:rsidRPr="00DF13FB">
        <w:rPr>
          <w:rFonts w:ascii="Arial" w:hAnsi="Arial" w:cs="Arial"/>
          <w:b/>
          <w:color w:val="FFFFFF"/>
          <w:lang w:val="en-GB"/>
        </w:rPr>
        <w:t xml:space="preserve"> a training pro</w:t>
      </w:r>
      <w:r>
        <w:rPr>
          <w:rFonts w:ascii="Arial" w:hAnsi="Arial" w:cs="Arial"/>
          <w:b/>
          <w:color w:val="FFFFFF"/>
          <w:lang w:val="en-GB"/>
        </w:rPr>
        <w:t>gramme that helps people to adjust</w:t>
      </w:r>
      <w:r w:rsidRPr="00DF13FB">
        <w:rPr>
          <w:rFonts w:ascii="Arial" w:hAnsi="Arial" w:cs="Arial"/>
          <w:b/>
          <w:color w:val="FFFFFF"/>
          <w:lang w:val="en-GB"/>
        </w:rPr>
        <w:t xml:space="preserve"> to changes in the business sector.</w:t>
      </w:r>
    </w:p>
    <w:p w:rsidR="00D750E2" w:rsidRPr="00DF13FB" w:rsidRDefault="00D750E2" w:rsidP="00D750E2">
      <w:pPr>
        <w:pBdr>
          <w:top w:val="single" w:sz="4" w:space="1" w:color="auto"/>
          <w:left w:val="single" w:sz="4" w:space="4" w:color="auto"/>
          <w:bottom w:val="single" w:sz="4" w:space="1" w:color="auto"/>
          <w:right w:val="single" w:sz="4" w:space="4" w:color="auto"/>
        </w:pBdr>
        <w:shd w:val="clear" w:color="auto" w:fill="009DD9"/>
        <w:spacing w:after="90" w:line="360" w:lineRule="auto"/>
        <w:ind w:right="210"/>
        <w:rPr>
          <w:rFonts w:ascii="Arial" w:hAnsi="Arial" w:cs="Arial"/>
          <w:b/>
          <w:color w:val="FFFFFF"/>
          <w:lang w:val="en-GB"/>
        </w:rPr>
      </w:pPr>
      <w:r w:rsidRPr="00DF13FB">
        <w:rPr>
          <w:rFonts w:ascii="Arial" w:hAnsi="Arial" w:cs="Arial"/>
          <w:b/>
          <w:i/>
          <w:color w:val="FFFFFF"/>
          <w:lang w:val="en-GB"/>
        </w:rPr>
        <w:t>EUROFORM:</w:t>
      </w:r>
      <w:r w:rsidRPr="00DF13FB">
        <w:rPr>
          <w:rFonts w:ascii="Arial" w:hAnsi="Arial" w:cs="Arial"/>
          <w:b/>
          <w:color w:val="FFFFFF"/>
          <w:lang w:val="en-GB"/>
        </w:rPr>
        <w:t xml:space="preserve"> this programme is focused on vocational training and employment. </w:t>
      </w:r>
    </w:p>
    <w:p w:rsidR="00D750E2" w:rsidRPr="00DF13FB" w:rsidRDefault="00D750E2" w:rsidP="00D750E2">
      <w:pPr>
        <w:pBdr>
          <w:top w:val="single" w:sz="4" w:space="1" w:color="auto"/>
          <w:left w:val="single" w:sz="4" w:space="4" w:color="auto"/>
          <w:bottom w:val="single" w:sz="4" w:space="1" w:color="auto"/>
          <w:right w:val="single" w:sz="4" w:space="4" w:color="auto"/>
        </w:pBdr>
        <w:shd w:val="clear" w:color="auto" w:fill="009DD9"/>
        <w:spacing w:after="90" w:line="360" w:lineRule="auto"/>
        <w:ind w:right="210"/>
        <w:rPr>
          <w:rFonts w:ascii="Arial" w:hAnsi="Arial" w:cs="Arial"/>
          <w:b/>
          <w:color w:val="FFFFFF"/>
          <w:lang w:val="en-GB"/>
        </w:rPr>
      </w:pPr>
      <w:r w:rsidRPr="00DF13FB">
        <w:rPr>
          <w:rFonts w:ascii="Arial" w:hAnsi="Arial" w:cs="Arial"/>
          <w:b/>
          <w:i/>
          <w:color w:val="FFFFFF"/>
          <w:lang w:val="en-GB"/>
        </w:rPr>
        <w:t>HORIZON:</w:t>
      </w:r>
      <w:r>
        <w:rPr>
          <w:rFonts w:ascii="Arial" w:hAnsi="Arial" w:cs="Arial"/>
          <w:b/>
          <w:color w:val="FFFFFF"/>
          <w:lang w:val="en-GB"/>
        </w:rPr>
        <w:t xml:space="preserve"> the main aim is training </w:t>
      </w:r>
      <w:r w:rsidRPr="00DF13FB">
        <w:rPr>
          <w:rFonts w:ascii="Arial" w:hAnsi="Arial" w:cs="Arial"/>
          <w:b/>
          <w:color w:val="FFFFFF"/>
          <w:lang w:val="en-GB"/>
        </w:rPr>
        <w:t>disabled people.</w:t>
      </w:r>
    </w:p>
    <w:p w:rsidR="00D750E2" w:rsidRPr="00DF13FB" w:rsidRDefault="00D750E2" w:rsidP="00D750E2">
      <w:pPr>
        <w:pBdr>
          <w:top w:val="single" w:sz="4" w:space="1" w:color="auto"/>
          <w:left w:val="single" w:sz="4" w:space="4" w:color="auto"/>
          <w:bottom w:val="single" w:sz="4" w:space="1" w:color="auto"/>
          <w:right w:val="single" w:sz="4" w:space="4" w:color="auto"/>
        </w:pBdr>
        <w:shd w:val="clear" w:color="auto" w:fill="009DD9"/>
        <w:spacing w:after="90" w:line="360" w:lineRule="auto"/>
        <w:ind w:right="210"/>
        <w:rPr>
          <w:rFonts w:ascii="Arial" w:hAnsi="Arial" w:cs="Arial"/>
          <w:b/>
          <w:color w:val="FFFFFF"/>
          <w:lang w:val="en-GB"/>
        </w:rPr>
      </w:pPr>
      <w:r w:rsidRPr="00DF13FB">
        <w:rPr>
          <w:rFonts w:ascii="Arial" w:hAnsi="Arial" w:cs="Arial"/>
          <w:b/>
          <w:i/>
          <w:color w:val="FFFFFF"/>
          <w:lang w:val="en-GB"/>
        </w:rPr>
        <w:t>INTEGRA:</w:t>
      </w:r>
      <w:r>
        <w:rPr>
          <w:rFonts w:ascii="Arial" w:hAnsi="Arial" w:cs="Arial"/>
          <w:b/>
          <w:color w:val="FFFFFF"/>
          <w:lang w:val="en-GB"/>
        </w:rPr>
        <w:t xml:space="preserve"> a programme that support</w:t>
      </w:r>
      <w:r w:rsidRPr="00DF13FB">
        <w:rPr>
          <w:rFonts w:ascii="Arial" w:hAnsi="Arial" w:cs="Arial"/>
          <w:b/>
          <w:color w:val="FFFFFF"/>
          <w:lang w:val="en-GB"/>
        </w:rPr>
        <w:t xml:space="preserve"> the homeless, single parents and ex-prisoners to find</w:t>
      </w:r>
      <w:r>
        <w:rPr>
          <w:rFonts w:ascii="Arial" w:hAnsi="Arial" w:cs="Arial"/>
          <w:b/>
          <w:color w:val="FFFFFF"/>
          <w:lang w:val="en-GB"/>
        </w:rPr>
        <w:t xml:space="preserve"> jobs and enter the labour</w:t>
      </w:r>
      <w:r w:rsidRPr="00DF13FB">
        <w:rPr>
          <w:rFonts w:ascii="Arial" w:hAnsi="Arial" w:cs="Arial"/>
          <w:b/>
          <w:color w:val="FFFFFF"/>
          <w:lang w:val="en-GB"/>
        </w:rPr>
        <w:t xml:space="preserve"> market. </w:t>
      </w:r>
    </w:p>
    <w:p w:rsidR="00D750E2" w:rsidRPr="00DF13FB" w:rsidRDefault="00D750E2" w:rsidP="00D750E2">
      <w:pPr>
        <w:pBdr>
          <w:top w:val="single" w:sz="4" w:space="1" w:color="auto"/>
          <w:left w:val="single" w:sz="4" w:space="4" w:color="auto"/>
          <w:bottom w:val="single" w:sz="4" w:space="1" w:color="auto"/>
          <w:right w:val="single" w:sz="4" w:space="4" w:color="auto"/>
        </w:pBdr>
        <w:shd w:val="clear" w:color="auto" w:fill="009DD9"/>
        <w:spacing w:after="90" w:line="360" w:lineRule="auto"/>
        <w:ind w:right="210"/>
        <w:rPr>
          <w:rFonts w:ascii="Arial" w:hAnsi="Arial" w:cs="Arial"/>
          <w:b/>
          <w:color w:val="FFFFFF"/>
          <w:lang w:val="en-GB"/>
        </w:rPr>
      </w:pPr>
      <w:r w:rsidRPr="00DF13FB">
        <w:rPr>
          <w:rFonts w:ascii="Arial" w:hAnsi="Arial" w:cs="Arial"/>
          <w:b/>
          <w:i/>
          <w:color w:val="FFFFFF"/>
          <w:lang w:val="en-GB"/>
        </w:rPr>
        <w:t>NOW:</w:t>
      </w:r>
      <w:r w:rsidRPr="00DF13FB">
        <w:rPr>
          <w:rFonts w:ascii="Arial" w:hAnsi="Arial" w:cs="Arial"/>
          <w:b/>
          <w:color w:val="FFFFFF"/>
          <w:lang w:val="en-GB"/>
        </w:rPr>
        <w:t xml:space="preserve"> stands for New Opportunities for Women an</w:t>
      </w:r>
      <w:r>
        <w:rPr>
          <w:rFonts w:ascii="Arial" w:hAnsi="Arial" w:cs="Arial"/>
          <w:b/>
          <w:color w:val="FFFFFF"/>
          <w:lang w:val="en-GB"/>
        </w:rPr>
        <w:t>d is there to help women find</w:t>
      </w:r>
      <w:r w:rsidRPr="00DF13FB">
        <w:rPr>
          <w:rFonts w:ascii="Arial" w:hAnsi="Arial" w:cs="Arial"/>
          <w:b/>
          <w:color w:val="FFFFFF"/>
          <w:lang w:val="en-GB"/>
        </w:rPr>
        <w:t xml:space="preserve"> their way on the job market. </w:t>
      </w:r>
    </w:p>
    <w:p w:rsidR="00D750E2" w:rsidRPr="00D528D0" w:rsidRDefault="00D750E2" w:rsidP="00D750E2">
      <w:pPr>
        <w:pBdr>
          <w:top w:val="single" w:sz="4" w:space="1" w:color="auto"/>
          <w:left w:val="single" w:sz="4" w:space="4" w:color="auto"/>
          <w:bottom w:val="single" w:sz="4" w:space="1" w:color="auto"/>
          <w:right w:val="single" w:sz="4" w:space="4" w:color="auto"/>
        </w:pBdr>
        <w:shd w:val="clear" w:color="auto" w:fill="009DD9"/>
        <w:spacing w:after="90" w:line="360" w:lineRule="auto"/>
        <w:ind w:right="210"/>
        <w:rPr>
          <w:rFonts w:ascii="Arial" w:hAnsi="Arial" w:cs="Arial"/>
          <w:b/>
          <w:color w:val="FFFFFF"/>
          <w:lang w:val="en-GB"/>
        </w:rPr>
      </w:pPr>
      <w:r w:rsidRPr="00DF13FB">
        <w:rPr>
          <w:rFonts w:ascii="Arial" w:hAnsi="Arial" w:cs="Arial"/>
          <w:b/>
          <w:i/>
          <w:color w:val="FFFFFF"/>
          <w:lang w:val="en-GB"/>
        </w:rPr>
        <w:t>YOUTHSTART:</w:t>
      </w:r>
      <w:r w:rsidRPr="00DF13FB">
        <w:rPr>
          <w:rFonts w:ascii="Arial" w:hAnsi="Arial" w:cs="Arial"/>
          <w:b/>
          <w:color w:val="FFFFFF"/>
          <w:lang w:val="en-GB"/>
        </w:rPr>
        <w:t xml:space="preserve"> helping y</w:t>
      </w:r>
      <w:r>
        <w:rPr>
          <w:rFonts w:ascii="Arial" w:hAnsi="Arial" w:cs="Arial"/>
          <w:b/>
          <w:color w:val="FFFFFF"/>
          <w:lang w:val="en-GB"/>
        </w:rPr>
        <w:t xml:space="preserve">oung people without any qualifications </w:t>
      </w:r>
      <w:r w:rsidRPr="00DF13FB">
        <w:rPr>
          <w:rFonts w:ascii="Arial" w:hAnsi="Arial" w:cs="Arial"/>
          <w:b/>
          <w:color w:val="FFFFFF"/>
          <w:lang w:val="en-GB"/>
        </w:rPr>
        <w:t xml:space="preserve"> to enter the labour market.  </w:t>
      </w:r>
    </w:p>
    <w:p w:rsidR="00D750E2" w:rsidRPr="0003307F" w:rsidRDefault="00D750E2" w:rsidP="00D750E2">
      <w:pPr>
        <w:spacing w:line="360" w:lineRule="auto"/>
        <w:rPr>
          <w:rFonts w:ascii="Arial" w:hAnsi="Arial" w:cs="Arial"/>
          <w:color w:val="000000"/>
          <w:lang w:val="en-US"/>
        </w:rPr>
      </w:pPr>
      <w:r>
        <w:rPr>
          <w:rFonts w:ascii="Arial" w:hAnsi="Arial" w:cs="Arial"/>
          <w:lang w:val="en-GB"/>
        </w:rPr>
        <w:t xml:space="preserve">The tasks and goals of </w:t>
      </w:r>
      <w:r w:rsidRPr="00FF2F34">
        <w:rPr>
          <w:rFonts w:ascii="Arial" w:hAnsi="Arial" w:cs="Arial"/>
          <w:lang w:val="en-GB"/>
        </w:rPr>
        <w:t>ESF were not radically changed after the Lisbon trea</w:t>
      </w:r>
      <w:r>
        <w:rPr>
          <w:rFonts w:ascii="Arial" w:hAnsi="Arial" w:cs="Arial"/>
          <w:lang w:val="en-GB"/>
        </w:rPr>
        <w:t xml:space="preserve">ty was signed. The focus of  </w:t>
      </w:r>
      <w:r w:rsidRPr="00FF2F34">
        <w:rPr>
          <w:rFonts w:ascii="Arial" w:hAnsi="Arial" w:cs="Arial"/>
          <w:lang w:val="en-GB"/>
        </w:rPr>
        <w:t>ESF’s programmes remained the same, and was base</w:t>
      </w:r>
      <w:r>
        <w:rPr>
          <w:rFonts w:ascii="Arial" w:hAnsi="Arial" w:cs="Arial"/>
          <w:lang w:val="en-GB"/>
        </w:rPr>
        <w:t>d on the same principles as</w:t>
      </w:r>
      <w:r w:rsidRPr="00FF2F34">
        <w:rPr>
          <w:rFonts w:ascii="Arial" w:hAnsi="Arial" w:cs="Arial"/>
          <w:lang w:val="en-GB"/>
        </w:rPr>
        <w:t xml:space="preserve"> before. However, it res</w:t>
      </w:r>
      <w:r>
        <w:rPr>
          <w:rFonts w:ascii="Arial" w:hAnsi="Arial" w:cs="Arial"/>
          <w:lang w:val="en-GB"/>
        </w:rPr>
        <w:t>ulted in a stronger emphasis on</w:t>
      </w:r>
      <w:r w:rsidRPr="00FF2F34">
        <w:rPr>
          <w:rFonts w:ascii="Arial" w:hAnsi="Arial" w:cs="Arial"/>
          <w:lang w:val="en-GB"/>
        </w:rPr>
        <w:t xml:space="preserve"> entrepreneurship and equal opportunities for all; this is a protection of the Equal initiative principle, which was created to fight against discrimination on the labour market </w:t>
      </w:r>
      <w:r w:rsidRPr="00FF2F34">
        <w:rPr>
          <w:rFonts w:ascii="Arial" w:hAnsi="Arial" w:cs="Arial"/>
          <w:color w:val="000000"/>
          <w:lang w:val="en-US"/>
        </w:rPr>
        <w:t xml:space="preserve">(European Commission, 2012). </w:t>
      </w:r>
    </w:p>
    <w:p w:rsidR="00D750E2" w:rsidRPr="000651FE" w:rsidRDefault="00D750E2" w:rsidP="00D750E2">
      <w:pPr>
        <w:pStyle w:val="ecxmsonormal"/>
        <w:spacing w:line="360" w:lineRule="auto"/>
        <w:rPr>
          <w:rFonts w:ascii="Arial" w:hAnsi="Arial" w:cs="Arial"/>
          <w:bCs/>
          <w:i/>
          <w:color w:val="000000"/>
          <w:sz w:val="22"/>
          <w:szCs w:val="22"/>
          <w:lang w:val="en-US"/>
        </w:rPr>
      </w:pPr>
      <w:r w:rsidRPr="00B943B5">
        <w:rPr>
          <w:rFonts w:ascii="Arial" w:hAnsi="Arial" w:cs="Arial"/>
          <w:bCs/>
          <w:color w:val="000000"/>
          <w:sz w:val="22"/>
          <w:szCs w:val="22"/>
          <w:lang w:val="en-US"/>
        </w:rPr>
        <w:t>56 years</w:t>
      </w:r>
      <w:r w:rsidRPr="000651FE">
        <w:rPr>
          <w:rFonts w:ascii="Arial" w:hAnsi="Arial" w:cs="Arial"/>
          <w:bCs/>
          <w:color w:val="000000"/>
          <w:sz w:val="22"/>
          <w:szCs w:val="22"/>
          <w:lang w:val="en-US"/>
        </w:rPr>
        <w:t xml:space="preserve"> after the European Social Fund was created, t</w:t>
      </w:r>
      <w:r>
        <w:rPr>
          <w:rFonts w:ascii="Arial" w:hAnsi="Arial" w:cs="Arial"/>
          <w:bCs/>
          <w:color w:val="000000"/>
          <w:sz w:val="22"/>
          <w:szCs w:val="22"/>
          <w:lang w:val="en-US"/>
        </w:rPr>
        <w:t>he main goal remains the same t</w:t>
      </w:r>
      <w:r w:rsidRPr="000651FE">
        <w:rPr>
          <w:rFonts w:ascii="Arial" w:hAnsi="Arial" w:cs="Arial"/>
          <w:bCs/>
          <w:color w:val="000000"/>
          <w:sz w:val="22"/>
          <w:szCs w:val="22"/>
          <w:lang w:val="en-US"/>
        </w:rPr>
        <w:t>o provide better jobs and social benefits for workers. Neve</w:t>
      </w:r>
      <w:r>
        <w:rPr>
          <w:rFonts w:ascii="Arial" w:hAnsi="Arial" w:cs="Arial"/>
          <w:bCs/>
          <w:color w:val="000000"/>
          <w:sz w:val="22"/>
          <w:szCs w:val="22"/>
          <w:lang w:val="en-US"/>
        </w:rPr>
        <w:t>rtheless, the target group has changed</w:t>
      </w:r>
      <w:r w:rsidRPr="000651FE">
        <w:rPr>
          <w:rFonts w:ascii="Arial" w:hAnsi="Arial" w:cs="Arial"/>
          <w:bCs/>
          <w:color w:val="000000"/>
          <w:sz w:val="22"/>
          <w:szCs w:val="22"/>
          <w:lang w:val="en-US"/>
        </w:rPr>
        <w:t xml:space="preserve"> over the years. In the beginning</w:t>
      </w:r>
      <w:r>
        <w:rPr>
          <w:rFonts w:ascii="Arial" w:hAnsi="Arial" w:cs="Arial"/>
          <w:bCs/>
          <w:color w:val="000000"/>
          <w:sz w:val="22"/>
          <w:szCs w:val="22"/>
          <w:lang w:val="en-US"/>
        </w:rPr>
        <w:t>,</w:t>
      </w:r>
      <w:r w:rsidRPr="000651FE">
        <w:rPr>
          <w:rFonts w:ascii="Arial" w:hAnsi="Arial" w:cs="Arial"/>
          <w:bCs/>
          <w:color w:val="000000"/>
          <w:sz w:val="22"/>
          <w:szCs w:val="22"/>
          <w:lang w:val="en-US"/>
        </w:rPr>
        <w:t xml:space="preserve"> the focus was on unemployed men and thi</w:t>
      </w:r>
      <w:r>
        <w:rPr>
          <w:rFonts w:ascii="Arial" w:hAnsi="Arial" w:cs="Arial"/>
          <w:bCs/>
          <w:color w:val="000000"/>
          <w:sz w:val="22"/>
          <w:szCs w:val="22"/>
          <w:lang w:val="en-US"/>
        </w:rPr>
        <w:t xml:space="preserve">s changed when women started to </w:t>
      </w:r>
      <w:r w:rsidRPr="000651FE">
        <w:rPr>
          <w:rFonts w:ascii="Arial" w:hAnsi="Arial" w:cs="Arial"/>
          <w:bCs/>
          <w:color w:val="000000"/>
          <w:sz w:val="22"/>
          <w:szCs w:val="22"/>
          <w:lang w:val="en-US"/>
        </w:rPr>
        <w:t>enter the labour market. Nowadays, the target group is much broader</w:t>
      </w:r>
      <w:r>
        <w:rPr>
          <w:rFonts w:ascii="Arial" w:hAnsi="Arial" w:cs="Arial"/>
          <w:bCs/>
          <w:color w:val="000000"/>
          <w:sz w:val="22"/>
          <w:szCs w:val="22"/>
          <w:lang w:val="en-US"/>
        </w:rPr>
        <w:t xml:space="preserve">, from unemployed  youth </w:t>
      </w:r>
      <w:r w:rsidRPr="004103EB">
        <w:rPr>
          <w:rFonts w:ascii="Arial" w:hAnsi="Arial" w:cs="Arial"/>
          <w:bCs/>
          <w:color w:val="000000"/>
          <w:sz w:val="22"/>
          <w:szCs w:val="22"/>
          <w:lang w:val="en-US"/>
        </w:rPr>
        <w:t>to</w:t>
      </w:r>
      <w:r>
        <w:rPr>
          <w:rFonts w:ascii="Arial" w:hAnsi="Arial" w:cs="Arial"/>
          <w:bCs/>
          <w:color w:val="000000"/>
          <w:sz w:val="22"/>
          <w:szCs w:val="22"/>
          <w:lang w:val="en-US"/>
        </w:rPr>
        <w:t xml:space="preserve"> people over</w:t>
      </w:r>
      <w:r w:rsidRPr="000651FE">
        <w:rPr>
          <w:rFonts w:ascii="Arial" w:hAnsi="Arial" w:cs="Arial"/>
          <w:bCs/>
          <w:color w:val="000000"/>
          <w:sz w:val="22"/>
          <w:szCs w:val="22"/>
          <w:lang w:val="en-US"/>
        </w:rPr>
        <w:t xml:space="preserve"> the age of 50. Not only </w:t>
      </w:r>
      <w:r>
        <w:rPr>
          <w:rFonts w:ascii="Arial" w:hAnsi="Arial" w:cs="Arial"/>
          <w:bCs/>
          <w:color w:val="000000"/>
          <w:sz w:val="22"/>
          <w:szCs w:val="22"/>
          <w:lang w:val="en-US"/>
        </w:rPr>
        <w:t xml:space="preserve">is </w:t>
      </w:r>
      <w:r w:rsidRPr="000651FE">
        <w:rPr>
          <w:rFonts w:ascii="Arial" w:hAnsi="Arial" w:cs="Arial"/>
          <w:bCs/>
          <w:color w:val="000000"/>
          <w:sz w:val="22"/>
          <w:szCs w:val="22"/>
          <w:lang w:val="en-US"/>
        </w:rPr>
        <w:t>t</w:t>
      </w:r>
      <w:r>
        <w:rPr>
          <w:rFonts w:ascii="Arial" w:hAnsi="Arial" w:cs="Arial"/>
          <w:bCs/>
          <w:color w:val="000000"/>
          <w:sz w:val="22"/>
          <w:szCs w:val="22"/>
          <w:lang w:val="en-US"/>
        </w:rPr>
        <w:t xml:space="preserve">he target group  broader, but also </w:t>
      </w:r>
      <w:r w:rsidRPr="000651FE">
        <w:rPr>
          <w:rFonts w:ascii="Arial" w:hAnsi="Arial" w:cs="Arial"/>
          <w:bCs/>
          <w:color w:val="000000"/>
          <w:sz w:val="22"/>
          <w:szCs w:val="22"/>
          <w:lang w:val="en-US"/>
        </w:rPr>
        <w:t>the European Uni</w:t>
      </w:r>
      <w:r>
        <w:rPr>
          <w:rFonts w:ascii="Arial" w:hAnsi="Arial" w:cs="Arial"/>
          <w:bCs/>
          <w:color w:val="000000"/>
          <w:sz w:val="22"/>
          <w:szCs w:val="22"/>
          <w:lang w:val="en-US"/>
        </w:rPr>
        <w:t>on started with six member s</w:t>
      </w:r>
      <w:r w:rsidRPr="000651FE">
        <w:rPr>
          <w:rFonts w:ascii="Arial" w:hAnsi="Arial" w:cs="Arial"/>
          <w:bCs/>
          <w:color w:val="000000"/>
          <w:sz w:val="22"/>
          <w:szCs w:val="22"/>
          <w:lang w:val="en-US"/>
        </w:rPr>
        <w:t>tate</w:t>
      </w:r>
      <w:r>
        <w:rPr>
          <w:rFonts w:ascii="Arial" w:hAnsi="Arial" w:cs="Arial"/>
          <w:bCs/>
          <w:color w:val="000000"/>
          <w:sz w:val="22"/>
          <w:szCs w:val="22"/>
          <w:lang w:val="en-US"/>
        </w:rPr>
        <w:t>s and has since expanded to 27 m</w:t>
      </w:r>
      <w:r w:rsidRPr="000651FE">
        <w:rPr>
          <w:rFonts w:ascii="Arial" w:hAnsi="Arial" w:cs="Arial"/>
          <w:bCs/>
          <w:color w:val="000000"/>
          <w:sz w:val="22"/>
          <w:szCs w:val="22"/>
          <w:lang w:val="en-US"/>
        </w:rPr>
        <w:t>em</w:t>
      </w:r>
      <w:r>
        <w:rPr>
          <w:rFonts w:ascii="Arial" w:hAnsi="Arial" w:cs="Arial"/>
          <w:bCs/>
          <w:color w:val="000000"/>
          <w:sz w:val="22"/>
          <w:szCs w:val="22"/>
          <w:lang w:val="en-US"/>
        </w:rPr>
        <w:t>ber states, which all receive</w:t>
      </w:r>
      <w:r w:rsidRPr="000651FE">
        <w:rPr>
          <w:rFonts w:ascii="Arial" w:hAnsi="Arial" w:cs="Arial"/>
          <w:bCs/>
          <w:color w:val="000000"/>
          <w:sz w:val="22"/>
          <w:szCs w:val="22"/>
          <w:lang w:val="en-US"/>
        </w:rPr>
        <w:t xml:space="preserve"> ESF subsidies from Brussels. </w:t>
      </w:r>
    </w:p>
    <w:p w:rsidR="00D750E2" w:rsidRPr="002D3BA6" w:rsidRDefault="00D750E2" w:rsidP="00D750E2">
      <w:pPr>
        <w:pStyle w:val="IntenseQuote"/>
        <w:ind w:left="0"/>
        <w:rPr>
          <w:sz w:val="24"/>
          <w:szCs w:val="24"/>
          <w:lang w:val="en-GB"/>
        </w:rPr>
      </w:pPr>
      <w:r>
        <w:rPr>
          <w:sz w:val="24"/>
          <w:szCs w:val="24"/>
          <w:lang w:val="en-GB"/>
        </w:rPr>
        <w:lastRenderedPageBreak/>
        <w:t>3</w:t>
      </w:r>
      <w:r w:rsidRPr="002D3BA6">
        <w:rPr>
          <w:sz w:val="24"/>
          <w:szCs w:val="24"/>
          <w:lang w:val="en-GB"/>
        </w:rPr>
        <w:t>.2 ESF structure</w:t>
      </w:r>
    </w:p>
    <w:p w:rsidR="00D750E2" w:rsidRPr="00901311" w:rsidRDefault="00D750E2" w:rsidP="00D750E2">
      <w:pPr>
        <w:spacing w:line="360" w:lineRule="auto"/>
        <w:rPr>
          <w:rStyle w:val="IntenseEmphasis"/>
          <w:rFonts w:ascii="Cambria" w:hAnsi="Cambria"/>
          <w:b w:val="0"/>
          <w:i w:val="0"/>
          <w:sz w:val="24"/>
          <w:szCs w:val="24"/>
          <w:lang w:val="en-US"/>
        </w:rPr>
      </w:pPr>
      <w:r>
        <w:rPr>
          <w:rStyle w:val="IntenseEmphasis"/>
          <w:rFonts w:ascii="Cambria" w:hAnsi="Cambria"/>
          <w:b w:val="0"/>
          <w:i w:val="0"/>
          <w:sz w:val="24"/>
          <w:szCs w:val="24"/>
          <w:lang w:val="en-US"/>
        </w:rPr>
        <w:t>3</w:t>
      </w:r>
      <w:r w:rsidRPr="00901311">
        <w:rPr>
          <w:rStyle w:val="IntenseEmphasis"/>
          <w:rFonts w:ascii="Cambria" w:hAnsi="Cambria"/>
          <w:b w:val="0"/>
          <w:i w:val="0"/>
          <w:sz w:val="24"/>
          <w:szCs w:val="24"/>
          <w:lang w:val="en-US"/>
        </w:rPr>
        <w:t>.2.1 Introduction</w:t>
      </w:r>
    </w:p>
    <w:p w:rsidR="00D750E2" w:rsidRPr="008B763F" w:rsidRDefault="00D750E2" w:rsidP="00D750E2">
      <w:pPr>
        <w:spacing w:line="360" w:lineRule="auto"/>
        <w:rPr>
          <w:rFonts w:ascii="Arial" w:hAnsi="Arial" w:cs="Arial"/>
          <w:color w:val="000000"/>
          <w:lang w:val="en-GB"/>
        </w:rPr>
      </w:pPr>
      <w:r>
        <w:rPr>
          <w:rFonts w:ascii="Arial" w:hAnsi="Arial" w:cs="Arial"/>
          <w:color w:val="000000"/>
          <w:lang w:val="en-US"/>
        </w:rPr>
        <w:t xml:space="preserve">ESF is one of the three European Structural Funds. The European Structural Funds are created to narrow the differences in living standards and prosperity throughout the European Union. </w:t>
      </w:r>
      <w:r w:rsidRPr="0054035E">
        <w:rPr>
          <w:rFonts w:ascii="Arial" w:hAnsi="Arial" w:cs="Arial"/>
          <w:color w:val="000000"/>
          <w:lang w:val="en-US"/>
        </w:rPr>
        <w:t>In order to achieve this</w:t>
      </w:r>
      <w:r>
        <w:rPr>
          <w:rFonts w:ascii="Arial" w:hAnsi="Arial" w:cs="Arial"/>
          <w:color w:val="000000"/>
          <w:lang w:val="en-US"/>
        </w:rPr>
        <w:t>,</w:t>
      </w:r>
      <w:r w:rsidRPr="0054035E">
        <w:rPr>
          <w:rFonts w:ascii="Arial" w:hAnsi="Arial" w:cs="Arial"/>
          <w:color w:val="000000"/>
          <w:lang w:val="en-US"/>
        </w:rPr>
        <w:t xml:space="preserve"> the three Structural Fund </w:t>
      </w:r>
      <w:r w:rsidRPr="008B763F">
        <w:rPr>
          <w:rFonts w:ascii="Arial" w:hAnsi="Arial" w:cs="Arial"/>
          <w:color w:val="000000"/>
          <w:lang w:val="en-GB"/>
        </w:rPr>
        <w:t>programmes</w:t>
      </w:r>
      <w:r w:rsidRPr="0054035E">
        <w:rPr>
          <w:rFonts w:ascii="Arial" w:hAnsi="Arial" w:cs="Arial"/>
          <w:color w:val="000000"/>
          <w:lang w:val="en-US"/>
        </w:rPr>
        <w:t xml:space="preserve"> are focus</w:t>
      </w:r>
      <w:r>
        <w:rPr>
          <w:rFonts w:ascii="Arial" w:hAnsi="Arial" w:cs="Arial"/>
          <w:color w:val="000000"/>
          <w:lang w:val="en-US"/>
        </w:rPr>
        <w:t>ed on different fields. (See bel</w:t>
      </w:r>
      <w:r w:rsidRPr="0054035E">
        <w:rPr>
          <w:rFonts w:ascii="Arial" w:hAnsi="Arial" w:cs="Arial"/>
          <w:color w:val="000000"/>
          <w:lang w:val="en-US"/>
        </w:rPr>
        <w:t>ow</w:t>
      </w:r>
      <w:r>
        <w:rPr>
          <w:rFonts w:ascii="Arial" w:hAnsi="Arial" w:cs="Arial"/>
          <w:color w:val="000000"/>
          <w:lang w:val="en-US"/>
        </w:rPr>
        <w:t xml:space="preserve"> in Figure 2</w:t>
      </w:r>
      <w:r w:rsidRPr="0054035E">
        <w:rPr>
          <w:rFonts w:ascii="Arial" w:hAnsi="Arial" w:cs="Arial"/>
          <w:color w:val="000000"/>
          <w:lang w:val="en-US"/>
        </w:rPr>
        <w:t>:</w:t>
      </w:r>
      <w:r>
        <w:rPr>
          <w:rFonts w:ascii="Arial" w:hAnsi="Arial" w:cs="Arial"/>
          <w:color w:val="000000"/>
          <w:lang w:val="en-US"/>
        </w:rPr>
        <w:t xml:space="preserve">)  </w:t>
      </w:r>
    </w:p>
    <w:p w:rsidR="00D750E2" w:rsidRPr="009F7C63" w:rsidRDefault="00D750E2" w:rsidP="00D750E2">
      <w:pPr>
        <w:pStyle w:val="NormalWeb"/>
        <w:pBdr>
          <w:top w:val="single" w:sz="4" w:space="1" w:color="auto"/>
          <w:left w:val="single" w:sz="4" w:space="4" w:color="auto"/>
          <w:bottom w:val="single" w:sz="4" w:space="1" w:color="auto"/>
          <w:right w:val="single" w:sz="4" w:space="4" w:color="auto"/>
        </w:pBdr>
        <w:shd w:val="clear" w:color="auto" w:fill="009DD9"/>
        <w:spacing w:before="82" w:beforeAutospacing="0" w:after="82" w:afterAutospacing="0" w:line="360" w:lineRule="auto"/>
        <w:ind w:right="54"/>
        <w:jc w:val="center"/>
        <w:rPr>
          <w:rFonts w:ascii="Arial" w:hAnsi="Arial" w:cs="Arial"/>
          <w:b/>
          <w:color w:val="FFFFFF"/>
          <w:u w:val="single"/>
          <w:lang w:val="en-US"/>
        </w:rPr>
      </w:pPr>
      <w:r w:rsidRPr="009F7C63">
        <w:rPr>
          <w:rFonts w:ascii="Arial" w:hAnsi="Arial" w:cs="Arial"/>
          <w:b/>
          <w:color w:val="FFFFFF"/>
          <w:u w:val="single"/>
          <w:lang w:val="en-US"/>
        </w:rPr>
        <w:t>Figure2: European Structural Funds</w:t>
      </w:r>
    </w:p>
    <w:p w:rsidR="00D750E2" w:rsidRPr="009F7C63" w:rsidRDefault="00D750E2" w:rsidP="00D750E2">
      <w:pPr>
        <w:pStyle w:val="NormalWeb"/>
        <w:pBdr>
          <w:top w:val="single" w:sz="4" w:space="1" w:color="auto"/>
          <w:left w:val="single" w:sz="4" w:space="4" w:color="auto"/>
          <w:bottom w:val="single" w:sz="4" w:space="1" w:color="auto"/>
          <w:right w:val="single" w:sz="4" w:space="4" w:color="auto"/>
        </w:pBdr>
        <w:shd w:val="clear" w:color="auto" w:fill="009DD9"/>
        <w:spacing w:before="82" w:beforeAutospacing="0" w:after="82" w:afterAutospacing="0" w:line="360" w:lineRule="auto"/>
        <w:ind w:right="54"/>
        <w:jc w:val="both"/>
        <w:rPr>
          <w:rFonts w:ascii="Arial" w:hAnsi="Arial" w:cs="Arial"/>
          <w:color w:val="FFFFFF"/>
          <w:sz w:val="22"/>
          <w:szCs w:val="22"/>
          <w:lang w:val="en-US"/>
        </w:rPr>
      </w:pPr>
      <w:r w:rsidRPr="009F7C63">
        <w:rPr>
          <w:rFonts w:ascii="Arial" w:hAnsi="Arial" w:cs="Arial"/>
          <w:b/>
          <w:i/>
          <w:color w:val="FFFFFF"/>
          <w:sz w:val="22"/>
          <w:szCs w:val="22"/>
          <w:lang w:val="en-US"/>
        </w:rPr>
        <w:t>The European Social Fund</w:t>
      </w:r>
      <w:r>
        <w:rPr>
          <w:rFonts w:ascii="Arial" w:hAnsi="Arial" w:cs="Arial"/>
          <w:b/>
          <w:color w:val="FFFFFF"/>
          <w:sz w:val="22"/>
          <w:szCs w:val="22"/>
          <w:lang w:val="en-US"/>
        </w:rPr>
        <w:t xml:space="preserve"> promotes and improves</w:t>
      </w:r>
      <w:r w:rsidRPr="009F7C63">
        <w:rPr>
          <w:rFonts w:ascii="Arial" w:hAnsi="Arial" w:cs="Arial"/>
          <w:b/>
          <w:color w:val="FFFFFF"/>
          <w:sz w:val="22"/>
          <w:szCs w:val="22"/>
          <w:lang w:val="en-US"/>
        </w:rPr>
        <w:t xml:space="preserve"> employment in the European Union</w:t>
      </w:r>
      <w:r w:rsidRPr="009F7C63">
        <w:rPr>
          <w:rFonts w:ascii="Arial" w:hAnsi="Arial" w:cs="Arial"/>
          <w:color w:val="FFFFFF"/>
          <w:sz w:val="22"/>
          <w:szCs w:val="22"/>
          <w:lang w:val="en-US"/>
        </w:rPr>
        <w:t xml:space="preserve"> (European Commission, 2012). </w:t>
      </w:r>
    </w:p>
    <w:p w:rsidR="00D750E2" w:rsidRPr="00651492" w:rsidRDefault="00D750E2" w:rsidP="00D750E2">
      <w:pPr>
        <w:pStyle w:val="NormalWeb"/>
        <w:pBdr>
          <w:top w:val="single" w:sz="4" w:space="1" w:color="auto"/>
          <w:left w:val="single" w:sz="4" w:space="4" w:color="auto"/>
          <w:bottom w:val="single" w:sz="4" w:space="1" w:color="auto"/>
          <w:right w:val="single" w:sz="4" w:space="4" w:color="auto"/>
        </w:pBdr>
        <w:shd w:val="clear" w:color="auto" w:fill="009DD9"/>
        <w:spacing w:before="82" w:beforeAutospacing="0" w:after="82" w:afterAutospacing="0" w:line="360" w:lineRule="auto"/>
        <w:ind w:right="54"/>
        <w:jc w:val="both"/>
        <w:rPr>
          <w:rFonts w:ascii="Arial" w:hAnsi="Arial" w:cs="Arial"/>
          <w:color w:val="FFFFFF"/>
          <w:sz w:val="22"/>
          <w:szCs w:val="22"/>
          <w:lang w:val="en-US"/>
        </w:rPr>
      </w:pPr>
      <w:r w:rsidRPr="00651492">
        <w:rPr>
          <w:rFonts w:ascii="Arial" w:hAnsi="Arial" w:cs="Arial"/>
          <w:b/>
          <w:i/>
          <w:color w:val="FFFFFF"/>
          <w:sz w:val="22"/>
          <w:szCs w:val="22"/>
          <w:lang w:val="en-US"/>
        </w:rPr>
        <w:t>The European Regional Development Fund</w:t>
      </w:r>
      <w:r>
        <w:rPr>
          <w:rFonts w:ascii="Arial" w:hAnsi="Arial" w:cs="Arial"/>
          <w:b/>
          <w:color w:val="FFFFFF"/>
          <w:sz w:val="22"/>
          <w:szCs w:val="22"/>
          <w:lang w:val="en-US"/>
        </w:rPr>
        <w:t xml:space="preserve"> was</w:t>
      </w:r>
      <w:r w:rsidRPr="00651492">
        <w:rPr>
          <w:rFonts w:ascii="Arial" w:hAnsi="Arial" w:cs="Arial"/>
          <w:b/>
          <w:color w:val="FFFFFF"/>
          <w:sz w:val="22"/>
          <w:szCs w:val="22"/>
          <w:lang w:val="en-US"/>
        </w:rPr>
        <w:t xml:space="preserve"> created to improve the Member States and/or regions that are less economic</w:t>
      </w:r>
      <w:r>
        <w:rPr>
          <w:rFonts w:ascii="Arial" w:hAnsi="Arial" w:cs="Arial"/>
          <w:b/>
          <w:color w:val="FFFFFF"/>
          <w:sz w:val="22"/>
          <w:szCs w:val="22"/>
          <w:lang w:val="en-US"/>
        </w:rPr>
        <w:t>ally</w:t>
      </w:r>
      <w:r w:rsidRPr="00651492">
        <w:rPr>
          <w:rFonts w:ascii="Arial" w:hAnsi="Arial" w:cs="Arial"/>
          <w:b/>
          <w:color w:val="FFFFFF"/>
          <w:sz w:val="22"/>
          <w:szCs w:val="22"/>
          <w:lang w:val="en-US"/>
        </w:rPr>
        <w:t xml:space="preserve"> developed. Nevertheless, all 27 Member States receive this fund. The Netherlan</w:t>
      </w:r>
      <w:r>
        <w:rPr>
          <w:rFonts w:ascii="Arial" w:hAnsi="Arial" w:cs="Arial"/>
          <w:b/>
          <w:color w:val="FFFFFF"/>
          <w:sz w:val="22"/>
          <w:szCs w:val="22"/>
          <w:lang w:val="en-US"/>
        </w:rPr>
        <w:t>ds is split into four regions; t</w:t>
      </w:r>
      <w:r w:rsidRPr="00651492">
        <w:rPr>
          <w:rFonts w:ascii="Arial" w:hAnsi="Arial" w:cs="Arial"/>
          <w:b/>
          <w:color w:val="FFFFFF"/>
          <w:sz w:val="22"/>
          <w:szCs w:val="22"/>
          <w:lang w:val="en-US"/>
        </w:rPr>
        <w:t>he Northern, Eastern, Southern and Western Netherlands</w:t>
      </w:r>
      <w:r w:rsidRPr="00651492">
        <w:rPr>
          <w:rFonts w:ascii="Arial" w:hAnsi="Arial" w:cs="Arial"/>
          <w:color w:val="FFFFFF"/>
          <w:sz w:val="22"/>
          <w:szCs w:val="22"/>
          <w:lang w:val="en-US"/>
        </w:rPr>
        <w:t xml:space="preserve"> (VU University Amsterdam, 2012).</w:t>
      </w:r>
    </w:p>
    <w:p w:rsidR="00D750E2" w:rsidRPr="001246C8" w:rsidRDefault="00D750E2" w:rsidP="00D750E2">
      <w:pPr>
        <w:pStyle w:val="NormalWeb"/>
        <w:pBdr>
          <w:top w:val="single" w:sz="4" w:space="1" w:color="auto"/>
          <w:left w:val="single" w:sz="4" w:space="4" w:color="auto"/>
          <w:bottom w:val="single" w:sz="4" w:space="1" w:color="auto"/>
          <w:right w:val="single" w:sz="4" w:space="4" w:color="auto"/>
        </w:pBdr>
        <w:shd w:val="clear" w:color="auto" w:fill="009DD9"/>
        <w:spacing w:before="82" w:beforeAutospacing="0" w:after="82" w:afterAutospacing="0" w:line="360" w:lineRule="auto"/>
        <w:ind w:right="54"/>
        <w:jc w:val="both"/>
        <w:rPr>
          <w:rFonts w:ascii="Arial" w:hAnsi="Arial" w:cs="Arial"/>
          <w:lang w:val="en-US"/>
        </w:rPr>
      </w:pPr>
      <w:r>
        <w:rPr>
          <w:rFonts w:ascii="Arial" w:hAnsi="Arial" w:cs="Arial"/>
          <w:b/>
          <w:i/>
          <w:color w:val="FFFFFF"/>
          <w:sz w:val="22"/>
          <w:szCs w:val="22"/>
          <w:lang w:val="en-US"/>
        </w:rPr>
        <w:t>The Cohesio</w:t>
      </w:r>
      <w:r w:rsidRPr="00590BC7">
        <w:rPr>
          <w:rFonts w:ascii="Arial" w:hAnsi="Arial" w:cs="Arial"/>
          <w:b/>
          <w:i/>
          <w:color w:val="FFFFFF"/>
          <w:sz w:val="22"/>
          <w:szCs w:val="22"/>
          <w:lang w:val="en-US"/>
        </w:rPr>
        <w:t>n Fund</w:t>
      </w:r>
      <w:r>
        <w:rPr>
          <w:rFonts w:ascii="Arial" w:hAnsi="Arial" w:cs="Arial"/>
          <w:b/>
          <w:color w:val="FFFFFF"/>
          <w:sz w:val="22"/>
          <w:szCs w:val="22"/>
          <w:lang w:val="en-US"/>
        </w:rPr>
        <w:t xml:space="preserve"> was created to support the poorest Member States. The Netherlands does not receive this fund’s financial support. </w:t>
      </w:r>
    </w:p>
    <w:p w:rsidR="00D750E2" w:rsidRDefault="00D750E2" w:rsidP="00D750E2">
      <w:pPr>
        <w:spacing w:line="360" w:lineRule="auto"/>
        <w:rPr>
          <w:rStyle w:val="IntenseEmphasis"/>
          <w:rFonts w:ascii="Cambria" w:hAnsi="Cambria"/>
          <w:b w:val="0"/>
          <w:i w:val="0"/>
          <w:sz w:val="24"/>
          <w:szCs w:val="24"/>
          <w:lang w:val="en-GB"/>
        </w:rPr>
      </w:pPr>
    </w:p>
    <w:p w:rsidR="00D750E2" w:rsidRPr="009F7C63" w:rsidRDefault="00D750E2" w:rsidP="00D750E2">
      <w:pPr>
        <w:spacing w:line="360" w:lineRule="auto"/>
        <w:rPr>
          <w:rStyle w:val="IntenseEmphasis"/>
          <w:rFonts w:ascii="Cambria" w:hAnsi="Cambria"/>
          <w:b w:val="0"/>
          <w:i w:val="0"/>
          <w:sz w:val="24"/>
          <w:szCs w:val="24"/>
          <w:lang w:val="en-GB"/>
        </w:rPr>
      </w:pPr>
      <w:r>
        <w:rPr>
          <w:rStyle w:val="IntenseEmphasis"/>
          <w:rFonts w:ascii="Cambria" w:hAnsi="Cambria"/>
          <w:b w:val="0"/>
          <w:i w:val="0"/>
          <w:sz w:val="24"/>
          <w:szCs w:val="24"/>
          <w:lang w:val="en-GB"/>
        </w:rPr>
        <w:t>3</w:t>
      </w:r>
      <w:r w:rsidRPr="009F7C63">
        <w:rPr>
          <w:rStyle w:val="IntenseEmphasis"/>
          <w:rFonts w:ascii="Cambria" w:hAnsi="Cambria"/>
          <w:b w:val="0"/>
          <w:i w:val="0"/>
          <w:sz w:val="24"/>
          <w:szCs w:val="24"/>
          <w:lang w:val="en-GB"/>
        </w:rPr>
        <w:t xml:space="preserve">.2.2 Political levels </w:t>
      </w:r>
    </w:p>
    <w:p w:rsidR="00D750E2" w:rsidRDefault="00D750E2" w:rsidP="00D750E2">
      <w:pPr>
        <w:spacing w:line="360" w:lineRule="auto"/>
        <w:rPr>
          <w:rFonts w:ascii="Arial" w:hAnsi="Arial" w:cs="Arial"/>
          <w:lang w:val="en-US"/>
        </w:rPr>
      </w:pPr>
      <w:r>
        <w:rPr>
          <w:rFonts w:ascii="Arial" w:hAnsi="Arial" w:cs="Arial"/>
          <w:lang w:val="en-US"/>
        </w:rPr>
        <w:t>This section explains the different steps that have to be taken before the ESF programme in general can be implemented. The priorities for the structural funds/ ESF are created at European Union level and then transformed into national policies.</w:t>
      </w:r>
    </w:p>
    <w:p w:rsidR="00D750E2" w:rsidRDefault="00D750E2" w:rsidP="00D750E2">
      <w:pPr>
        <w:spacing w:line="360" w:lineRule="auto"/>
        <w:rPr>
          <w:rFonts w:ascii="Arial" w:hAnsi="Arial" w:cs="Arial"/>
          <w:lang w:val="en-US"/>
        </w:rPr>
      </w:pPr>
      <w:r>
        <w:rPr>
          <w:rFonts w:ascii="Arial" w:hAnsi="Arial" w:cs="Arial"/>
          <w:lang w:val="en-US"/>
        </w:rPr>
        <w:t xml:space="preserve">First, at EU level, the Community Strategic Guidelines (CSG) set a framework on different subjects and actions that member states and regions should spend their funding on. Secondly, member states create a framework which fits in the priorities each member state chooses to pursue. This is called the National Strategic Reference Framework (NSRF). All 27 member states have their own individual NSRF. The NSRF is a document that gives a clear overview on the member state’s economic situation, what needs to be improved and where the funding should be spent. However, the European Commission needs to approve the NSRF before it can be implemented. </w:t>
      </w:r>
    </w:p>
    <w:p w:rsidR="00D750E2" w:rsidRDefault="00D750E2" w:rsidP="00D750E2">
      <w:pPr>
        <w:spacing w:line="360" w:lineRule="auto"/>
        <w:rPr>
          <w:rFonts w:ascii="Arial" w:hAnsi="Arial" w:cs="Arial"/>
          <w:lang w:val="en-US"/>
        </w:rPr>
      </w:pPr>
    </w:p>
    <w:p w:rsidR="00D750E2" w:rsidRDefault="00D750E2" w:rsidP="00D750E2">
      <w:pPr>
        <w:spacing w:line="360" w:lineRule="auto"/>
        <w:rPr>
          <w:rFonts w:ascii="Arial" w:hAnsi="Arial" w:cs="Arial"/>
          <w:lang w:val="en-US"/>
        </w:rPr>
      </w:pPr>
    </w:p>
    <w:p w:rsidR="00D750E2" w:rsidRPr="00FE2C39" w:rsidRDefault="00D750E2" w:rsidP="00D750E2">
      <w:pPr>
        <w:spacing w:line="360" w:lineRule="auto"/>
        <w:rPr>
          <w:rFonts w:ascii="Arial" w:hAnsi="Arial" w:cs="Arial"/>
          <w:lang w:val="en-GB"/>
        </w:rPr>
      </w:pPr>
      <w:r>
        <w:rPr>
          <w:rFonts w:ascii="Arial" w:hAnsi="Arial" w:cs="Arial"/>
          <w:lang w:val="en-US"/>
        </w:rPr>
        <w:lastRenderedPageBreak/>
        <w:t xml:space="preserve">Finally, the member states create an Operational Programme (OP). In this document the member state set out the budget on the different priorities and actions. The OP needs to be approved by the European Commission as well. The member state authorities and the European Commission are both responsible for the way the funds are spent. The role of the European Commission is to approve the NSRF and OP and to control the expenditure. The member state is responsible for managing the programmes. </w:t>
      </w:r>
      <w:r>
        <w:rPr>
          <w:rFonts w:ascii="Arial" w:hAnsi="Arial" w:cs="Arial"/>
          <w:lang w:val="en-GB"/>
        </w:rPr>
        <w:t xml:space="preserve">ESF in the Netherlands is conducted by the Agentschap SZW, which is part of the Ministry of Social Affairs and Employment. </w:t>
      </w:r>
      <w:r w:rsidRPr="00B1621B">
        <w:rPr>
          <w:rFonts w:ascii="Arial" w:hAnsi="Arial" w:cs="Arial"/>
          <w:lang w:val="en-US"/>
        </w:rPr>
        <w:t>Brussel</w:t>
      </w:r>
      <w:r>
        <w:rPr>
          <w:rFonts w:ascii="Arial" w:hAnsi="Arial" w:cs="Arial"/>
          <w:lang w:val="en-US"/>
        </w:rPr>
        <w:t>s does not interfere in project</w:t>
      </w:r>
      <w:r w:rsidRPr="00B1621B">
        <w:rPr>
          <w:rFonts w:ascii="Arial" w:hAnsi="Arial" w:cs="Arial"/>
          <w:lang w:val="en-US"/>
        </w:rPr>
        <w:t xml:space="preserve"> funding. </w:t>
      </w:r>
    </w:p>
    <w:p w:rsidR="00D750E2" w:rsidRPr="00B1621B" w:rsidRDefault="00D750E2" w:rsidP="00D750E2">
      <w:pPr>
        <w:spacing w:line="360" w:lineRule="auto"/>
        <w:rPr>
          <w:rFonts w:ascii="Arial" w:hAnsi="Arial" w:cs="Arial"/>
          <w:lang w:val="en-US"/>
        </w:rPr>
      </w:pPr>
      <w:r w:rsidRPr="00B1621B">
        <w:rPr>
          <w:rFonts w:ascii="Arial" w:hAnsi="Arial" w:cs="Arial"/>
          <w:lang w:val="en-US"/>
        </w:rPr>
        <w:t xml:space="preserve">Due to the fact that the Netherlands is a small country, there is </w:t>
      </w:r>
      <w:r>
        <w:rPr>
          <w:rFonts w:ascii="Arial" w:hAnsi="Arial" w:cs="Arial"/>
          <w:lang w:val="en-US"/>
        </w:rPr>
        <w:t>one OP for the whole country</w:t>
      </w:r>
      <w:r w:rsidRPr="00B1621B">
        <w:rPr>
          <w:rFonts w:ascii="Arial" w:hAnsi="Arial" w:cs="Arial"/>
          <w:lang w:val="en-US"/>
        </w:rPr>
        <w:t xml:space="preserve"> instead of different ones for each regio</w:t>
      </w:r>
      <w:r>
        <w:rPr>
          <w:rFonts w:ascii="Arial" w:hAnsi="Arial" w:cs="Arial"/>
          <w:lang w:val="en-US"/>
        </w:rPr>
        <w:t xml:space="preserve">n. For example, in Spain there are different OP’s </w:t>
      </w:r>
      <w:r w:rsidRPr="00B1621B">
        <w:rPr>
          <w:rFonts w:ascii="Arial" w:hAnsi="Arial" w:cs="Arial"/>
          <w:lang w:val="en-US"/>
        </w:rPr>
        <w:t>be</w:t>
      </w:r>
      <w:r>
        <w:rPr>
          <w:rFonts w:ascii="Arial" w:hAnsi="Arial" w:cs="Arial"/>
          <w:lang w:val="en-US"/>
        </w:rPr>
        <w:t>cause Andalusia is an economically less developed</w:t>
      </w:r>
      <w:r w:rsidRPr="00B1621B">
        <w:rPr>
          <w:rFonts w:ascii="Arial" w:hAnsi="Arial" w:cs="Arial"/>
          <w:lang w:val="en-US"/>
        </w:rPr>
        <w:t xml:space="preserve"> region compared  to Catalonia.</w:t>
      </w:r>
    </w:p>
    <w:p w:rsidR="00D750E2" w:rsidRDefault="00D750E2" w:rsidP="00D750E2">
      <w:pPr>
        <w:spacing w:line="360" w:lineRule="auto"/>
        <w:rPr>
          <w:rFonts w:ascii="Arial" w:hAnsi="Arial" w:cs="Arial"/>
          <w:lang w:val="en-US"/>
        </w:rPr>
      </w:pPr>
      <w:r w:rsidRPr="00B1621B">
        <w:rPr>
          <w:rFonts w:ascii="Arial" w:hAnsi="Arial" w:cs="Arial"/>
          <w:lang w:val="en-US"/>
        </w:rPr>
        <w:t>The OP</w:t>
      </w:r>
      <w:r>
        <w:rPr>
          <w:rFonts w:ascii="Arial" w:hAnsi="Arial" w:cs="Arial"/>
          <w:lang w:val="en-US"/>
        </w:rPr>
        <w:t>’s</w:t>
      </w:r>
      <w:r w:rsidRPr="00B1621B">
        <w:rPr>
          <w:rFonts w:ascii="Arial" w:hAnsi="Arial" w:cs="Arial"/>
          <w:lang w:val="en-US"/>
        </w:rPr>
        <w:t xml:space="preserve"> are implemented with different projects run by beneficiaries. </w:t>
      </w:r>
      <w:r>
        <w:rPr>
          <w:rFonts w:ascii="Arial" w:hAnsi="Arial" w:cs="Arial"/>
          <w:lang w:val="en-US"/>
        </w:rPr>
        <w:t>This means</w:t>
      </w:r>
      <w:r w:rsidRPr="00B1621B">
        <w:rPr>
          <w:rFonts w:ascii="Arial" w:hAnsi="Arial" w:cs="Arial"/>
          <w:lang w:val="en-US"/>
        </w:rPr>
        <w:t xml:space="preserve"> that a beneficiary can be a private company or an NGO who designed a project and wants ESF funding. </w:t>
      </w:r>
    </w:p>
    <w:p w:rsidR="00D750E2" w:rsidRPr="00786F6A" w:rsidRDefault="00D750E2" w:rsidP="00D750E2">
      <w:pPr>
        <w:spacing w:line="360" w:lineRule="auto"/>
        <w:rPr>
          <w:rFonts w:ascii="Arial" w:hAnsi="Arial" w:cs="Arial"/>
          <w:lang w:val="en-US"/>
        </w:rPr>
      </w:pPr>
    </w:p>
    <w:p w:rsidR="00D750E2" w:rsidRPr="00901311" w:rsidRDefault="00D750E2" w:rsidP="00D750E2">
      <w:pPr>
        <w:pStyle w:val="Heading1"/>
        <w:spacing w:line="360" w:lineRule="auto"/>
        <w:rPr>
          <w:rStyle w:val="IntenseEmphasis"/>
          <w:i w:val="0"/>
          <w:sz w:val="24"/>
          <w:szCs w:val="24"/>
          <w:lang w:val="en-US"/>
        </w:rPr>
      </w:pPr>
      <w:r>
        <w:rPr>
          <w:rStyle w:val="IntenseEmphasis"/>
          <w:i w:val="0"/>
          <w:sz w:val="24"/>
          <w:szCs w:val="24"/>
          <w:lang w:val="en-US"/>
        </w:rPr>
        <w:t>3</w:t>
      </w:r>
      <w:r w:rsidRPr="00901311">
        <w:rPr>
          <w:rStyle w:val="IntenseEmphasis"/>
          <w:i w:val="0"/>
          <w:sz w:val="24"/>
          <w:szCs w:val="24"/>
          <w:lang w:val="en-US"/>
        </w:rPr>
        <w:t xml:space="preserve">.2.3 Financial overview </w:t>
      </w:r>
    </w:p>
    <w:p w:rsidR="00D750E2" w:rsidRPr="00360F3F" w:rsidRDefault="00D750E2" w:rsidP="00D750E2">
      <w:pPr>
        <w:spacing w:line="360" w:lineRule="auto"/>
        <w:rPr>
          <w:lang w:val="en-US"/>
        </w:rPr>
      </w:pPr>
      <w:r w:rsidRPr="00AE6BB9">
        <w:rPr>
          <w:rFonts w:ascii="Arial" w:hAnsi="Arial" w:cs="Arial"/>
          <w:lang w:val="en-US"/>
        </w:rPr>
        <w:t xml:space="preserve">This </w:t>
      </w:r>
      <w:r>
        <w:rPr>
          <w:rFonts w:ascii="Arial" w:hAnsi="Arial" w:cs="Arial"/>
          <w:lang w:val="en-US"/>
        </w:rPr>
        <w:t xml:space="preserve">subsection </w:t>
      </w:r>
      <w:r w:rsidRPr="00AE6BB9">
        <w:rPr>
          <w:rFonts w:ascii="Arial" w:hAnsi="Arial" w:cs="Arial"/>
          <w:lang w:val="en-GB"/>
        </w:rPr>
        <w:t>explains</w:t>
      </w:r>
      <w:r w:rsidRPr="00AE6BB9">
        <w:rPr>
          <w:rFonts w:ascii="Arial" w:hAnsi="Arial" w:cs="Arial"/>
          <w:lang w:val="en-US"/>
        </w:rPr>
        <w:t xml:space="preserve"> how the EU budget is organised in order to understand the financial set up of ESF.</w:t>
      </w:r>
      <w:r>
        <w:rPr>
          <w:rFonts w:ascii="Arial" w:hAnsi="Arial" w:cs="Arial"/>
          <w:lang w:val="en-GB"/>
        </w:rPr>
        <w:t xml:space="preserve"> The</w:t>
      </w:r>
      <w:r w:rsidRPr="001E2951">
        <w:rPr>
          <w:rFonts w:ascii="Arial" w:hAnsi="Arial" w:cs="Arial"/>
          <w:lang w:val="en-GB"/>
        </w:rPr>
        <w:t xml:space="preserve"> </w:t>
      </w:r>
      <w:r>
        <w:rPr>
          <w:rFonts w:ascii="Arial" w:hAnsi="Arial" w:cs="Arial"/>
          <w:lang w:val="en-GB"/>
        </w:rPr>
        <w:t>27 m</w:t>
      </w:r>
      <w:r w:rsidRPr="001E2951">
        <w:rPr>
          <w:rFonts w:ascii="Arial" w:hAnsi="Arial" w:cs="Arial"/>
          <w:lang w:val="en-GB"/>
        </w:rPr>
        <w:t xml:space="preserve">ember </w:t>
      </w:r>
      <w:r>
        <w:rPr>
          <w:rFonts w:ascii="Arial" w:hAnsi="Arial" w:cs="Arial"/>
          <w:lang w:val="en-GB"/>
        </w:rPr>
        <w:t>states have an annual contribution with a maximum of 1.23</w:t>
      </w:r>
      <w:r w:rsidRPr="001E2951">
        <w:rPr>
          <w:rFonts w:ascii="Arial" w:hAnsi="Arial" w:cs="Arial"/>
          <w:lang w:val="en-GB"/>
        </w:rPr>
        <w:t>% of their National Income</w:t>
      </w:r>
      <w:r>
        <w:rPr>
          <w:lang w:val="en-US"/>
        </w:rPr>
        <w:t xml:space="preserve">.  </w:t>
      </w:r>
      <w:r>
        <w:rPr>
          <w:rFonts w:ascii="Arial" w:hAnsi="Arial" w:cs="Arial"/>
          <w:lang w:val="en-GB"/>
        </w:rPr>
        <w:t>Below an overview on the European Union budget (Gryibauskaite, 2008, p.240):</w:t>
      </w:r>
    </w:p>
    <w:p w:rsidR="00D750E2" w:rsidRPr="00FE53D6" w:rsidRDefault="00D750E2" w:rsidP="00D750E2">
      <w:pPr>
        <w:pBdr>
          <w:top w:val="single" w:sz="4" w:space="1" w:color="auto"/>
          <w:left w:val="single" w:sz="4" w:space="0" w:color="auto"/>
          <w:bottom w:val="single" w:sz="4" w:space="1" w:color="auto"/>
          <w:right w:val="single" w:sz="4" w:space="4" w:color="auto"/>
        </w:pBdr>
        <w:shd w:val="clear" w:color="auto" w:fill="009DD9"/>
        <w:jc w:val="center"/>
        <w:rPr>
          <w:rFonts w:ascii="Arial" w:hAnsi="Arial" w:cs="Arial"/>
          <w:b/>
          <w:color w:val="FFFFFF"/>
          <w:sz w:val="24"/>
          <w:szCs w:val="24"/>
          <w:u w:val="single"/>
          <w:lang w:val="en-GB"/>
        </w:rPr>
      </w:pPr>
      <w:r w:rsidRPr="00FE53D6">
        <w:rPr>
          <w:rFonts w:ascii="Arial" w:hAnsi="Arial" w:cs="Arial"/>
          <w:b/>
          <w:color w:val="FFFFFF"/>
          <w:sz w:val="24"/>
          <w:szCs w:val="24"/>
          <w:u w:val="single"/>
          <w:lang w:val="en-GB"/>
        </w:rPr>
        <w:t>Figure 3: The EU budget consist</w:t>
      </w:r>
      <w:r>
        <w:rPr>
          <w:rFonts w:ascii="Arial" w:hAnsi="Arial" w:cs="Arial"/>
          <w:b/>
          <w:color w:val="FFFFFF"/>
          <w:sz w:val="24"/>
          <w:szCs w:val="24"/>
          <w:u w:val="single"/>
          <w:lang w:val="en-GB"/>
        </w:rPr>
        <w:t>s</w:t>
      </w:r>
      <w:r w:rsidRPr="00FE53D6">
        <w:rPr>
          <w:rFonts w:ascii="Arial" w:hAnsi="Arial" w:cs="Arial"/>
          <w:b/>
          <w:color w:val="FFFFFF"/>
          <w:sz w:val="24"/>
          <w:szCs w:val="24"/>
          <w:u w:val="single"/>
          <w:lang w:val="en-GB"/>
        </w:rPr>
        <w:t xml:space="preserve"> of four main revenues</w:t>
      </w:r>
      <w:r>
        <w:rPr>
          <w:rFonts w:ascii="Arial" w:hAnsi="Arial" w:cs="Arial"/>
          <w:b/>
          <w:color w:val="FFFFFF"/>
          <w:sz w:val="24"/>
          <w:szCs w:val="24"/>
          <w:u w:val="single"/>
          <w:lang w:val="en-GB"/>
        </w:rPr>
        <w:t>,</w:t>
      </w:r>
      <w:r w:rsidRPr="00FE53D6">
        <w:rPr>
          <w:rFonts w:ascii="Arial" w:hAnsi="Arial" w:cs="Arial"/>
          <w:b/>
          <w:color w:val="FFFFFF"/>
          <w:sz w:val="24"/>
          <w:szCs w:val="24"/>
          <w:u w:val="single"/>
          <w:lang w:val="en-GB"/>
        </w:rPr>
        <w:t xml:space="preserve"> namely:</w:t>
      </w:r>
    </w:p>
    <w:p w:rsidR="00D750E2" w:rsidRPr="00651492" w:rsidRDefault="00D750E2" w:rsidP="00D750E2">
      <w:pPr>
        <w:pBdr>
          <w:top w:val="single" w:sz="4" w:space="1" w:color="auto"/>
          <w:left w:val="single" w:sz="4" w:space="0" w:color="auto"/>
          <w:bottom w:val="single" w:sz="4" w:space="1" w:color="auto"/>
          <w:right w:val="single" w:sz="4" w:space="4" w:color="auto"/>
        </w:pBdr>
        <w:shd w:val="clear" w:color="auto" w:fill="009DD9"/>
        <w:rPr>
          <w:rFonts w:ascii="Arial" w:hAnsi="Arial" w:cs="Arial"/>
          <w:color w:val="FFFFFF"/>
          <w:lang w:val="en-GB"/>
        </w:rPr>
      </w:pPr>
      <w:r w:rsidRPr="00651492">
        <w:rPr>
          <w:rFonts w:ascii="Arial" w:hAnsi="Arial" w:cs="Arial"/>
          <w:color w:val="FFFFFF"/>
          <w:lang w:val="en-GB"/>
        </w:rPr>
        <w:t>1.The tr</w:t>
      </w:r>
      <w:r>
        <w:rPr>
          <w:rFonts w:ascii="Arial" w:hAnsi="Arial" w:cs="Arial"/>
          <w:color w:val="FFFFFF"/>
          <w:lang w:val="en-GB"/>
        </w:rPr>
        <w:t>aditional own resources include</w:t>
      </w:r>
      <w:r w:rsidRPr="00651492">
        <w:rPr>
          <w:rFonts w:ascii="Arial" w:hAnsi="Arial" w:cs="Arial"/>
          <w:color w:val="FFFFFF"/>
          <w:lang w:val="en-GB"/>
        </w:rPr>
        <w:t xml:space="preserve"> cu</w:t>
      </w:r>
      <w:r>
        <w:rPr>
          <w:rFonts w:ascii="Arial" w:hAnsi="Arial" w:cs="Arial"/>
          <w:color w:val="FFFFFF"/>
          <w:lang w:val="en-GB"/>
        </w:rPr>
        <w:t xml:space="preserve">stoms duties on the imports </w:t>
      </w:r>
      <w:r w:rsidRPr="006C5B82">
        <w:rPr>
          <w:rFonts w:ascii="Arial" w:hAnsi="Arial" w:cs="Arial"/>
          <w:color w:val="FFFFFF"/>
          <w:lang w:val="en-GB"/>
        </w:rPr>
        <w:t>from</w:t>
      </w:r>
      <w:r w:rsidRPr="00651492">
        <w:rPr>
          <w:rFonts w:ascii="Arial" w:hAnsi="Arial" w:cs="Arial"/>
          <w:color w:val="FFFFFF"/>
          <w:lang w:val="en-GB"/>
        </w:rPr>
        <w:t xml:space="preserve"> outside the European Union, agricultural duties and sugar levies. The EU keeps 25% to cover the cost of collection.</w:t>
      </w:r>
    </w:p>
    <w:p w:rsidR="00D750E2" w:rsidRPr="00651492" w:rsidRDefault="00D750E2" w:rsidP="00D750E2">
      <w:pPr>
        <w:pBdr>
          <w:top w:val="single" w:sz="4" w:space="1" w:color="auto"/>
          <w:left w:val="single" w:sz="4" w:space="0" w:color="auto"/>
          <w:bottom w:val="single" w:sz="4" w:space="1" w:color="auto"/>
          <w:right w:val="single" w:sz="4" w:space="4" w:color="auto"/>
        </w:pBdr>
        <w:shd w:val="clear" w:color="auto" w:fill="009DD9"/>
        <w:rPr>
          <w:rFonts w:ascii="Arial" w:hAnsi="Arial" w:cs="Arial"/>
          <w:color w:val="FFFFFF"/>
          <w:lang w:val="en-GB"/>
        </w:rPr>
      </w:pPr>
      <w:r w:rsidRPr="00651492">
        <w:rPr>
          <w:rFonts w:ascii="Arial" w:hAnsi="Arial" w:cs="Arial"/>
          <w:color w:val="FFFFFF"/>
          <w:lang w:val="en-GB"/>
        </w:rPr>
        <w:t>2.Own resource based on Gross National Income.</w:t>
      </w:r>
    </w:p>
    <w:p w:rsidR="00D750E2" w:rsidRPr="00651492" w:rsidRDefault="00D750E2" w:rsidP="00D750E2">
      <w:pPr>
        <w:pBdr>
          <w:top w:val="single" w:sz="4" w:space="1" w:color="auto"/>
          <w:left w:val="single" w:sz="4" w:space="0" w:color="auto"/>
          <w:bottom w:val="single" w:sz="4" w:space="1" w:color="auto"/>
          <w:right w:val="single" w:sz="4" w:space="4" w:color="auto"/>
        </w:pBdr>
        <w:shd w:val="clear" w:color="auto" w:fill="009DD9"/>
        <w:rPr>
          <w:rFonts w:ascii="Arial" w:hAnsi="Arial" w:cs="Arial"/>
          <w:color w:val="FFFFFF"/>
          <w:lang w:val="en-GB"/>
        </w:rPr>
      </w:pPr>
      <w:r>
        <w:rPr>
          <w:rFonts w:ascii="Arial" w:hAnsi="Arial" w:cs="Arial"/>
          <w:color w:val="FFFFFF"/>
          <w:lang w:val="en-GB"/>
        </w:rPr>
        <w:t xml:space="preserve">3.Own resource </w:t>
      </w:r>
      <w:r w:rsidRPr="006C5B82">
        <w:rPr>
          <w:rFonts w:ascii="Arial" w:hAnsi="Arial" w:cs="Arial"/>
          <w:color w:val="FFFFFF"/>
          <w:lang w:val="en-GB"/>
        </w:rPr>
        <w:t>from</w:t>
      </w:r>
      <w:r w:rsidRPr="00651492">
        <w:rPr>
          <w:rFonts w:ascii="Arial" w:hAnsi="Arial" w:cs="Arial"/>
          <w:color w:val="FFFFFF"/>
          <w:lang w:val="en-GB"/>
        </w:rPr>
        <w:t xml:space="preserve"> the Value Added Tax (VAT).</w:t>
      </w:r>
    </w:p>
    <w:p w:rsidR="00D750E2" w:rsidRPr="00C829D6" w:rsidRDefault="00D750E2" w:rsidP="00D750E2">
      <w:pPr>
        <w:pBdr>
          <w:top w:val="single" w:sz="4" w:space="1" w:color="auto"/>
          <w:left w:val="single" w:sz="4" w:space="0" w:color="auto"/>
          <w:bottom w:val="single" w:sz="4" w:space="1" w:color="auto"/>
          <w:right w:val="single" w:sz="4" w:space="4" w:color="auto"/>
        </w:pBdr>
        <w:shd w:val="clear" w:color="auto" w:fill="009DD9"/>
        <w:rPr>
          <w:rFonts w:ascii="Arial" w:hAnsi="Arial" w:cs="Arial"/>
          <w:color w:val="FFFFFF"/>
          <w:lang w:val="en-GB"/>
        </w:rPr>
      </w:pPr>
      <w:r w:rsidRPr="00651492">
        <w:rPr>
          <w:rFonts w:ascii="Arial" w:hAnsi="Arial" w:cs="Arial"/>
          <w:color w:val="FFFFFF"/>
          <w:lang w:val="en-GB"/>
        </w:rPr>
        <w:t>4</w:t>
      </w:r>
      <w:r w:rsidRPr="00CE65FA">
        <w:rPr>
          <w:rFonts w:ascii="Arial" w:hAnsi="Arial" w:cs="Arial"/>
          <w:color w:val="FFFFFF"/>
          <w:lang w:val="en-GB"/>
        </w:rPr>
        <w:t>.Other  revenue for example, fines, and contribution from countries outside the EU that follow EU programmes.</w:t>
      </w: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r w:rsidRPr="001E2951">
        <w:rPr>
          <w:rFonts w:ascii="Arial" w:hAnsi="Arial" w:cs="Arial"/>
          <w:lang w:val="en-GB"/>
        </w:rPr>
        <w:lastRenderedPageBreak/>
        <w:t xml:space="preserve">The budget is adjusted after </w:t>
      </w:r>
      <w:r>
        <w:rPr>
          <w:rFonts w:ascii="Arial" w:hAnsi="Arial" w:cs="Arial"/>
          <w:lang w:val="en-GB"/>
        </w:rPr>
        <w:t>the European Commission has made</w:t>
      </w:r>
      <w:r w:rsidRPr="001E2951">
        <w:rPr>
          <w:rFonts w:ascii="Arial" w:hAnsi="Arial" w:cs="Arial"/>
          <w:lang w:val="en-GB"/>
        </w:rPr>
        <w:t xml:space="preserve"> a proposal to the Council of Mi</w:t>
      </w:r>
      <w:r>
        <w:rPr>
          <w:rFonts w:ascii="Arial" w:hAnsi="Arial" w:cs="Arial"/>
          <w:lang w:val="en-GB"/>
        </w:rPr>
        <w:t xml:space="preserve">nisters and European Parliament. If </w:t>
      </w:r>
      <w:r w:rsidRPr="001E2951">
        <w:rPr>
          <w:rFonts w:ascii="Arial" w:hAnsi="Arial" w:cs="Arial"/>
          <w:lang w:val="en-GB"/>
        </w:rPr>
        <w:t xml:space="preserve">the proposal is accepted the Council of Ministers and European Parliament are responsible for the budget. </w:t>
      </w:r>
    </w:p>
    <w:p w:rsidR="00D750E2" w:rsidRDefault="00D750E2" w:rsidP="00D750E2">
      <w:pPr>
        <w:spacing w:line="360" w:lineRule="auto"/>
        <w:rPr>
          <w:rFonts w:ascii="Arial" w:hAnsi="Arial" w:cs="Arial"/>
          <w:color w:val="000000"/>
          <w:lang w:val="en-GB"/>
        </w:rPr>
      </w:pPr>
      <w:r w:rsidRPr="00A82E7F">
        <w:rPr>
          <w:rFonts w:ascii="Arial" w:hAnsi="Arial" w:cs="Arial"/>
          <w:lang w:val="en-GB"/>
        </w:rPr>
        <w:t xml:space="preserve">The Netherlands receives </w:t>
      </w:r>
      <w:r>
        <w:rPr>
          <w:rFonts w:ascii="Arial" w:hAnsi="Arial" w:cs="Arial"/>
          <w:lang w:val="en-GB"/>
        </w:rPr>
        <w:t>€ 1,</w:t>
      </w:r>
      <w:r w:rsidRPr="00A82E7F">
        <w:rPr>
          <w:rFonts w:ascii="Arial" w:hAnsi="Arial" w:cs="Arial"/>
          <w:lang w:val="en-GB"/>
        </w:rPr>
        <w:t>907 billion</w:t>
      </w:r>
      <w:r>
        <w:rPr>
          <w:rFonts w:ascii="Arial" w:hAnsi="Arial" w:cs="Arial"/>
          <w:lang w:val="en-GB"/>
        </w:rPr>
        <w:t>(B)</w:t>
      </w:r>
      <w:r w:rsidRPr="00A82E7F">
        <w:rPr>
          <w:rFonts w:ascii="Arial" w:hAnsi="Arial" w:cs="Arial"/>
          <w:lang w:val="en-GB"/>
        </w:rPr>
        <w:t xml:space="preserve"> from the European Structural Funds over the current period </w:t>
      </w:r>
      <w:r>
        <w:rPr>
          <w:rFonts w:ascii="Arial" w:hAnsi="Arial" w:cs="Arial"/>
          <w:color w:val="000000"/>
          <w:lang w:val="en-US"/>
        </w:rPr>
        <w:t>January 2007 and until 31</w:t>
      </w:r>
      <w:r w:rsidRPr="00D478FB">
        <w:rPr>
          <w:rFonts w:ascii="Arial" w:hAnsi="Arial" w:cs="Arial"/>
          <w:color w:val="000000"/>
          <w:vertAlign w:val="superscript"/>
          <w:lang w:val="en-US"/>
        </w:rPr>
        <w:t>st</w:t>
      </w:r>
      <w:r>
        <w:rPr>
          <w:rFonts w:ascii="Arial" w:hAnsi="Arial" w:cs="Arial"/>
          <w:color w:val="000000"/>
          <w:lang w:val="en-US"/>
        </w:rPr>
        <w:t xml:space="preserve"> of December 2013.</w:t>
      </w:r>
      <w:r w:rsidRPr="00A82E7F">
        <w:rPr>
          <w:rFonts w:ascii="Arial" w:hAnsi="Arial" w:cs="Arial"/>
          <w:lang w:val="en-GB"/>
        </w:rPr>
        <w:t xml:space="preserve"> </w:t>
      </w:r>
      <w:r w:rsidRPr="00A82E7F">
        <w:rPr>
          <w:rFonts w:ascii="Arial" w:hAnsi="Arial" w:cs="Arial"/>
          <w:color w:val="000000"/>
          <w:lang w:val="en-GB"/>
        </w:rPr>
        <w:t>(VU University Amsterdam, 2012).</w:t>
      </w:r>
      <w:r>
        <w:rPr>
          <w:rFonts w:ascii="Arial" w:hAnsi="Arial" w:cs="Arial"/>
          <w:color w:val="000000"/>
          <w:lang w:val="en-GB"/>
        </w:rPr>
        <w:t xml:space="preserve"> The ESF amount for the same period is € 830 million (M). </w:t>
      </w:r>
      <w:r w:rsidRPr="003940E5">
        <w:rPr>
          <w:rFonts w:ascii="Arial" w:hAnsi="Arial" w:cs="Arial"/>
          <w:color w:val="000000"/>
          <w:lang w:val="en-GB"/>
        </w:rPr>
        <w:t>Below in figure 4 an overview on the budget of th</w:t>
      </w:r>
      <w:r>
        <w:rPr>
          <w:rFonts w:ascii="Arial" w:hAnsi="Arial" w:cs="Arial"/>
          <w:color w:val="000000"/>
          <w:lang w:val="en-GB"/>
        </w:rPr>
        <w:t>e European Structural Funds which</w:t>
      </w:r>
      <w:r w:rsidRPr="003940E5">
        <w:rPr>
          <w:rFonts w:ascii="Arial" w:hAnsi="Arial" w:cs="Arial"/>
          <w:color w:val="000000"/>
          <w:lang w:val="en-GB"/>
        </w:rPr>
        <w:t xml:space="preserve"> the Netherlands</w:t>
      </w:r>
      <w:r>
        <w:rPr>
          <w:rFonts w:ascii="Arial" w:hAnsi="Arial" w:cs="Arial"/>
          <w:color w:val="000000"/>
          <w:lang w:val="en-GB"/>
        </w:rPr>
        <w:t xml:space="preserve"> receive during the current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D750E2" w:rsidRPr="00C80625" w:rsidTr="00975C80">
        <w:tc>
          <w:tcPr>
            <w:tcW w:w="1526" w:type="dxa"/>
            <w:shd w:val="clear" w:color="auto" w:fill="002060"/>
          </w:tcPr>
          <w:p w:rsidR="00D750E2" w:rsidRPr="00C80625" w:rsidRDefault="00D750E2" w:rsidP="00975C80">
            <w:pPr>
              <w:spacing w:line="360" w:lineRule="auto"/>
              <w:rPr>
                <w:rFonts w:ascii="Arial" w:hAnsi="Arial" w:cs="Arial"/>
                <w:b/>
                <w:color w:val="FFFFFF"/>
                <w:lang w:val="en-GB"/>
              </w:rPr>
            </w:pPr>
            <w:r w:rsidRPr="00C80625">
              <w:rPr>
                <w:rFonts w:ascii="Arial" w:hAnsi="Arial" w:cs="Arial"/>
                <w:b/>
                <w:color w:val="FFFFFF"/>
                <w:lang w:val="en-GB"/>
              </w:rPr>
              <w:t>€</w:t>
            </w:r>
            <w:r>
              <w:rPr>
                <w:rFonts w:ascii="Arial" w:hAnsi="Arial" w:cs="Arial"/>
                <w:b/>
                <w:color w:val="FFFFFF"/>
                <w:lang w:val="en-GB"/>
              </w:rPr>
              <w:t xml:space="preserve"> </w:t>
            </w:r>
            <w:r w:rsidRPr="00C80625">
              <w:rPr>
                <w:rFonts w:ascii="Arial" w:hAnsi="Arial" w:cs="Arial"/>
                <w:b/>
                <w:color w:val="FFFFFF"/>
                <w:lang w:val="en-GB"/>
              </w:rPr>
              <w:t xml:space="preserve">1,907 B </w:t>
            </w:r>
          </w:p>
        </w:tc>
        <w:tc>
          <w:tcPr>
            <w:tcW w:w="7686" w:type="dxa"/>
            <w:shd w:val="clear" w:color="auto" w:fill="002060"/>
          </w:tcPr>
          <w:p w:rsidR="00D750E2" w:rsidRPr="00C36849" w:rsidRDefault="00D750E2" w:rsidP="00975C80">
            <w:pPr>
              <w:spacing w:line="360" w:lineRule="auto"/>
              <w:jc w:val="center"/>
              <w:rPr>
                <w:rFonts w:ascii="Arial" w:hAnsi="Arial" w:cs="Arial"/>
                <w:b/>
                <w:color w:val="FFFFFF"/>
                <w:sz w:val="24"/>
                <w:szCs w:val="24"/>
                <w:u w:val="single"/>
                <w:lang w:val="en-GB"/>
              </w:rPr>
            </w:pPr>
            <w:r w:rsidRPr="00C36849">
              <w:rPr>
                <w:rFonts w:ascii="Arial" w:hAnsi="Arial" w:cs="Arial"/>
                <w:b/>
                <w:color w:val="FFFFFF"/>
                <w:sz w:val="24"/>
                <w:szCs w:val="24"/>
                <w:u w:val="single"/>
                <w:lang w:val="en-GB"/>
              </w:rPr>
              <w:t>Figure 4:European Structural Funds</w:t>
            </w:r>
          </w:p>
        </w:tc>
      </w:tr>
      <w:tr w:rsidR="00D750E2" w:rsidRPr="007D5EA1" w:rsidTr="00975C80">
        <w:tc>
          <w:tcPr>
            <w:tcW w:w="1526" w:type="dxa"/>
            <w:shd w:val="clear" w:color="auto" w:fill="0070C0"/>
          </w:tcPr>
          <w:p w:rsidR="00D750E2" w:rsidRPr="00C80625" w:rsidRDefault="00D750E2" w:rsidP="00975C80">
            <w:pPr>
              <w:spacing w:line="360" w:lineRule="auto"/>
              <w:rPr>
                <w:rFonts w:ascii="Arial" w:hAnsi="Arial" w:cs="Arial"/>
                <w:b/>
                <w:color w:val="FFFFFF"/>
                <w:lang w:val="en-GB"/>
              </w:rPr>
            </w:pPr>
            <w:r w:rsidRPr="00C80625">
              <w:rPr>
                <w:rFonts w:ascii="Arial" w:hAnsi="Arial" w:cs="Arial"/>
                <w:b/>
                <w:color w:val="FFFFFF"/>
                <w:lang w:val="en-GB"/>
              </w:rPr>
              <w:t>€</w:t>
            </w:r>
            <w:r>
              <w:rPr>
                <w:rFonts w:ascii="Arial" w:hAnsi="Arial" w:cs="Arial"/>
                <w:b/>
                <w:color w:val="FFFFFF"/>
                <w:lang w:val="en-GB"/>
              </w:rPr>
              <w:t xml:space="preserve"> 830 M</w:t>
            </w:r>
            <w:r w:rsidRPr="00C80625">
              <w:rPr>
                <w:rFonts w:ascii="Arial" w:hAnsi="Arial" w:cs="Arial"/>
                <w:b/>
                <w:color w:val="FFFFFF"/>
                <w:lang w:val="en-GB"/>
              </w:rPr>
              <w:t xml:space="preserve"> </w:t>
            </w:r>
          </w:p>
        </w:tc>
        <w:tc>
          <w:tcPr>
            <w:tcW w:w="7686" w:type="dxa"/>
            <w:shd w:val="clear" w:color="auto" w:fill="0070C0"/>
          </w:tcPr>
          <w:p w:rsidR="00D750E2" w:rsidRPr="00C80625" w:rsidRDefault="00D750E2" w:rsidP="00975C80">
            <w:pPr>
              <w:spacing w:line="360" w:lineRule="auto"/>
              <w:jc w:val="center"/>
              <w:rPr>
                <w:rFonts w:ascii="Arial" w:hAnsi="Arial" w:cs="Arial"/>
                <w:b/>
                <w:color w:val="FFFFFF"/>
                <w:lang w:val="en-GB"/>
              </w:rPr>
            </w:pPr>
            <w:r w:rsidRPr="00C80625">
              <w:rPr>
                <w:rFonts w:ascii="Arial" w:hAnsi="Arial" w:cs="Arial"/>
                <w:b/>
                <w:color w:val="FFFFFF"/>
                <w:shd w:val="clear" w:color="auto" w:fill="0070C0"/>
                <w:lang w:val="en-GB"/>
              </w:rPr>
              <w:t>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2485"/>
              <w:gridCol w:w="2485"/>
            </w:tblGrid>
            <w:tr w:rsidR="00D750E2" w:rsidRPr="00C80625" w:rsidTr="00975C80">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jc w:val="center"/>
                    <w:rPr>
                      <w:rFonts w:ascii="Arial" w:hAnsi="Arial" w:cs="Arial"/>
                      <w:color w:val="FFFFFF"/>
                      <w:lang w:val="en-GB"/>
                    </w:rPr>
                  </w:pPr>
                  <w:r w:rsidRPr="00C80625">
                    <w:rPr>
                      <w:rFonts w:ascii="Arial" w:hAnsi="Arial" w:cs="Arial"/>
                      <w:color w:val="FFFFFF"/>
                      <w:lang w:val="en-GB"/>
                    </w:rPr>
                    <w:t>Priority 1</w:t>
                  </w:r>
                </w:p>
              </w:tc>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jc w:val="center"/>
                    <w:rPr>
                      <w:rFonts w:ascii="Arial" w:hAnsi="Arial" w:cs="Arial"/>
                      <w:color w:val="FFFFFF"/>
                      <w:lang w:val="en-GB"/>
                    </w:rPr>
                  </w:pPr>
                  <w:r w:rsidRPr="00C80625">
                    <w:rPr>
                      <w:rFonts w:ascii="Arial" w:hAnsi="Arial" w:cs="Arial"/>
                      <w:color w:val="FFFFFF"/>
                      <w:lang w:val="en-GB"/>
                    </w:rPr>
                    <w:t>Priority 2</w:t>
                  </w:r>
                </w:p>
              </w:tc>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jc w:val="center"/>
                    <w:rPr>
                      <w:rFonts w:ascii="Arial" w:hAnsi="Arial" w:cs="Arial"/>
                      <w:color w:val="FFFFFF"/>
                      <w:lang w:val="en-GB"/>
                    </w:rPr>
                  </w:pPr>
                  <w:r w:rsidRPr="00C80625">
                    <w:rPr>
                      <w:rFonts w:ascii="Arial" w:hAnsi="Arial" w:cs="Arial"/>
                      <w:color w:val="FFFFFF"/>
                      <w:lang w:val="en-GB"/>
                    </w:rPr>
                    <w:t>Priority 3</w:t>
                  </w:r>
                </w:p>
              </w:tc>
            </w:tr>
            <w:tr w:rsidR="00D750E2" w:rsidRPr="00C80625" w:rsidTr="00975C80">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rPr>
                      <w:rFonts w:ascii="Arial" w:hAnsi="Arial" w:cs="Arial"/>
                      <w:color w:val="FFFFFF"/>
                      <w:lang w:val="en-GB"/>
                    </w:rPr>
                  </w:pPr>
                  <w:r w:rsidRPr="00C80625">
                    <w:rPr>
                      <w:rFonts w:ascii="Arial" w:hAnsi="Arial" w:cs="Arial"/>
                      <w:color w:val="FFFFFF"/>
                      <w:lang w:val="en-GB"/>
                    </w:rPr>
                    <w:t>A:</w:t>
                  </w:r>
                  <w:r>
                    <w:rPr>
                      <w:rFonts w:ascii="Arial" w:hAnsi="Arial" w:cs="Arial"/>
                      <w:color w:val="FFFFFF"/>
                      <w:lang w:val="en-GB"/>
                    </w:rPr>
                    <w:t xml:space="preserve"> € 161,2 M</w:t>
                  </w:r>
                </w:p>
              </w:tc>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rPr>
                      <w:rFonts w:ascii="Arial" w:hAnsi="Arial" w:cs="Arial"/>
                      <w:color w:val="FFFFFF"/>
                      <w:lang w:val="en-GB"/>
                    </w:rPr>
                  </w:pPr>
                  <w:r w:rsidRPr="00C80625">
                    <w:rPr>
                      <w:rFonts w:ascii="Arial" w:hAnsi="Arial" w:cs="Arial"/>
                      <w:color w:val="FFFFFF"/>
                      <w:lang w:val="en-GB"/>
                    </w:rPr>
                    <w:t>B:</w:t>
                  </w:r>
                  <w:r>
                    <w:rPr>
                      <w:rFonts w:ascii="Arial" w:hAnsi="Arial" w:cs="Arial"/>
                      <w:color w:val="FFFFFF"/>
                      <w:lang w:val="en-GB"/>
                    </w:rPr>
                    <w:t xml:space="preserve"> € 66,4 M</w:t>
                  </w:r>
                </w:p>
              </w:tc>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rPr>
                      <w:rFonts w:ascii="Arial" w:hAnsi="Arial" w:cs="Arial"/>
                      <w:color w:val="FFFFFF"/>
                      <w:lang w:val="en-GB"/>
                    </w:rPr>
                  </w:pPr>
                  <w:r w:rsidRPr="00C80625">
                    <w:rPr>
                      <w:rFonts w:ascii="Arial" w:hAnsi="Arial" w:cs="Arial"/>
                      <w:color w:val="FFFFFF"/>
                      <w:lang w:val="en-GB"/>
                    </w:rPr>
                    <w:t>D:</w:t>
                  </w:r>
                  <w:r>
                    <w:rPr>
                      <w:rFonts w:ascii="Arial" w:hAnsi="Arial" w:cs="Arial"/>
                      <w:color w:val="FFFFFF"/>
                      <w:lang w:val="en-GB"/>
                    </w:rPr>
                    <w:t xml:space="preserve"> € 282,5 M</w:t>
                  </w:r>
                </w:p>
              </w:tc>
            </w:tr>
            <w:tr w:rsidR="00D750E2" w:rsidRPr="00C80625" w:rsidTr="00975C80">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rPr>
                      <w:rFonts w:ascii="Arial" w:hAnsi="Arial" w:cs="Arial"/>
                      <w:color w:val="FFFFFF"/>
                      <w:lang w:val="en-GB"/>
                    </w:rPr>
                  </w:pPr>
                  <w:r w:rsidRPr="00C80625">
                    <w:rPr>
                      <w:rFonts w:ascii="Arial" w:hAnsi="Arial" w:cs="Arial"/>
                      <w:color w:val="FFFFFF"/>
                      <w:lang w:val="en-GB"/>
                    </w:rPr>
                    <w:t>J:</w:t>
                  </w:r>
                  <w:r>
                    <w:rPr>
                      <w:rFonts w:ascii="Arial" w:hAnsi="Arial" w:cs="Arial"/>
                      <w:color w:val="FFFFFF"/>
                      <w:lang w:val="en-GB"/>
                    </w:rPr>
                    <w:t xml:space="preserve"> € 58,0 M</w:t>
                  </w:r>
                </w:p>
              </w:tc>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rPr>
                      <w:rFonts w:ascii="Arial" w:hAnsi="Arial" w:cs="Arial"/>
                      <w:color w:val="FFFFFF"/>
                      <w:lang w:val="en-GB"/>
                    </w:rPr>
                  </w:pPr>
                  <w:r w:rsidRPr="00C80625">
                    <w:rPr>
                      <w:rFonts w:ascii="Arial" w:hAnsi="Arial" w:cs="Arial"/>
                      <w:color w:val="FFFFFF"/>
                      <w:lang w:val="en-GB"/>
                    </w:rPr>
                    <w:t>C:</w:t>
                  </w:r>
                  <w:r>
                    <w:rPr>
                      <w:rFonts w:ascii="Arial" w:hAnsi="Arial" w:cs="Arial"/>
                      <w:color w:val="FFFFFF"/>
                      <w:lang w:val="en-GB"/>
                    </w:rPr>
                    <w:t xml:space="preserve"> € 136,2 M</w:t>
                  </w:r>
                </w:p>
              </w:tc>
              <w:tc>
                <w:tcPr>
                  <w:tcW w:w="2485" w:type="dxa"/>
                  <w:tcBorders>
                    <w:top w:val="single" w:sz="4" w:space="0" w:color="auto"/>
                    <w:left w:val="single" w:sz="4" w:space="0" w:color="auto"/>
                    <w:bottom w:val="single" w:sz="4" w:space="0" w:color="auto"/>
                    <w:right w:val="single" w:sz="4" w:space="0" w:color="auto"/>
                  </w:tcBorders>
                  <w:shd w:val="clear" w:color="auto" w:fill="00B0F0"/>
                </w:tcPr>
                <w:p w:rsidR="00D750E2" w:rsidRPr="00C80625" w:rsidRDefault="00D750E2" w:rsidP="00975C80">
                  <w:pPr>
                    <w:spacing w:line="360" w:lineRule="auto"/>
                    <w:rPr>
                      <w:rFonts w:ascii="Arial" w:hAnsi="Arial" w:cs="Arial"/>
                      <w:color w:val="FFFFFF"/>
                      <w:lang w:val="en-GB"/>
                    </w:rPr>
                  </w:pPr>
                  <w:r w:rsidRPr="00C80625">
                    <w:rPr>
                      <w:rFonts w:ascii="Arial" w:hAnsi="Arial" w:cs="Arial"/>
                      <w:color w:val="FFFFFF"/>
                      <w:lang w:val="en-GB"/>
                    </w:rPr>
                    <w:t>E:</w:t>
                  </w:r>
                  <w:r>
                    <w:rPr>
                      <w:rFonts w:ascii="Arial" w:hAnsi="Arial" w:cs="Arial"/>
                      <w:color w:val="FFFFFF"/>
                      <w:lang w:val="en-GB"/>
                    </w:rPr>
                    <w:t xml:space="preserve"> € 92,5 M</w:t>
                  </w:r>
                </w:p>
              </w:tc>
            </w:tr>
          </w:tbl>
          <w:p w:rsidR="00D750E2" w:rsidRPr="007D5EA1" w:rsidRDefault="00D750E2" w:rsidP="00975C80">
            <w:pPr>
              <w:spacing w:line="360" w:lineRule="auto"/>
              <w:rPr>
                <w:rFonts w:ascii="Arial" w:hAnsi="Arial" w:cs="Arial"/>
                <w:color w:val="FFFFFF"/>
                <w:lang w:val="en-GB"/>
              </w:rPr>
            </w:pPr>
          </w:p>
        </w:tc>
      </w:tr>
    </w:tbl>
    <w:p w:rsidR="00D750E2" w:rsidRPr="00C963EA" w:rsidRDefault="00D750E2" w:rsidP="00D750E2">
      <w:pPr>
        <w:spacing w:line="360" w:lineRule="auto"/>
        <w:rPr>
          <w:rFonts w:ascii="Arial" w:hAnsi="Arial" w:cs="Arial"/>
          <w:i/>
          <w:color w:val="000000"/>
          <w:lang w:val="en-GB"/>
        </w:rPr>
      </w:pPr>
      <w:r>
        <w:rPr>
          <w:rFonts w:ascii="Arial" w:hAnsi="Arial" w:cs="Arial"/>
          <w:i/>
          <w:color w:val="000000"/>
          <w:lang w:val="en-GB"/>
        </w:rPr>
        <w:t>*€ 33,2 m</w:t>
      </w:r>
      <w:r w:rsidRPr="00C963EA">
        <w:rPr>
          <w:rFonts w:ascii="Arial" w:hAnsi="Arial" w:cs="Arial"/>
          <w:i/>
          <w:color w:val="000000"/>
          <w:lang w:val="en-GB"/>
        </w:rPr>
        <w:t xml:space="preserve"> is available for technical support: ( publicity, evaluation..)</w:t>
      </w:r>
    </w:p>
    <w:p w:rsidR="00D750E2" w:rsidRDefault="00D750E2" w:rsidP="00D750E2">
      <w:pPr>
        <w:spacing w:line="360" w:lineRule="auto"/>
        <w:rPr>
          <w:rFonts w:ascii="Arial" w:hAnsi="Arial" w:cs="Arial"/>
          <w:lang w:val="en-GB"/>
        </w:rPr>
      </w:pPr>
      <w:r>
        <w:rPr>
          <w:rFonts w:ascii="Arial" w:hAnsi="Arial" w:cs="Arial"/>
          <w:color w:val="000000"/>
          <w:lang w:val="en-US"/>
        </w:rPr>
        <w:t>The Netherlands use ESF to create better chances for unemployed people i</w:t>
      </w:r>
      <w:r w:rsidRPr="00B81C35">
        <w:rPr>
          <w:rFonts w:ascii="Arial" w:hAnsi="Arial" w:cs="Arial"/>
          <w:color w:val="000000"/>
          <w:lang w:val="en-US"/>
        </w:rPr>
        <w:t>n the labour market</w:t>
      </w:r>
      <w:r>
        <w:rPr>
          <w:rFonts w:ascii="Arial" w:hAnsi="Arial" w:cs="Arial"/>
          <w:color w:val="000000"/>
          <w:lang w:val="en-US"/>
        </w:rPr>
        <w:t xml:space="preserve"> </w:t>
      </w:r>
      <w:r>
        <w:rPr>
          <w:rFonts w:ascii="Arial" w:hAnsi="Arial" w:cs="Arial"/>
          <w:color w:val="000000"/>
          <w:lang w:val="en-GB"/>
        </w:rPr>
        <w:t xml:space="preserve">and for employees to follow additional training. </w:t>
      </w:r>
      <w:r>
        <w:rPr>
          <w:rFonts w:ascii="Arial" w:hAnsi="Arial" w:cs="Arial"/>
          <w:lang w:val="en-GB"/>
        </w:rPr>
        <w:t xml:space="preserve">This amount </w:t>
      </w:r>
      <w:r w:rsidRPr="001E4BF5">
        <w:rPr>
          <w:rFonts w:ascii="Arial" w:hAnsi="Arial" w:cs="Arial"/>
          <w:lang w:val="en-GB"/>
        </w:rPr>
        <w:t xml:space="preserve"> </w:t>
      </w:r>
      <w:r>
        <w:rPr>
          <w:rFonts w:ascii="Arial" w:hAnsi="Arial" w:cs="Arial"/>
          <w:lang w:val="en-GB"/>
        </w:rPr>
        <w:t>i</w:t>
      </w:r>
      <w:r w:rsidRPr="001E4BF5">
        <w:rPr>
          <w:rFonts w:ascii="Arial" w:hAnsi="Arial" w:cs="Arial"/>
          <w:lang w:val="en-GB"/>
        </w:rPr>
        <w:t>s</w:t>
      </w:r>
      <w:r>
        <w:rPr>
          <w:rFonts w:ascii="Arial" w:hAnsi="Arial" w:cs="Arial"/>
          <w:lang w:val="en-GB"/>
        </w:rPr>
        <w:t xml:space="preserve"> s</w:t>
      </w:r>
      <w:r w:rsidRPr="001E4BF5">
        <w:rPr>
          <w:rFonts w:ascii="Arial" w:hAnsi="Arial" w:cs="Arial"/>
          <w:lang w:val="en-GB"/>
        </w:rPr>
        <w:t>pread over three priorities. Within the</w:t>
      </w:r>
      <w:r>
        <w:rPr>
          <w:rFonts w:ascii="Arial" w:hAnsi="Arial" w:cs="Arial"/>
          <w:lang w:val="en-GB"/>
        </w:rPr>
        <w:t>se</w:t>
      </w:r>
      <w:r w:rsidRPr="001E4BF5">
        <w:rPr>
          <w:rFonts w:ascii="Arial" w:hAnsi="Arial" w:cs="Arial"/>
          <w:lang w:val="en-GB"/>
        </w:rPr>
        <w:t xml:space="preserve"> three priorities there are different projects. </w:t>
      </w:r>
    </w:p>
    <w:p w:rsidR="00D750E2" w:rsidRPr="00284555" w:rsidRDefault="00D750E2" w:rsidP="00D750E2">
      <w:pPr>
        <w:spacing w:line="360" w:lineRule="auto"/>
        <w:rPr>
          <w:rFonts w:ascii="Arial" w:hAnsi="Arial" w:cs="Arial"/>
          <w:lang w:val="en-GB"/>
        </w:rPr>
      </w:pPr>
      <w:r w:rsidRPr="00FE27C1">
        <w:rPr>
          <w:rFonts w:ascii="Arial" w:hAnsi="Arial" w:cs="Arial"/>
          <w:lang w:val="en-GB"/>
        </w:rPr>
        <w:t>Projects that support</w:t>
      </w:r>
      <w:r>
        <w:rPr>
          <w:rFonts w:ascii="Arial" w:hAnsi="Arial" w:cs="Arial"/>
          <w:lang w:val="en-GB"/>
        </w:rPr>
        <w:t xml:space="preserve"> the ESF target can receive ESF </w:t>
      </w:r>
      <w:r w:rsidRPr="00FE27C1">
        <w:rPr>
          <w:rFonts w:ascii="Arial" w:hAnsi="Arial" w:cs="Arial"/>
          <w:lang w:val="en-GB"/>
        </w:rPr>
        <w:t xml:space="preserve">financial support. Financial support offered through ESF ranges from 40% to 75% of the total project cost (Agentschap SZW, 2012). The reason </w:t>
      </w:r>
      <w:r w:rsidRPr="00396CCA">
        <w:rPr>
          <w:rFonts w:ascii="Arial" w:hAnsi="Arial" w:cs="Arial"/>
          <w:lang w:val="en-GB"/>
        </w:rPr>
        <w:t>that those</w:t>
      </w:r>
      <w:r w:rsidRPr="00FE27C1">
        <w:rPr>
          <w:rFonts w:ascii="Arial" w:hAnsi="Arial" w:cs="Arial"/>
          <w:lang w:val="en-GB"/>
        </w:rPr>
        <w:t xml:space="preserve"> projects are not entirely subsidised</w:t>
      </w:r>
      <w:r w:rsidRPr="001E4BF5">
        <w:rPr>
          <w:rFonts w:ascii="Arial" w:hAnsi="Arial" w:cs="Arial"/>
          <w:lang w:val="en-GB"/>
        </w:rPr>
        <w:t xml:space="preserve"> is that the project initiativ</w:t>
      </w:r>
      <w:r>
        <w:rPr>
          <w:rFonts w:ascii="Arial" w:hAnsi="Arial" w:cs="Arial"/>
          <w:lang w:val="en-GB"/>
        </w:rPr>
        <w:t>e should be motivated to start</w:t>
      </w:r>
      <w:r w:rsidRPr="001E4BF5">
        <w:rPr>
          <w:rFonts w:ascii="Arial" w:hAnsi="Arial" w:cs="Arial"/>
          <w:lang w:val="en-GB"/>
        </w:rPr>
        <w:t xml:space="preserve"> the project and that the </w:t>
      </w:r>
      <w:r>
        <w:rPr>
          <w:rFonts w:ascii="Arial" w:hAnsi="Arial" w:cs="Arial"/>
          <w:lang w:val="en-GB"/>
        </w:rPr>
        <w:t>fund would be a stimulant for the extra costs. In section 3.6 the different ESF projects are mentioned</w:t>
      </w:r>
      <w:r w:rsidRPr="001E4BF5">
        <w:rPr>
          <w:rFonts w:ascii="Arial" w:hAnsi="Arial" w:cs="Arial"/>
          <w:lang w:val="en-GB"/>
        </w:rPr>
        <w:t xml:space="preserve"> </w:t>
      </w:r>
      <w:r>
        <w:rPr>
          <w:rFonts w:ascii="Arial" w:hAnsi="Arial" w:cs="Arial"/>
          <w:lang w:val="en-GB"/>
        </w:rPr>
        <w:t>and explained.</w:t>
      </w:r>
    </w:p>
    <w:p w:rsidR="00D750E2" w:rsidRDefault="00D750E2" w:rsidP="00D750E2">
      <w:pPr>
        <w:spacing w:line="360" w:lineRule="auto"/>
        <w:rPr>
          <w:rFonts w:ascii="Arial" w:hAnsi="Arial" w:cs="Arial"/>
          <w:color w:val="000000"/>
          <w:lang w:val="en-US" w:eastAsia="nl-NL"/>
        </w:rPr>
      </w:pPr>
      <w:r>
        <w:rPr>
          <w:rFonts w:ascii="Arial" w:hAnsi="Arial" w:cs="Arial"/>
          <w:lang w:val="en-US"/>
        </w:rPr>
        <w:t xml:space="preserve">All </w:t>
      </w:r>
      <w:r>
        <w:rPr>
          <w:rFonts w:ascii="Arial" w:hAnsi="Arial" w:cs="Arial"/>
          <w:lang w:val="en-GB"/>
        </w:rPr>
        <w:t>member states,</w:t>
      </w:r>
      <w:r w:rsidRPr="001E2951">
        <w:rPr>
          <w:rFonts w:ascii="Arial" w:hAnsi="Arial" w:cs="Arial"/>
          <w:lang w:val="en-GB"/>
        </w:rPr>
        <w:t xml:space="preserve"> just like the Netherlands</w:t>
      </w:r>
      <w:r>
        <w:rPr>
          <w:rFonts w:ascii="Arial" w:hAnsi="Arial" w:cs="Arial"/>
          <w:lang w:val="en-GB"/>
        </w:rPr>
        <w:t>, rec</w:t>
      </w:r>
      <w:r w:rsidRPr="001E2951">
        <w:rPr>
          <w:rFonts w:ascii="Arial" w:hAnsi="Arial" w:cs="Arial"/>
          <w:lang w:val="en-GB"/>
        </w:rPr>
        <w:t xml:space="preserve">eive some of their </w:t>
      </w:r>
      <w:r>
        <w:rPr>
          <w:rFonts w:ascii="Arial" w:hAnsi="Arial" w:cs="Arial"/>
          <w:lang w:val="en-GB"/>
        </w:rPr>
        <w:t xml:space="preserve">contribution </w:t>
      </w:r>
      <w:r w:rsidRPr="001E2951">
        <w:rPr>
          <w:rFonts w:ascii="Arial" w:hAnsi="Arial" w:cs="Arial"/>
          <w:lang w:val="en-GB"/>
        </w:rPr>
        <w:t>back th</w:t>
      </w:r>
      <w:r>
        <w:rPr>
          <w:rFonts w:ascii="Arial" w:hAnsi="Arial" w:cs="Arial"/>
          <w:lang w:val="en-GB"/>
        </w:rPr>
        <w:t>r</w:t>
      </w:r>
      <w:r w:rsidRPr="001E2951">
        <w:rPr>
          <w:rFonts w:ascii="Arial" w:hAnsi="Arial" w:cs="Arial"/>
          <w:lang w:val="en-GB"/>
        </w:rPr>
        <w:t>ough subsidies like the Structural Funds.</w:t>
      </w:r>
      <w:r>
        <w:rPr>
          <w:rFonts w:ascii="Arial" w:hAnsi="Arial" w:cs="Arial"/>
          <w:color w:val="000000"/>
          <w:lang w:val="en-US" w:eastAsia="nl-NL"/>
        </w:rPr>
        <w:t xml:space="preserve"> ESF </w:t>
      </w:r>
      <w:r w:rsidRPr="000000D7">
        <w:rPr>
          <w:rFonts w:ascii="Arial" w:hAnsi="Arial" w:cs="Arial"/>
          <w:color w:val="000000"/>
          <w:lang w:val="en-US" w:eastAsia="nl-NL"/>
        </w:rPr>
        <w:t>is not just a financial com</w:t>
      </w:r>
      <w:r>
        <w:rPr>
          <w:rFonts w:ascii="Arial" w:hAnsi="Arial" w:cs="Arial"/>
          <w:color w:val="000000"/>
          <w:lang w:val="en-US" w:eastAsia="nl-NL"/>
        </w:rPr>
        <w:t>pensation from Brussels to the member states, the member state</w:t>
      </w:r>
      <w:r w:rsidRPr="000000D7">
        <w:rPr>
          <w:rFonts w:ascii="Arial" w:hAnsi="Arial" w:cs="Arial"/>
          <w:color w:val="000000"/>
          <w:lang w:val="en-US" w:eastAsia="nl-NL"/>
        </w:rPr>
        <w:t xml:space="preserve"> need</w:t>
      </w:r>
      <w:r>
        <w:rPr>
          <w:rFonts w:ascii="Arial" w:hAnsi="Arial" w:cs="Arial"/>
          <w:color w:val="000000"/>
          <w:lang w:val="en-US" w:eastAsia="nl-NL"/>
        </w:rPr>
        <w:t xml:space="preserve">s to co-finance </w:t>
      </w:r>
      <w:r w:rsidRPr="000000D7">
        <w:rPr>
          <w:rFonts w:ascii="Arial" w:hAnsi="Arial" w:cs="Arial"/>
          <w:color w:val="000000"/>
          <w:lang w:val="en-US" w:eastAsia="nl-NL"/>
        </w:rPr>
        <w:t xml:space="preserve">ESF as well. </w:t>
      </w:r>
      <w:r>
        <w:rPr>
          <w:rFonts w:ascii="Arial" w:hAnsi="Arial" w:cs="Arial"/>
          <w:color w:val="000000"/>
          <w:lang w:val="en-US" w:eastAsia="nl-NL"/>
        </w:rPr>
        <w:t xml:space="preserve">The amount of national and/or private financing </w:t>
      </w:r>
      <w:r w:rsidRPr="00396CCA">
        <w:rPr>
          <w:rFonts w:ascii="Arial" w:hAnsi="Arial" w:cs="Arial"/>
          <w:color w:val="000000"/>
          <w:lang w:val="en-US" w:eastAsia="nl-NL"/>
        </w:rPr>
        <w:t xml:space="preserve">varies </w:t>
      </w:r>
      <w:r>
        <w:rPr>
          <w:rFonts w:ascii="Arial" w:hAnsi="Arial" w:cs="Arial"/>
          <w:color w:val="000000"/>
          <w:lang w:val="en-US" w:eastAsia="nl-NL"/>
        </w:rPr>
        <w:t xml:space="preserve">from </w:t>
      </w:r>
      <w:r w:rsidRPr="00396CCA">
        <w:rPr>
          <w:rFonts w:ascii="Arial" w:hAnsi="Arial" w:cs="Arial"/>
          <w:color w:val="000000"/>
          <w:lang w:val="en-US" w:eastAsia="nl-NL"/>
        </w:rPr>
        <w:t>between</w:t>
      </w:r>
      <w:r>
        <w:rPr>
          <w:rFonts w:ascii="Arial" w:hAnsi="Arial" w:cs="Arial"/>
          <w:color w:val="000000"/>
          <w:lang w:val="en-US" w:eastAsia="nl-NL"/>
        </w:rPr>
        <w:t xml:space="preserve"> 50% up to 75%. This depends on the member state social-economic factor. </w:t>
      </w:r>
      <w:r w:rsidRPr="00F5734C">
        <w:rPr>
          <w:rFonts w:ascii="Arial" w:hAnsi="Arial" w:cs="Arial"/>
          <w:color w:val="000000"/>
          <w:lang w:val="en-US" w:eastAsia="nl-NL"/>
        </w:rPr>
        <w:t>The Netherlands co-finance ESF for the current period with 43%.</w:t>
      </w:r>
    </w:p>
    <w:p w:rsidR="00D750E2" w:rsidRPr="0098402D" w:rsidRDefault="00D750E2" w:rsidP="00D750E2">
      <w:pPr>
        <w:spacing w:line="360" w:lineRule="auto"/>
        <w:rPr>
          <w:rFonts w:ascii="Arial" w:hAnsi="Arial" w:cs="Arial"/>
          <w:color w:val="000000"/>
          <w:lang w:val="en-US" w:eastAsia="nl-NL"/>
        </w:rPr>
      </w:pPr>
    </w:p>
    <w:p w:rsidR="00D750E2" w:rsidRPr="00901311" w:rsidRDefault="00D750E2" w:rsidP="00D750E2">
      <w:pPr>
        <w:pStyle w:val="Heading1"/>
        <w:spacing w:line="360" w:lineRule="auto"/>
        <w:rPr>
          <w:rStyle w:val="IntenseEmphasis"/>
          <w:i w:val="0"/>
          <w:sz w:val="24"/>
          <w:szCs w:val="24"/>
          <w:lang w:val="en-US"/>
        </w:rPr>
      </w:pPr>
      <w:r>
        <w:rPr>
          <w:rStyle w:val="IntenseEmphasis"/>
          <w:i w:val="0"/>
          <w:sz w:val="24"/>
          <w:szCs w:val="24"/>
          <w:lang w:val="en-US"/>
        </w:rPr>
        <w:lastRenderedPageBreak/>
        <w:t>3</w:t>
      </w:r>
      <w:r w:rsidRPr="00901311">
        <w:rPr>
          <w:rStyle w:val="IntenseEmphasis"/>
          <w:i w:val="0"/>
          <w:sz w:val="24"/>
          <w:szCs w:val="24"/>
          <w:lang w:val="en-US"/>
        </w:rPr>
        <w:t>.2.4 ESF program</w:t>
      </w:r>
      <w:r>
        <w:rPr>
          <w:rStyle w:val="IntenseEmphasis"/>
          <w:i w:val="0"/>
          <w:sz w:val="24"/>
          <w:szCs w:val="24"/>
          <w:lang w:val="en-US"/>
        </w:rPr>
        <w:t>me</w:t>
      </w:r>
      <w:r w:rsidRPr="00901311">
        <w:rPr>
          <w:rStyle w:val="IntenseEmphasis"/>
          <w:i w:val="0"/>
          <w:sz w:val="24"/>
          <w:szCs w:val="24"/>
          <w:lang w:val="en-US"/>
        </w:rPr>
        <w:t xml:space="preserve"> </w:t>
      </w:r>
    </w:p>
    <w:p w:rsidR="00D750E2" w:rsidRPr="00265EEE" w:rsidRDefault="00D750E2" w:rsidP="00D750E2">
      <w:pPr>
        <w:pStyle w:val="Heading1"/>
        <w:spacing w:line="360" w:lineRule="auto"/>
        <w:rPr>
          <w:rFonts w:ascii="Arial" w:hAnsi="Arial" w:cs="Arial"/>
          <w:b w:val="0"/>
          <w:color w:val="000000"/>
          <w:sz w:val="22"/>
          <w:szCs w:val="22"/>
          <w:lang w:val="en-GB"/>
        </w:rPr>
      </w:pPr>
      <w:r>
        <w:rPr>
          <w:rFonts w:ascii="Arial" w:hAnsi="Arial" w:cs="Arial"/>
          <w:b w:val="0"/>
          <w:color w:val="000000"/>
          <w:sz w:val="22"/>
          <w:szCs w:val="22"/>
          <w:lang w:val="en-US"/>
        </w:rPr>
        <w:t>Figure 5 shows</w:t>
      </w:r>
      <w:r w:rsidRPr="00FC6B45">
        <w:rPr>
          <w:rFonts w:ascii="Arial" w:hAnsi="Arial" w:cs="Arial"/>
          <w:b w:val="0"/>
          <w:color w:val="000000"/>
          <w:sz w:val="22"/>
          <w:szCs w:val="22"/>
          <w:lang w:val="en-US"/>
        </w:rPr>
        <w:t xml:space="preserve"> an overview on how t</w:t>
      </w:r>
      <w:r w:rsidRPr="00265EEE">
        <w:rPr>
          <w:rFonts w:ascii="Arial" w:hAnsi="Arial" w:cs="Arial"/>
          <w:b w:val="0"/>
          <w:color w:val="000000"/>
          <w:sz w:val="22"/>
          <w:szCs w:val="22"/>
          <w:lang w:val="en-GB"/>
        </w:rPr>
        <w:t xml:space="preserve">he ESF programme </w:t>
      </w:r>
      <w:r w:rsidRPr="00340AFE">
        <w:rPr>
          <w:rFonts w:ascii="Arial" w:hAnsi="Arial" w:cs="Arial"/>
          <w:b w:val="0"/>
          <w:color w:val="000000"/>
          <w:sz w:val="22"/>
          <w:szCs w:val="22"/>
          <w:lang w:val="en-GB"/>
        </w:rPr>
        <w:t>of</w:t>
      </w:r>
      <w:r>
        <w:rPr>
          <w:rFonts w:ascii="Arial" w:hAnsi="Arial" w:cs="Arial"/>
          <w:b w:val="0"/>
          <w:color w:val="000000"/>
          <w:sz w:val="22"/>
          <w:szCs w:val="22"/>
          <w:lang w:val="en-GB"/>
        </w:rPr>
        <w:t xml:space="preserve"> </w:t>
      </w:r>
      <w:r w:rsidRPr="00265EEE">
        <w:rPr>
          <w:rFonts w:ascii="Arial" w:hAnsi="Arial" w:cs="Arial"/>
          <w:b w:val="0"/>
          <w:color w:val="000000"/>
          <w:sz w:val="22"/>
          <w:szCs w:val="22"/>
          <w:lang w:val="en-GB"/>
        </w:rPr>
        <w:t>2007-2013</w:t>
      </w:r>
      <w:r w:rsidRPr="00265EEE">
        <w:rPr>
          <w:rFonts w:ascii="Arial" w:hAnsi="Arial" w:cs="Arial"/>
          <w:b w:val="0"/>
          <w:color w:val="000000"/>
          <w:lang w:val="en-GB"/>
        </w:rPr>
        <w:t xml:space="preserve"> </w:t>
      </w:r>
      <w:r w:rsidRPr="00265EEE">
        <w:rPr>
          <w:rFonts w:ascii="Arial" w:hAnsi="Arial" w:cs="Arial"/>
          <w:b w:val="0"/>
          <w:color w:val="000000"/>
          <w:sz w:val="22"/>
          <w:szCs w:val="22"/>
          <w:lang w:val="en-GB"/>
        </w:rPr>
        <w:t xml:space="preserve">of the Netherlands is implemented </w:t>
      </w:r>
      <w:r w:rsidRPr="00265EEE">
        <w:rPr>
          <w:rFonts w:ascii="Arial" w:hAnsi="Arial" w:cs="Arial"/>
          <w:b w:val="0"/>
          <w:sz w:val="22"/>
          <w:szCs w:val="22"/>
          <w:lang w:val="en-GB"/>
        </w:rPr>
        <w:t>(Rijksoverheid. 2012, p.1):</w:t>
      </w: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jc w:val="center"/>
        <w:rPr>
          <w:rFonts w:ascii="Arial" w:hAnsi="Arial" w:cs="Arial"/>
          <w:b/>
          <w:color w:val="FFFFFF"/>
          <w:sz w:val="24"/>
          <w:szCs w:val="24"/>
          <w:u w:val="single"/>
          <w:lang w:val="en-GB" w:eastAsia="nl-NL"/>
        </w:rPr>
      </w:pPr>
      <w:r w:rsidRPr="00265EEE">
        <w:rPr>
          <w:rFonts w:ascii="Arial" w:hAnsi="Arial" w:cs="Arial"/>
          <w:b/>
          <w:color w:val="FFFFFF"/>
          <w:sz w:val="24"/>
          <w:szCs w:val="24"/>
          <w:u w:val="single"/>
          <w:lang w:val="en-GB" w:eastAsia="nl-NL"/>
        </w:rPr>
        <w:t>Figure 5: The Netherlands ESF programme 2007-2013</w:t>
      </w: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rPr>
          <w:rFonts w:ascii="Arial" w:hAnsi="Arial" w:cs="Arial"/>
          <w:b/>
          <w:color w:val="FFFFFF"/>
          <w:sz w:val="24"/>
          <w:szCs w:val="24"/>
          <w:lang w:val="en-GB" w:eastAsia="nl-NL"/>
        </w:rPr>
      </w:pP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rPr>
          <w:rFonts w:ascii="Arial" w:hAnsi="Arial" w:cs="Arial"/>
          <w:b/>
          <w:color w:val="FFFFFF"/>
          <w:u w:val="single"/>
          <w:lang w:val="en-GB" w:eastAsia="nl-NL"/>
        </w:rPr>
      </w:pPr>
      <w:r>
        <w:rPr>
          <w:rFonts w:ascii="Arial" w:hAnsi="Arial" w:cs="Arial"/>
          <w:b/>
          <w:color w:val="FFFFFF"/>
          <w:u w:val="single"/>
          <w:lang w:val="en-GB" w:eastAsia="nl-NL"/>
        </w:rPr>
        <w:t>Priority 1: i</w:t>
      </w:r>
      <w:r w:rsidRPr="00265EEE">
        <w:rPr>
          <w:rFonts w:ascii="Arial" w:hAnsi="Arial" w:cs="Arial"/>
          <w:b/>
          <w:color w:val="FFFFFF"/>
          <w:u w:val="single"/>
          <w:lang w:val="en-GB" w:eastAsia="nl-NL"/>
        </w:rPr>
        <w:t>ncrease labour supply</w:t>
      </w: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jc w:val="both"/>
        <w:rPr>
          <w:rFonts w:ascii="Arial" w:hAnsi="Arial" w:cs="Arial"/>
          <w:i/>
          <w:color w:val="FFFFFF"/>
          <w:lang w:val="en-GB" w:eastAsia="nl-NL"/>
        </w:rPr>
      </w:pP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rPr>
          <w:rFonts w:ascii="Arial" w:hAnsi="Arial" w:cs="Arial"/>
          <w:color w:val="FFFFFF"/>
          <w:lang w:val="en-GB" w:eastAsia="nl-NL"/>
        </w:rPr>
      </w:pPr>
      <w:r w:rsidRPr="00265EEE">
        <w:rPr>
          <w:rFonts w:ascii="Arial" w:hAnsi="Arial" w:cs="Arial"/>
          <w:color w:val="FFFFFF"/>
          <w:lang w:val="en-GB" w:eastAsia="nl-NL"/>
        </w:rPr>
        <w:t xml:space="preserve">Action A: </w:t>
      </w:r>
      <w:r>
        <w:rPr>
          <w:rFonts w:ascii="Arial" w:hAnsi="Arial" w:cs="Arial"/>
          <w:i/>
          <w:color w:val="FFFFFF"/>
          <w:lang w:val="en-GB" w:eastAsia="nl-NL"/>
        </w:rPr>
        <w:t>a</w:t>
      </w:r>
      <w:r w:rsidRPr="00265EEE">
        <w:rPr>
          <w:rFonts w:ascii="Arial" w:hAnsi="Arial" w:cs="Arial"/>
          <w:i/>
          <w:color w:val="FFFFFF"/>
          <w:lang w:val="en-GB" w:eastAsia="nl-NL"/>
        </w:rPr>
        <w:t xml:space="preserve">ssisting  people who have difficulties to enter the labour market. For  example: people </w:t>
      </w:r>
      <w:r>
        <w:rPr>
          <w:rFonts w:ascii="Arial" w:hAnsi="Arial" w:cs="Arial"/>
          <w:i/>
          <w:color w:val="FFFFFF"/>
          <w:lang w:val="en-GB" w:eastAsia="nl-NL"/>
        </w:rPr>
        <w:t xml:space="preserve">over </w:t>
      </w:r>
      <w:r w:rsidRPr="00265EEE">
        <w:rPr>
          <w:rFonts w:ascii="Arial" w:hAnsi="Arial" w:cs="Arial"/>
          <w:i/>
          <w:color w:val="FFFFFF"/>
          <w:lang w:val="en-GB" w:eastAsia="nl-NL"/>
        </w:rPr>
        <w:t>50</w:t>
      </w:r>
      <w:r>
        <w:rPr>
          <w:rFonts w:ascii="Arial" w:hAnsi="Arial" w:cs="Arial"/>
          <w:i/>
          <w:color w:val="FFFFFF"/>
          <w:lang w:val="en-GB" w:eastAsia="nl-NL"/>
        </w:rPr>
        <w:t>.</w:t>
      </w: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rPr>
          <w:rFonts w:ascii="Arial" w:hAnsi="Arial" w:cs="Arial"/>
          <w:color w:val="FFFFFF"/>
          <w:lang w:val="en-GB" w:eastAsia="nl-NL"/>
        </w:rPr>
      </w:pP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rPr>
          <w:rFonts w:ascii="Arial" w:hAnsi="Arial" w:cs="Arial"/>
          <w:i/>
          <w:color w:val="FFFFFF"/>
          <w:lang w:val="en-GB" w:eastAsia="nl-NL"/>
        </w:rPr>
      </w:pPr>
      <w:r w:rsidRPr="00265EEE">
        <w:rPr>
          <w:rFonts w:ascii="Arial" w:hAnsi="Arial" w:cs="Arial"/>
          <w:color w:val="FFFFFF"/>
          <w:lang w:val="en-GB" w:eastAsia="nl-NL"/>
        </w:rPr>
        <w:t xml:space="preserve">Action J: </w:t>
      </w:r>
      <w:r>
        <w:rPr>
          <w:rFonts w:ascii="Arial" w:hAnsi="Arial" w:cs="Arial"/>
          <w:i/>
          <w:color w:val="FFFFFF"/>
          <w:lang w:val="en-GB" w:eastAsia="nl-NL"/>
        </w:rPr>
        <w:t>c</w:t>
      </w:r>
      <w:r w:rsidRPr="00265EEE">
        <w:rPr>
          <w:rFonts w:ascii="Arial" w:hAnsi="Arial" w:cs="Arial"/>
          <w:i/>
          <w:color w:val="FFFFFF"/>
          <w:lang w:val="en-GB" w:eastAsia="nl-NL"/>
        </w:rPr>
        <w:t>ombat and avoid youth unemployment.</w:t>
      </w: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spacing w:after="0" w:line="336" w:lineRule="auto"/>
        <w:rPr>
          <w:rFonts w:ascii="Arial" w:hAnsi="Arial" w:cs="Arial"/>
          <w:i/>
          <w:color w:val="FFFFFF"/>
          <w:lang w:val="en-GB" w:eastAsia="nl-NL"/>
        </w:rPr>
      </w:pP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b/>
          <w:color w:val="FFFFFF"/>
          <w:u w:val="single"/>
          <w:lang w:val="en-GB"/>
        </w:rPr>
      </w:pPr>
      <w:r w:rsidRPr="00265EEE">
        <w:rPr>
          <w:rFonts w:ascii="Arial" w:hAnsi="Arial" w:cs="Arial"/>
          <w:b/>
          <w:color w:val="FFFFFF"/>
          <w:u w:val="single"/>
          <w:lang w:val="en-GB"/>
        </w:rPr>
        <w:t>Priority 2: promote inclusion in th</w:t>
      </w:r>
      <w:r>
        <w:rPr>
          <w:rFonts w:ascii="Arial" w:hAnsi="Arial" w:cs="Arial"/>
          <w:b/>
          <w:color w:val="FFFFFF"/>
          <w:u w:val="single"/>
          <w:lang w:val="en-GB"/>
        </w:rPr>
        <w:t xml:space="preserve">e labour market of </w:t>
      </w:r>
      <w:r w:rsidRPr="00E546E5">
        <w:rPr>
          <w:rFonts w:ascii="Arial" w:hAnsi="Arial" w:cs="Arial"/>
          <w:b/>
          <w:color w:val="FFFFFF"/>
          <w:u w:val="single"/>
          <w:lang w:val="en-GB"/>
        </w:rPr>
        <w:t>disadvantaged people</w:t>
      </w:r>
    </w:p>
    <w:p w:rsidR="00D750E2" w:rsidRPr="00265EEE"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b/>
          <w:color w:val="FFFFFF"/>
          <w:lang w:val="en-GB"/>
        </w:rPr>
      </w:pPr>
    </w:p>
    <w:p w:rsidR="00D750E2" w:rsidRPr="00122406"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i/>
          <w:color w:val="FFFFFF"/>
          <w:lang w:val="en-US"/>
        </w:rPr>
      </w:pPr>
      <w:r w:rsidRPr="00265EEE">
        <w:rPr>
          <w:rFonts w:ascii="Arial" w:hAnsi="Arial" w:cs="Arial"/>
          <w:color w:val="FFFFFF"/>
          <w:lang w:val="en-GB"/>
        </w:rPr>
        <w:t xml:space="preserve">Action B: </w:t>
      </w:r>
      <w:r w:rsidRPr="00265EEE">
        <w:rPr>
          <w:rFonts w:ascii="Arial" w:hAnsi="Arial" w:cs="Arial"/>
          <w:i/>
          <w:color w:val="FFFFFF"/>
          <w:lang w:val="en-GB"/>
        </w:rPr>
        <w:t xml:space="preserve">prepare detainees and young people in youth establishments  </w:t>
      </w:r>
      <w:r w:rsidRPr="00122406">
        <w:rPr>
          <w:rFonts w:ascii="Arial" w:hAnsi="Arial" w:cs="Arial"/>
          <w:i/>
          <w:color w:val="FFFFFF"/>
          <w:lang w:val="en-US"/>
        </w:rPr>
        <w:t>for work or training.</w:t>
      </w:r>
    </w:p>
    <w:p w:rsidR="00D750E2" w:rsidRPr="00122406"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i/>
          <w:color w:val="FFFFFF"/>
          <w:lang w:val="en-US"/>
        </w:rPr>
      </w:pPr>
      <w:r w:rsidRPr="00122406">
        <w:rPr>
          <w:rFonts w:ascii="Arial" w:hAnsi="Arial" w:cs="Arial"/>
          <w:color w:val="FFFFFF"/>
          <w:lang w:val="en-US"/>
        </w:rPr>
        <w:t xml:space="preserve">Action C: </w:t>
      </w:r>
      <w:r w:rsidRPr="00122406">
        <w:rPr>
          <w:rFonts w:ascii="Arial" w:hAnsi="Arial" w:cs="Arial"/>
          <w:i/>
          <w:color w:val="FFFFFF"/>
          <w:lang w:val="en-US"/>
        </w:rPr>
        <w:t>guiding students with learning disabilities to find a job or further  training.</w:t>
      </w:r>
    </w:p>
    <w:p w:rsidR="00D750E2" w:rsidRPr="00122406"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i/>
          <w:color w:val="FFFFFF"/>
          <w:lang w:val="en-US"/>
        </w:rPr>
      </w:pPr>
    </w:p>
    <w:p w:rsidR="00D750E2" w:rsidRPr="00122406"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b/>
          <w:color w:val="FFFFFF"/>
          <w:u w:val="single"/>
          <w:lang w:val="en-US"/>
        </w:rPr>
      </w:pPr>
      <w:r w:rsidRPr="00122406">
        <w:rPr>
          <w:rFonts w:ascii="Arial" w:hAnsi="Arial" w:cs="Arial"/>
          <w:b/>
          <w:color w:val="FFFFFF"/>
          <w:u w:val="single"/>
          <w:lang w:val="en-US"/>
        </w:rPr>
        <w:t xml:space="preserve">Priority 3: </w:t>
      </w:r>
      <w:r>
        <w:rPr>
          <w:rFonts w:ascii="Arial" w:hAnsi="Arial" w:cs="Arial"/>
          <w:b/>
          <w:color w:val="FFFFFF"/>
          <w:u w:val="single"/>
          <w:lang w:val="en-US"/>
        </w:rPr>
        <w:t>i</w:t>
      </w:r>
      <w:r w:rsidRPr="00122406">
        <w:rPr>
          <w:rFonts w:ascii="Arial" w:hAnsi="Arial" w:cs="Arial"/>
          <w:b/>
          <w:color w:val="FFFFFF"/>
          <w:u w:val="single"/>
          <w:lang w:val="en-US"/>
        </w:rPr>
        <w:t>ncrease adaptability and investing in human capital</w:t>
      </w:r>
    </w:p>
    <w:p w:rsidR="00D750E2" w:rsidRPr="00122406"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b/>
          <w:color w:val="FFFFFF"/>
          <w:lang w:val="en-US"/>
        </w:rPr>
      </w:pPr>
    </w:p>
    <w:p w:rsidR="00D750E2" w:rsidRPr="00122406"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color w:val="FFFFFF"/>
          <w:lang w:val="en-US"/>
        </w:rPr>
      </w:pPr>
      <w:r w:rsidRPr="00122406">
        <w:rPr>
          <w:rFonts w:ascii="Arial" w:hAnsi="Arial" w:cs="Arial"/>
          <w:color w:val="FFFFFF"/>
          <w:lang w:val="en-US"/>
        </w:rPr>
        <w:t xml:space="preserve">Action D: </w:t>
      </w:r>
      <w:r>
        <w:rPr>
          <w:rFonts w:ascii="Arial" w:hAnsi="Arial" w:cs="Arial"/>
          <w:i/>
          <w:color w:val="FFFFFF"/>
          <w:lang w:val="en-US"/>
        </w:rPr>
        <w:t>t</w:t>
      </w:r>
      <w:r w:rsidRPr="00122406">
        <w:rPr>
          <w:rFonts w:ascii="Arial" w:hAnsi="Arial" w:cs="Arial"/>
          <w:i/>
          <w:color w:val="FFFFFF"/>
          <w:lang w:val="en-US"/>
        </w:rPr>
        <w:t>raining for lower-skilled workers</w:t>
      </w:r>
    </w:p>
    <w:p w:rsidR="00D750E2" w:rsidRPr="00122406"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color w:val="FFFFFF"/>
          <w:lang w:val="en-US"/>
        </w:rPr>
      </w:pPr>
      <w:r w:rsidRPr="00122406">
        <w:rPr>
          <w:rFonts w:ascii="Arial" w:hAnsi="Arial" w:cs="Arial"/>
          <w:color w:val="FFFFFF"/>
          <w:lang w:val="en-US"/>
        </w:rPr>
        <w:t>Action E</w:t>
      </w:r>
      <w:r w:rsidRPr="00122406">
        <w:rPr>
          <w:rFonts w:ascii="Arial" w:hAnsi="Arial" w:cs="Arial"/>
          <w:i/>
          <w:color w:val="FFFFFF"/>
          <w:lang w:val="en-US"/>
        </w:rPr>
        <w:t>:</w:t>
      </w:r>
      <w:r w:rsidRPr="00122406">
        <w:rPr>
          <w:rFonts w:ascii="Arial" w:hAnsi="Arial" w:cs="Arial"/>
          <w:color w:val="FFFFFF"/>
          <w:lang w:val="en-US"/>
        </w:rPr>
        <w:t xml:space="preserve"> </w:t>
      </w:r>
      <w:r>
        <w:rPr>
          <w:rFonts w:ascii="Arial" w:hAnsi="Arial" w:cs="Arial"/>
          <w:i/>
          <w:color w:val="FFFFFF"/>
          <w:lang w:val="en-US"/>
        </w:rPr>
        <w:t>s</w:t>
      </w:r>
      <w:r w:rsidRPr="00122406">
        <w:rPr>
          <w:rFonts w:ascii="Arial" w:hAnsi="Arial" w:cs="Arial"/>
          <w:i/>
          <w:color w:val="FFFFFF"/>
          <w:lang w:val="en-US"/>
        </w:rPr>
        <w:t>ocial innovation</w:t>
      </w:r>
      <w:r w:rsidRPr="00122406">
        <w:rPr>
          <w:rFonts w:ascii="Arial" w:hAnsi="Arial" w:cs="Arial"/>
          <w:color w:val="FFFFFF"/>
          <w:lang w:val="en-US"/>
        </w:rPr>
        <w:t xml:space="preserve">  </w:t>
      </w:r>
    </w:p>
    <w:p w:rsidR="00D750E2" w:rsidRPr="004D544F" w:rsidRDefault="00D750E2" w:rsidP="00D750E2">
      <w:pPr>
        <w:pBdr>
          <w:top w:val="single" w:sz="4" w:space="1" w:color="auto"/>
          <w:left w:val="single" w:sz="4" w:space="4" w:color="auto"/>
          <w:bottom w:val="single" w:sz="4" w:space="1" w:color="auto"/>
          <w:right w:val="single" w:sz="4" w:space="4" w:color="auto"/>
        </w:pBdr>
        <w:shd w:val="clear" w:color="auto" w:fill="009DD9"/>
        <w:rPr>
          <w:rFonts w:ascii="Arial" w:hAnsi="Arial" w:cs="Arial"/>
          <w:color w:val="FFFFFF"/>
          <w:lang w:val="en-US"/>
        </w:rPr>
      </w:pPr>
    </w:p>
    <w:p w:rsidR="00D750E2" w:rsidRDefault="00D750E2" w:rsidP="00D750E2">
      <w:pPr>
        <w:spacing w:line="360" w:lineRule="auto"/>
        <w:rPr>
          <w:rFonts w:ascii="Arial" w:hAnsi="Arial" w:cs="Arial"/>
          <w:lang w:val="en-GB"/>
        </w:rPr>
      </w:pPr>
      <w:r w:rsidRPr="0008440B">
        <w:rPr>
          <w:rFonts w:ascii="Arial" w:hAnsi="Arial" w:cs="Arial"/>
          <w:lang w:val="en-US"/>
        </w:rPr>
        <w:t xml:space="preserve">In this figure it is shown that the </w:t>
      </w:r>
      <w:r w:rsidRPr="0008440B">
        <w:rPr>
          <w:rFonts w:ascii="Arial" w:hAnsi="Arial" w:cs="Arial"/>
          <w:lang w:val="en-GB"/>
        </w:rPr>
        <w:t>three priorities have two different actions. The co</w:t>
      </w:r>
      <w:r>
        <w:rPr>
          <w:rFonts w:ascii="Arial" w:hAnsi="Arial" w:cs="Arial"/>
          <w:lang w:val="en-GB"/>
        </w:rPr>
        <w:t>ntent of the different actions are</w:t>
      </w:r>
      <w:r w:rsidRPr="0008440B">
        <w:rPr>
          <w:rFonts w:ascii="Arial" w:hAnsi="Arial" w:cs="Arial"/>
          <w:lang w:val="en-GB"/>
        </w:rPr>
        <w:t xml:space="preserve"> explained below:</w:t>
      </w:r>
      <w:r>
        <w:rPr>
          <w:rFonts w:ascii="Arial" w:hAnsi="Arial" w:cs="Arial"/>
          <w:lang w:val="en-GB"/>
        </w:rPr>
        <w:t xml:space="preserve"> </w:t>
      </w:r>
    </w:p>
    <w:p w:rsidR="00D750E2" w:rsidRDefault="00D750E2" w:rsidP="00D750E2">
      <w:pPr>
        <w:spacing w:line="360" w:lineRule="auto"/>
        <w:rPr>
          <w:rFonts w:ascii="Arial" w:hAnsi="Arial" w:cs="Arial"/>
          <w:lang w:val="en-GB"/>
        </w:rPr>
      </w:pPr>
      <w:r w:rsidRPr="00033880">
        <w:rPr>
          <w:rFonts w:ascii="Arial" w:hAnsi="Arial" w:cs="Arial"/>
          <w:u w:val="single"/>
          <w:lang w:val="en-GB"/>
        </w:rPr>
        <w:t>Action A:</w:t>
      </w:r>
      <w:r>
        <w:rPr>
          <w:rFonts w:ascii="Arial" w:hAnsi="Arial" w:cs="Arial"/>
          <w:lang w:val="en-GB"/>
        </w:rPr>
        <w:t xml:space="preserve"> a</w:t>
      </w:r>
      <w:r w:rsidRPr="00A53E8B">
        <w:rPr>
          <w:rFonts w:ascii="Arial" w:hAnsi="Arial" w:cs="Arial"/>
          <w:lang w:val="en-GB"/>
        </w:rPr>
        <w:t>ssisting</w:t>
      </w:r>
      <w:r>
        <w:rPr>
          <w:rFonts w:ascii="Arial" w:hAnsi="Arial" w:cs="Arial"/>
          <w:lang w:val="en-GB"/>
        </w:rPr>
        <w:t xml:space="preserve"> people who have difficulties in</w:t>
      </w:r>
      <w:r w:rsidRPr="00A53E8B">
        <w:rPr>
          <w:rFonts w:ascii="Arial" w:hAnsi="Arial" w:cs="Arial"/>
          <w:lang w:val="en-GB"/>
        </w:rPr>
        <w:t xml:space="preserve"> enter</w:t>
      </w:r>
      <w:r>
        <w:rPr>
          <w:rFonts w:ascii="Arial" w:hAnsi="Arial" w:cs="Arial"/>
          <w:lang w:val="en-GB"/>
        </w:rPr>
        <w:t>ing</w:t>
      </w:r>
      <w:r w:rsidRPr="00A53E8B">
        <w:rPr>
          <w:rFonts w:ascii="Arial" w:hAnsi="Arial" w:cs="Arial"/>
          <w:lang w:val="en-GB"/>
        </w:rPr>
        <w:t xml:space="preserve"> the labour market. The goal of this action is to help </w:t>
      </w:r>
      <w:r>
        <w:rPr>
          <w:rFonts w:ascii="Arial" w:hAnsi="Arial" w:cs="Arial"/>
          <w:lang w:val="en-GB"/>
        </w:rPr>
        <w:t xml:space="preserve">the </w:t>
      </w:r>
      <w:r w:rsidRPr="00A53E8B">
        <w:rPr>
          <w:rFonts w:ascii="Arial" w:hAnsi="Arial" w:cs="Arial"/>
          <w:lang w:val="en-GB"/>
        </w:rPr>
        <w:t>long-term unemployed to get a job. Among this target group of</w:t>
      </w:r>
      <w:r>
        <w:rPr>
          <w:rFonts w:ascii="Arial" w:hAnsi="Arial" w:cs="Arial"/>
          <w:lang w:val="en-GB"/>
        </w:rPr>
        <w:t xml:space="preserve"> long-term unemployed are </w:t>
      </w:r>
      <w:r w:rsidRPr="007D5B49">
        <w:rPr>
          <w:rFonts w:ascii="Arial" w:hAnsi="Arial" w:cs="Arial"/>
          <w:lang w:val="en-GB"/>
        </w:rPr>
        <w:t>those</w:t>
      </w:r>
      <w:r w:rsidRPr="00A53E8B">
        <w:rPr>
          <w:rFonts w:ascii="Arial" w:hAnsi="Arial" w:cs="Arial"/>
          <w:lang w:val="en-GB"/>
        </w:rPr>
        <w:t xml:space="preserve"> who receive differen</w:t>
      </w:r>
      <w:r>
        <w:rPr>
          <w:rFonts w:ascii="Arial" w:hAnsi="Arial" w:cs="Arial"/>
          <w:lang w:val="en-GB"/>
        </w:rPr>
        <w:t>t allowances. That can be unemployed people</w:t>
      </w:r>
      <w:r w:rsidRPr="00A53E8B">
        <w:rPr>
          <w:rFonts w:ascii="Arial" w:hAnsi="Arial" w:cs="Arial"/>
          <w:lang w:val="en-GB"/>
        </w:rPr>
        <w:t xml:space="preserve"> who have a</w:t>
      </w:r>
      <w:r>
        <w:rPr>
          <w:rFonts w:ascii="Arial" w:hAnsi="Arial" w:cs="Arial"/>
          <w:lang w:val="en-GB"/>
        </w:rPr>
        <w:t>n</w:t>
      </w:r>
      <w:r w:rsidRPr="00A53E8B">
        <w:rPr>
          <w:rFonts w:ascii="Arial" w:hAnsi="Arial" w:cs="Arial"/>
          <w:lang w:val="en-GB"/>
        </w:rPr>
        <w:t xml:space="preserve"> employment barrier and/or are </w:t>
      </w:r>
      <w:r>
        <w:rPr>
          <w:rFonts w:ascii="Arial" w:hAnsi="Arial" w:cs="Arial"/>
          <w:lang w:val="en-GB"/>
        </w:rPr>
        <w:t>partially disabled, and are</w:t>
      </w:r>
      <w:r w:rsidRPr="00A53E8B">
        <w:rPr>
          <w:rFonts w:ascii="Arial" w:hAnsi="Arial" w:cs="Arial"/>
          <w:lang w:val="en-GB"/>
        </w:rPr>
        <w:t xml:space="preserve">  50 and older. The applicants are: The Employee Insurance Agency (UWV)</w:t>
      </w:r>
      <w:r>
        <w:rPr>
          <w:rFonts w:ascii="Arial" w:hAnsi="Arial" w:cs="Arial"/>
          <w:lang w:val="en-GB"/>
        </w:rPr>
        <w:t xml:space="preserve">, </w:t>
      </w:r>
      <w:r w:rsidRPr="00A53E8B">
        <w:rPr>
          <w:rFonts w:ascii="Arial" w:hAnsi="Arial" w:cs="Arial"/>
          <w:lang w:val="en-GB"/>
        </w:rPr>
        <w:t xml:space="preserve"> </w:t>
      </w:r>
      <w:r>
        <w:rPr>
          <w:rFonts w:ascii="Arial" w:hAnsi="Arial" w:cs="Arial"/>
          <w:lang w:val="en-GB"/>
        </w:rPr>
        <w:t xml:space="preserve">municipalities </w:t>
      </w:r>
      <w:r w:rsidRPr="00A53E8B">
        <w:rPr>
          <w:rFonts w:ascii="Arial" w:hAnsi="Arial" w:cs="Arial"/>
          <w:lang w:val="en-GB"/>
        </w:rPr>
        <w:t>and</w:t>
      </w:r>
      <w:r>
        <w:rPr>
          <w:rFonts w:ascii="Arial" w:hAnsi="Arial" w:cs="Arial"/>
          <w:lang w:val="en-GB"/>
        </w:rPr>
        <w:t xml:space="preserve"> educational development funds (Rijksoverheid,2012).  </w:t>
      </w:r>
    </w:p>
    <w:p w:rsidR="00D750E2" w:rsidRDefault="00D750E2" w:rsidP="00D750E2">
      <w:pPr>
        <w:spacing w:line="360" w:lineRule="auto"/>
        <w:rPr>
          <w:rFonts w:ascii="Arial" w:hAnsi="Arial" w:cs="Arial"/>
          <w:lang w:val="en-GB"/>
        </w:rPr>
      </w:pPr>
    </w:p>
    <w:p w:rsidR="00D750E2" w:rsidRPr="002801DC" w:rsidRDefault="00D750E2" w:rsidP="00D750E2">
      <w:pPr>
        <w:spacing w:line="360" w:lineRule="auto"/>
        <w:rPr>
          <w:rFonts w:ascii="Arial" w:hAnsi="Arial" w:cs="Arial"/>
          <w:lang w:val="en-GB"/>
        </w:rPr>
      </w:pPr>
      <w:r w:rsidRPr="00033880">
        <w:rPr>
          <w:rFonts w:ascii="Arial" w:hAnsi="Arial" w:cs="Arial"/>
          <w:u w:val="single"/>
          <w:lang w:val="en-GB"/>
        </w:rPr>
        <w:lastRenderedPageBreak/>
        <w:t>Action J:</w:t>
      </w:r>
      <w:r>
        <w:rPr>
          <w:rFonts w:ascii="Arial" w:hAnsi="Arial" w:cs="Arial"/>
          <w:lang w:val="en-GB"/>
        </w:rPr>
        <w:t xml:space="preserve"> combat and avoid youth unemployment. The target group for this action are people between 15 and 27 years old. The applicants are municipalities and educational development funds. This action is split into two different subsidies, namely youth 1 and youth 2. In Youth 1, thirty municipalities have projects to help and guide young people in finding a job. In Youth 2, the educational development funds can receive subsidy for offering placements or jobs for this target group. The J in this action stands for ‘’jeugd’’, which means Youth in Dutch. </w:t>
      </w:r>
    </w:p>
    <w:p w:rsidR="00D750E2" w:rsidRPr="00034E75" w:rsidRDefault="00D750E2" w:rsidP="00D750E2">
      <w:pPr>
        <w:spacing w:line="360" w:lineRule="auto"/>
        <w:rPr>
          <w:rFonts w:ascii="Arial" w:hAnsi="Arial" w:cs="Arial"/>
          <w:lang w:val="en-GB"/>
        </w:rPr>
      </w:pPr>
      <w:r w:rsidRPr="00033880">
        <w:rPr>
          <w:rFonts w:ascii="Arial" w:hAnsi="Arial" w:cs="Arial"/>
          <w:u w:val="single"/>
          <w:lang w:val="en-GB"/>
        </w:rPr>
        <w:t>Action B</w:t>
      </w:r>
      <w:r w:rsidRPr="00033880">
        <w:rPr>
          <w:rFonts w:ascii="Arial" w:hAnsi="Arial" w:cs="Arial"/>
          <w:i/>
          <w:lang w:val="en-GB"/>
        </w:rPr>
        <w:t>:</w:t>
      </w:r>
      <w:r>
        <w:rPr>
          <w:rFonts w:ascii="Arial" w:hAnsi="Arial" w:cs="Arial"/>
          <w:lang w:val="en-GB"/>
        </w:rPr>
        <w:t xml:space="preserve"> p</w:t>
      </w:r>
      <w:r w:rsidRPr="00034E75">
        <w:rPr>
          <w:rFonts w:ascii="Arial" w:hAnsi="Arial" w:cs="Arial"/>
          <w:lang w:val="en-GB"/>
        </w:rPr>
        <w:t>repare detainees and young people in youth establishm</w:t>
      </w:r>
      <w:r>
        <w:rPr>
          <w:rFonts w:ascii="Arial" w:hAnsi="Arial" w:cs="Arial"/>
          <w:lang w:val="en-GB"/>
        </w:rPr>
        <w:t>ents for work or training. The M</w:t>
      </w:r>
      <w:r w:rsidRPr="007D5B49">
        <w:rPr>
          <w:rFonts w:ascii="Arial" w:hAnsi="Arial" w:cs="Arial"/>
          <w:lang w:val="en-GB"/>
        </w:rPr>
        <w:t xml:space="preserve">inistry of </w:t>
      </w:r>
      <w:r w:rsidRPr="006674E5">
        <w:rPr>
          <w:rFonts w:ascii="Arial" w:hAnsi="Arial" w:cs="Arial"/>
          <w:lang w:val="en-GB"/>
        </w:rPr>
        <w:t>Justice and Security</w:t>
      </w:r>
      <w:r w:rsidRPr="007D5B49">
        <w:rPr>
          <w:rFonts w:ascii="Arial" w:hAnsi="Arial" w:cs="Arial"/>
          <w:lang w:val="en-GB"/>
        </w:rPr>
        <w:t xml:space="preserve"> is the sole applicant for this part of the ESF subsidy.</w:t>
      </w:r>
      <w:r>
        <w:rPr>
          <w:rFonts w:ascii="Arial" w:hAnsi="Arial" w:cs="Arial"/>
          <w:lang w:val="en-GB"/>
        </w:rPr>
        <w:t xml:space="preserve"> The majority of the target group is between 15 and</w:t>
      </w:r>
      <w:r w:rsidRPr="00034E75">
        <w:rPr>
          <w:rFonts w:ascii="Arial" w:hAnsi="Arial" w:cs="Arial"/>
          <w:lang w:val="en-GB"/>
        </w:rPr>
        <w:t xml:space="preserve"> 24 years old. With this subsidy detainees a</w:t>
      </w:r>
      <w:r>
        <w:rPr>
          <w:rFonts w:ascii="Arial" w:hAnsi="Arial" w:cs="Arial"/>
          <w:lang w:val="en-GB"/>
        </w:rPr>
        <w:t>nd young people who have been in</w:t>
      </w:r>
      <w:r w:rsidRPr="00034E75">
        <w:rPr>
          <w:rFonts w:ascii="Arial" w:hAnsi="Arial" w:cs="Arial"/>
          <w:lang w:val="en-GB"/>
        </w:rPr>
        <w:t xml:space="preserve"> youth establishment</w:t>
      </w:r>
      <w:r>
        <w:rPr>
          <w:rFonts w:ascii="Arial" w:hAnsi="Arial" w:cs="Arial"/>
          <w:lang w:val="en-GB"/>
        </w:rPr>
        <w:t>s</w:t>
      </w:r>
      <w:r w:rsidRPr="00034E75">
        <w:rPr>
          <w:rFonts w:ascii="Arial" w:hAnsi="Arial" w:cs="Arial"/>
          <w:lang w:val="en-GB"/>
        </w:rPr>
        <w:t xml:space="preserve"> will fo</w:t>
      </w:r>
      <w:r>
        <w:rPr>
          <w:rFonts w:ascii="Arial" w:hAnsi="Arial" w:cs="Arial"/>
          <w:lang w:val="en-GB"/>
        </w:rPr>
        <w:t xml:space="preserve">llow training, so they can improve </w:t>
      </w:r>
      <w:r w:rsidRPr="00034E75">
        <w:rPr>
          <w:rFonts w:ascii="Arial" w:hAnsi="Arial" w:cs="Arial"/>
          <w:lang w:val="en-GB"/>
        </w:rPr>
        <w:t>themselves and get suppo</w:t>
      </w:r>
      <w:r>
        <w:rPr>
          <w:rFonts w:ascii="Arial" w:hAnsi="Arial" w:cs="Arial"/>
          <w:lang w:val="en-GB"/>
        </w:rPr>
        <w:t xml:space="preserve">rt to start regular education </w:t>
      </w:r>
      <w:r w:rsidRPr="00034E75">
        <w:rPr>
          <w:rFonts w:ascii="Arial" w:hAnsi="Arial" w:cs="Arial"/>
          <w:lang w:val="en-GB"/>
        </w:rPr>
        <w:t xml:space="preserve">or  enter the labour market. </w:t>
      </w:r>
    </w:p>
    <w:p w:rsidR="00D750E2" w:rsidRPr="00034E75" w:rsidRDefault="00D750E2" w:rsidP="00D750E2">
      <w:pPr>
        <w:spacing w:line="360" w:lineRule="auto"/>
        <w:rPr>
          <w:rFonts w:ascii="Arial" w:hAnsi="Arial" w:cs="Arial"/>
          <w:lang w:val="en-GB"/>
        </w:rPr>
      </w:pPr>
      <w:r w:rsidRPr="00033880">
        <w:rPr>
          <w:rFonts w:ascii="Arial" w:hAnsi="Arial" w:cs="Arial"/>
          <w:u w:val="single"/>
          <w:lang w:val="en-GB"/>
        </w:rPr>
        <w:t>Action C:</w:t>
      </w:r>
      <w:r>
        <w:rPr>
          <w:rFonts w:ascii="Arial" w:hAnsi="Arial" w:cs="Arial"/>
          <w:lang w:val="en-GB"/>
        </w:rPr>
        <w:t xml:space="preserve"> g</w:t>
      </w:r>
      <w:r w:rsidRPr="00034E75">
        <w:rPr>
          <w:rFonts w:ascii="Arial" w:hAnsi="Arial" w:cs="Arial"/>
          <w:lang w:val="en-GB"/>
        </w:rPr>
        <w:t>uiding students with learning disabilities to find a job or furthe</w:t>
      </w:r>
      <w:r>
        <w:rPr>
          <w:rFonts w:ascii="Arial" w:hAnsi="Arial" w:cs="Arial"/>
          <w:lang w:val="en-GB"/>
        </w:rPr>
        <w:t xml:space="preserve">r training. The target </w:t>
      </w:r>
      <w:r w:rsidRPr="007D5B49">
        <w:rPr>
          <w:rFonts w:ascii="Arial" w:hAnsi="Arial" w:cs="Arial"/>
          <w:lang w:val="en-GB"/>
        </w:rPr>
        <w:t xml:space="preserve">group includes secondary students who are following practical education and special needs education. Those schools can apply for this subsidy to guide students to a job or further education. Between 2007 and 2011, 46,566 </w:t>
      </w:r>
      <w:r>
        <w:rPr>
          <w:rFonts w:ascii="Arial" w:hAnsi="Arial" w:cs="Arial"/>
          <w:lang w:val="en-GB"/>
        </w:rPr>
        <w:t xml:space="preserve">students </w:t>
      </w:r>
      <w:r w:rsidRPr="00B548C0">
        <w:rPr>
          <w:rFonts w:ascii="Arial" w:hAnsi="Arial" w:cs="Arial"/>
          <w:lang w:val="en-GB"/>
        </w:rPr>
        <w:t>received</w:t>
      </w:r>
      <w:r>
        <w:rPr>
          <w:rFonts w:ascii="Arial" w:hAnsi="Arial" w:cs="Arial"/>
          <w:lang w:val="en-GB"/>
        </w:rPr>
        <w:t xml:space="preserve"> </w:t>
      </w:r>
      <w:r w:rsidRPr="00034E75">
        <w:rPr>
          <w:rFonts w:ascii="Arial" w:hAnsi="Arial" w:cs="Arial"/>
          <w:lang w:val="en-GB"/>
        </w:rPr>
        <w:t xml:space="preserve"> ESF labour market training. </w:t>
      </w:r>
    </w:p>
    <w:p w:rsidR="00D750E2" w:rsidRPr="00034E75" w:rsidRDefault="00D750E2" w:rsidP="00D750E2">
      <w:pPr>
        <w:spacing w:line="360" w:lineRule="auto"/>
        <w:rPr>
          <w:rFonts w:ascii="Arial" w:hAnsi="Arial" w:cs="Arial"/>
          <w:lang w:val="en-GB"/>
        </w:rPr>
      </w:pPr>
      <w:r w:rsidRPr="00033880">
        <w:rPr>
          <w:rFonts w:ascii="Arial" w:hAnsi="Arial" w:cs="Arial"/>
          <w:u w:val="single"/>
          <w:lang w:val="en-GB"/>
        </w:rPr>
        <w:t>Action D:</w:t>
      </w:r>
      <w:r>
        <w:rPr>
          <w:rFonts w:ascii="Arial" w:hAnsi="Arial" w:cs="Arial"/>
          <w:lang w:val="en-GB"/>
        </w:rPr>
        <w:t xml:space="preserve"> t</w:t>
      </w:r>
      <w:r w:rsidRPr="00034E75">
        <w:rPr>
          <w:rFonts w:ascii="Arial" w:hAnsi="Arial" w:cs="Arial"/>
          <w:lang w:val="en-GB"/>
        </w:rPr>
        <w:t>raining for lower-skilled</w:t>
      </w:r>
      <w:r>
        <w:rPr>
          <w:rFonts w:ascii="Arial" w:hAnsi="Arial" w:cs="Arial"/>
          <w:lang w:val="en-GB"/>
        </w:rPr>
        <w:t xml:space="preserve"> workers. This action helps</w:t>
      </w:r>
      <w:r w:rsidRPr="00034E75">
        <w:rPr>
          <w:rFonts w:ascii="Arial" w:hAnsi="Arial" w:cs="Arial"/>
          <w:lang w:val="en-GB"/>
        </w:rPr>
        <w:t xml:space="preserve"> people with a l</w:t>
      </w:r>
      <w:r>
        <w:rPr>
          <w:rFonts w:ascii="Arial" w:hAnsi="Arial" w:cs="Arial"/>
          <w:lang w:val="en-GB"/>
        </w:rPr>
        <w:t>ower education to participate in</w:t>
      </w:r>
      <w:r w:rsidRPr="00034E75">
        <w:rPr>
          <w:rFonts w:ascii="Arial" w:hAnsi="Arial" w:cs="Arial"/>
          <w:lang w:val="en-GB"/>
        </w:rPr>
        <w:t xml:space="preserve"> the labour market. The applicants are employers who want their employees to follow a voca</w:t>
      </w:r>
      <w:r>
        <w:rPr>
          <w:rFonts w:ascii="Arial" w:hAnsi="Arial" w:cs="Arial"/>
          <w:lang w:val="en-GB"/>
        </w:rPr>
        <w:t>tional training. T</w:t>
      </w:r>
      <w:r w:rsidRPr="00034E75">
        <w:rPr>
          <w:rFonts w:ascii="Arial" w:hAnsi="Arial" w:cs="Arial"/>
          <w:lang w:val="en-GB"/>
        </w:rPr>
        <w:t xml:space="preserve">he subsidy can only be assigned when the level of education is lower than Bachelor education.  </w:t>
      </w:r>
    </w:p>
    <w:p w:rsidR="00D750E2" w:rsidRPr="00034E75" w:rsidRDefault="00D750E2" w:rsidP="00D750E2">
      <w:pPr>
        <w:spacing w:line="360" w:lineRule="auto"/>
        <w:rPr>
          <w:rFonts w:ascii="Arial" w:hAnsi="Arial" w:cs="Arial"/>
          <w:lang w:val="en-GB"/>
        </w:rPr>
      </w:pPr>
      <w:r w:rsidRPr="00033880">
        <w:rPr>
          <w:rFonts w:ascii="Arial" w:hAnsi="Arial" w:cs="Arial"/>
          <w:u w:val="single"/>
          <w:lang w:val="en-GB"/>
        </w:rPr>
        <w:t>Action E:</w:t>
      </w:r>
      <w:r>
        <w:rPr>
          <w:rFonts w:ascii="Arial" w:hAnsi="Arial" w:cs="Arial"/>
          <w:lang w:val="en-GB"/>
        </w:rPr>
        <w:t xml:space="preserve"> s</w:t>
      </w:r>
      <w:r w:rsidRPr="00034E75">
        <w:rPr>
          <w:rFonts w:ascii="Arial" w:hAnsi="Arial" w:cs="Arial"/>
          <w:lang w:val="en-GB"/>
        </w:rPr>
        <w:t xml:space="preserve">ocial innovation. This subsidy is for employers to create better and smarter work programs and working conditions within their own organisation or businesses. This action is split into two different subsidies: E1 is for businesses and organisations and E2 is for the educational development funds. </w:t>
      </w:r>
    </w:p>
    <w:p w:rsidR="00D750E2" w:rsidRPr="00034E75" w:rsidRDefault="00D750E2" w:rsidP="00D750E2">
      <w:pPr>
        <w:spacing w:line="360" w:lineRule="auto"/>
        <w:rPr>
          <w:rFonts w:ascii="Arial" w:hAnsi="Arial" w:cs="Arial"/>
          <w:lang w:val="en-GB"/>
        </w:rPr>
      </w:pPr>
    </w:p>
    <w:p w:rsidR="00D750E2" w:rsidRDefault="00D750E2" w:rsidP="00D750E2">
      <w:pPr>
        <w:ind w:left="360"/>
        <w:rPr>
          <w:rFonts w:ascii="Arial" w:hAnsi="Arial" w:cs="Arial"/>
          <w:lang w:val="en-US"/>
        </w:rPr>
      </w:pPr>
    </w:p>
    <w:p w:rsidR="00D750E2" w:rsidRDefault="00D750E2" w:rsidP="00D750E2">
      <w:pPr>
        <w:ind w:left="360"/>
        <w:rPr>
          <w:rFonts w:ascii="Arial" w:hAnsi="Arial" w:cs="Arial"/>
          <w:lang w:val="en-US"/>
        </w:rPr>
      </w:pPr>
    </w:p>
    <w:p w:rsidR="00D750E2" w:rsidRDefault="00D750E2" w:rsidP="00D750E2">
      <w:pPr>
        <w:ind w:left="360"/>
        <w:rPr>
          <w:rFonts w:ascii="Arial" w:hAnsi="Arial" w:cs="Arial"/>
          <w:lang w:val="en-US"/>
        </w:rPr>
      </w:pPr>
    </w:p>
    <w:p w:rsidR="00D750E2" w:rsidRDefault="00D750E2" w:rsidP="00D750E2">
      <w:pPr>
        <w:ind w:left="360"/>
        <w:rPr>
          <w:rFonts w:ascii="Arial" w:hAnsi="Arial" w:cs="Arial"/>
          <w:lang w:val="en-US"/>
        </w:rPr>
      </w:pPr>
    </w:p>
    <w:p w:rsidR="00D750E2" w:rsidRDefault="00D750E2" w:rsidP="00D750E2">
      <w:pPr>
        <w:ind w:left="360"/>
        <w:rPr>
          <w:rFonts w:ascii="Arial" w:hAnsi="Arial" w:cs="Arial"/>
          <w:lang w:val="en-US"/>
        </w:rPr>
      </w:pPr>
    </w:p>
    <w:p w:rsidR="00D750E2" w:rsidRDefault="00D750E2" w:rsidP="00D750E2">
      <w:pPr>
        <w:rPr>
          <w:rFonts w:ascii="Arial" w:hAnsi="Arial" w:cs="Arial"/>
          <w:lang w:val="en-US"/>
        </w:rPr>
      </w:pPr>
    </w:p>
    <w:p w:rsidR="00D750E2" w:rsidRPr="002D3BA6" w:rsidRDefault="00D750E2" w:rsidP="00D750E2">
      <w:pPr>
        <w:pStyle w:val="IntenseQuote"/>
        <w:ind w:left="0"/>
        <w:rPr>
          <w:sz w:val="24"/>
          <w:szCs w:val="24"/>
          <w:lang w:val="en-US"/>
        </w:rPr>
      </w:pPr>
      <w:r>
        <w:rPr>
          <w:sz w:val="24"/>
          <w:szCs w:val="24"/>
          <w:lang w:val="en-US"/>
        </w:rPr>
        <w:lastRenderedPageBreak/>
        <w:t>3</w:t>
      </w:r>
      <w:r w:rsidRPr="002D3BA6">
        <w:rPr>
          <w:sz w:val="24"/>
          <w:szCs w:val="24"/>
          <w:lang w:val="en-US"/>
        </w:rPr>
        <w:t>.3 Vision, mission, goal</w:t>
      </w:r>
    </w:p>
    <w:p w:rsidR="00D750E2" w:rsidRDefault="00D750E2" w:rsidP="00D750E2">
      <w:pPr>
        <w:shd w:val="clear" w:color="auto" w:fill="FFFFFF"/>
        <w:spacing w:line="360" w:lineRule="auto"/>
        <w:rPr>
          <w:rFonts w:ascii="Arial" w:hAnsi="Arial" w:cs="Arial"/>
          <w:color w:val="000000"/>
          <w:lang w:val="en-US"/>
        </w:rPr>
      </w:pPr>
      <w:r w:rsidRPr="00BE6CB0">
        <w:rPr>
          <w:rFonts w:ascii="Arial" w:hAnsi="Arial" w:cs="Arial"/>
          <w:color w:val="000000"/>
          <w:lang w:val="en-US"/>
        </w:rPr>
        <w:t>The common goal of the</w:t>
      </w:r>
      <w:r>
        <w:rPr>
          <w:rFonts w:ascii="Arial" w:hAnsi="Arial" w:cs="Arial"/>
          <w:color w:val="000000"/>
          <w:lang w:val="en-US"/>
        </w:rPr>
        <w:t xml:space="preserve"> three</w:t>
      </w:r>
      <w:r w:rsidRPr="00BE6CB0">
        <w:rPr>
          <w:rFonts w:ascii="Arial" w:hAnsi="Arial" w:cs="Arial"/>
          <w:color w:val="000000"/>
          <w:lang w:val="en-US"/>
        </w:rPr>
        <w:t xml:space="preserve"> Str</w:t>
      </w:r>
      <w:r>
        <w:rPr>
          <w:rFonts w:ascii="Arial" w:hAnsi="Arial" w:cs="Arial"/>
          <w:color w:val="000000"/>
          <w:lang w:val="en-US"/>
        </w:rPr>
        <w:t xml:space="preserve">uctural Funds is to narrow </w:t>
      </w:r>
      <w:r w:rsidRPr="00BE6CB0">
        <w:rPr>
          <w:rFonts w:ascii="Arial" w:hAnsi="Arial" w:cs="Arial"/>
          <w:color w:val="000000"/>
          <w:lang w:val="en-US"/>
        </w:rPr>
        <w:t>the gap between the different</w:t>
      </w:r>
      <w:r>
        <w:rPr>
          <w:rFonts w:ascii="Arial" w:hAnsi="Arial" w:cs="Arial"/>
          <w:color w:val="000000"/>
          <w:lang w:val="en-US"/>
        </w:rPr>
        <w:t xml:space="preserve"> member s</w:t>
      </w:r>
      <w:r w:rsidRPr="00BE6CB0">
        <w:rPr>
          <w:rFonts w:ascii="Arial" w:hAnsi="Arial" w:cs="Arial"/>
          <w:color w:val="000000"/>
          <w:lang w:val="en-US"/>
        </w:rPr>
        <w:t>tates and regions when it comes to social-economic differences</w:t>
      </w:r>
      <w:r>
        <w:rPr>
          <w:rFonts w:ascii="Arial" w:hAnsi="Arial" w:cs="Arial"/>
          <w:color w:val="000000"/>
          <w:lang w:val="en-US"/>
        </w:rPr>
        <w:t xml:space="preserve"> (</w:t>
      </w:r>
      <w:r w:rsidRPr="00632899">
        <w:rPr>
          <w:rFonts w:ascii="Arial" w:hAnsi="Arial" w:cs="Arial"/>
          <w:lang w:val="en-US"/>
        </w:rPr>
        <w:t xml:space="preserve">ESF Ireland, 2013). </w:t>
      </w:r>
      <w:r>
        <w:rPr>
          <w:rFonts w:ascii="Arial" w:hAnsi="Arial" w:cs="Arial"/>
          <w:lang w:val="en-US"/>
        </w:rPr>
        <w:t xml:space="preserve">For example, </w:t>
      </w:r>
      <w:r w:rsidRPr="00632899">
        <w:rPr>
          <w:rFonts w:ascii="Arial" w:hAnsi="Arial" w:cs="Arial"/>
          <w:lang w:val="en-US"/>
        </w:rPr>
        <w:t>North Rhine-Westphalia is more developed than Saxony</w:t>
      </w:r>
      <w:r w:rsidRPr="00BE6CB0">
        <w:rPr>
          <w:rFonts w:ascii="Arial" w:hAnsi="Arial" w:cs="Arial"/>
          <w:color w:val="000000"/>
          <w:lang w:val="en-US"/>
        </w:rPr>
        <w:t>-</w:t>
      </w:r>
      <w:r>
        <w:rPr>
          <w:rFonts w:ascii="Arial" w:hAnsi="Arial" w:cs="Arial"/>
          <w:color w:val="000000"/>
          <w:lang w:val="en-US"/>
        </w:rPr>
        <w:t xml:space="preserve">Anhalt, both regions in Germany. This also counts for </w:t>
      </w:r>
      <w:r w:rsidRPr="00BE6CB0">
        <w:rPr>
          <w:rFonts w:ascii="Arial" w:hAnsi="Arial" w:cs="Arial"/>
          <w:color w:val="000000"/>
          <w:lang w:val="en-US"/>
        </w:rPr>
        <w:t>Spain and the Netherlands</w:t>
      </w:r>
      <w:r>
        <w:rPr>
          <w:rFonts w:ascii="Arial" w:hAnsi="Arial" w:cs="Arial"/>
          <w:color w:val="000000"/>
          <w:lang w:val="en-US"/>
        </w:rPr>
        <w:t>, two different member states</w:t>
      </w:r>
      <w:r w:rsidRPr="00BE6CB0">
        <w:rPr>
          <w:rFonts w:ascii="Arial" w:hAnsi="Arial" w:cs="Arial"/>
          <w:color w:val="000000"/>
          <w:lang w:val="en-US"/>
        </w:rPr>
        <w:t xml:space="preserve"> withi</w:t>
      </w:r>
      <w:r>
        <w:rPr>
          <w:rFonts w:ascii="Arial" w:hAnsi="Arial" w:cs="Arial"/>
          <w:color w:val="000000"/>
          <w:lang w:val="en-US"/>
        </w:rPr>
        <w:t xml:space="preserve">n the same union with enormous economic differences. Therefore, </w:t>
      </w:r>
      <w:r w:rsidRPr="00BE6CB0">
        <w:rPr>
          <w:rFonts w:ascii="Arial" w:hAnsi="Arial" w:cs="Arial"/>
          <w:color w:val="000000"/>
          <w:lang w:val="en-US"/>
        </w:rPr>
        <w:t>the goal is to reduce those enormous dif</w:t>
      </w:r>
      <w:r>
        <w:rPr>
          <w:rFonts w:ascii="Arial" w:hAnsi="Arial" w:cs="Arial"/>
          <w:color w:val="000000"/>
          <w:lang w:val="en-US"/>
        </w:rPr>
        <w:t xml:space="preserve">ferences throughout the European Union. </w:t>
      </w:r>
    </w:p>
    <w:p w:rsidR="00D750E2" w:rsidRDefault="00D750E2" w:rsidP="00D750E2">
      <w:pPr>
        <w:shd w:val="clear" w:color="auto" w:fill="FFFFFF"/>
        <w:spacing w:line="360" w:lineRule="auto"/>
        <w:rPr>
          <w:rFonts w:ascii="Arial" w:hAnsi="Arial" w:cs="Arial"/>
          <w:color w:val="7030A0"/>
          <w:lang w:val="en-GB" w:eastAsia="nl-NL"/>
        </w:rPr>
      </w:pPr>
      <w:r>
        <w:rPr>
          <w:rFonts w:ascii="Arial" w:hAnsi="Arial" w:cs="Arial"/>
          <w:color w:val="000000"/>
          <w:lang w:val="en-US"/>
        </w:rPr>
        <w:t xml:space="preserve">The ESF goal for </w:t>
      </w:r>
      <w:r w:rsidRPr="00836F8A">
        <w:rPr>
          <w:rFonts w:ascii="Arial" w:hAnsi="Arial" w:cs="Arial"/>
          <w:color w:val="000000"/>
          <w:lang w:val="en-US"/>
        </w:rPr>
        <w:t>Europe in general  is to guide more u</w:t>
      </w:r>
      <w:r>
        <w:rPr>
          <w:rFonts w:ascii="Arial" w:hAnsi="Arial" w:cs="Arial"/>
          <w:color w:val="000000"/>
          <w:lang w:val="en-US"/>
        </w:rPr>
        <w:t xml:space="preserve">nemployed people into work </w:t>
      </w:r>
      <w:r w:rsidRPr="00836F8A">
        <w:rPr>
          <w:rFonts w:ascii="Arial" w:hAnsi="Arial" w:cs="Arial"/>
          <w:color w:val="000000"/>
          <w:lang w:val="en-US"/>
        </w:rPr>
        <w:t>by making sure everyone can follow vocational training and create better job opportunities</w:t>
      </w:r>
      <w:r>
        <w:rPr>
          <w:rFonts w:ascii="Arial" w:hAnsi="Arial" w:cs="Arial"/>
          <w:color w:val="000000"/>
          <w:lang w:val="en-US"/>
        </w:rPr>
        <w:t>,</w:t>
      </w:r>
      <w:r w:rsidRPr="00836F8A">
        <w:rPr>
          <w:rFonts w:ascii="Arial" w:hAnsi="Arial" w:cs="Arial"/>
          <w:color w:val="000000"/>
          <w:lang w:val="en-US"/>
        </w:rPr>
        <w:t xml:space="preserve"> especiall</w:t>
      </w:r>
      <w:r>
        <w:rPr>
          <w:rFonts w:ascii="Arial" w:hAnsi="Arial" w:cs="Arial"/>
          <w:color w:val="000000"/>
          <w:lang w:val="en-US"/>
        </w:rPr>
        <w:t>y, with the need for fast changing technological development and globalization</w:t>
      </w:r>
      <w:r w:rsidRPr="00836F8A">
        <w:rPr>
          <w:rFonts w:ascii="Arial" w:hAnsi="Arial" w:cs="Arial"/>
          <w:lang w:val="en-GB" w:eastAsia="nl-NL"/>
        </w:rPr>
        <w:t xml:space="preserve"> </w:t>
      </w:r>
      <w:r w:rsidRPr="00371123">
        <w:rPr>
          <w:rFonts w:ascii="Arial" w:hAnsi="Arial" w:cs="Arial"/>
          <w:color w:val="000000"/>
          <w:lang w:val="en-GB" w:eastAsia="nl-NL"/>
        </w:rPr>
        <w:t>(Hale, et al., 2007).</w:t>
      </w:r>
    </w:p>
    <w:p w:rsidR="00D750E2" w:rsidRDefault="00D750E2" w:rsidP="00D750E2">
      <w:pPr>
        <w:shd w:val="clear" w:color="auto" w:fill="FFFFFF"/>
        <w:spacing w:line="360" w:lineRule="auto"/>
        <w:rPr>
          <w:rFonts w:ascii="Arial" w:hAnsi="Arial" w:cs="Arial"/>
          <w:color w:val="000000"/>
          <w:lang w:val="en-US"/>
        </w:rPr>
      </w:pPr>
      <w:r w:rsidRPr="00632D6E">
        <w:rPr>
          <w:rFonts w:ascii="Arial" w:hAnsi="Arial" w:cs="Arial"/>
          <w:bCs/>
          <w:color w:val="000000"/>
          <w:lang w:val="en-GB" w:eastAsia="nl-NL"/>
        </w:rPr>
        <w:t>Furthermo</w:t>
      </w:r>
      <w:r w:rsidRPr="00421670">
        <w:rPr>
          <w:rFonts w:ascii="Arial" w:hAnsi="Arial" w:cs="Arial"/>
          <w:bCs/>
          <w:color w:val="000000"/>
          <w:lang w:val="en-GB" w:eastAsia="nl-NL"/>
        </w:rPr>
        <w:t>re,</w:t>
      </w:r>
      <w:r w:rsidRPr="00421670">
        <w:rPr>
          <w:rFonts w:ascii="Arial" w:hAnsi="Arial" w:cs="Arial"/>
          <w:bCs/>
          <w:color w:val="7030A0"/>
          <w:lang w:val="en-GB" w:eastAsia="nl-NL"/>
        </w:rPr>
        <w:t xml:space="preserve"> </w:t>
      </w:r>
      <w:r w:rsidRPr="00421670">
        <w:rPr>
          <w:rFonts w:ascii="Arial" w:hAnsi="Arial" w:cs="Arial"/>
          <w:bCs/>
          <w:lang w:val="en-GB" w:eastAsia="nl-NL"/>
        </w:rPr>
        <w:t xml:space="preserve">ESF is used to oppose any kind of discrimination, throughout the EU. </w:t>
      </w:r>
      <w:r w:rsidRPr="00421670">
        <w:rPr>
          <w:rFonts w:ascii="Arial" w:hAnsi="Arial" w:cs="Arial"/>
          <w:bCs/>
          <w:color w:val="7030A0"/>
          <w:lang w:val="en-GB" w:eastAsia="nl-NL"/>
        </w:rPr>
        <w:t xml:space="preserve"> </w:t>
      </w:r>
      <w:r w:rsidRPr="00421670">
        <w:rPr>
          <w:rFonts w:ascii="Arial" w:hAnsi="Arial" w:cs="Arial"/>
          <w:color w:val="000000"/>
          <w:lang w:val="en-US"/>
        </w:rPr>
        <w:t>People from all backgrounds should be given a fair chance to get and retain a job in which they succeed.</w:t>
      </w:r>
      <w:r w:rsidRPr="00BE6CB0">
        <w:rPr>
          <w:rFonts w:ascii="Arial" w:hAnsi="Arial" w:cs="Arial"/>
          <w:color w:val="000000"/>
          <w:lang w:val="en-US"/>
        </w:rPr>
        <w:t xml:space="preserve"> </w:t>
      </w:r>
    </w:p>
    <w:p w:rsidR="00D750E2" w:rsidRDefault="00D750E2" w:rsidP="00D750E2">
      <w:pPr>
        <w:shd w:val="clear" w:color="auto" w:fill="FFFFFF"/>
        <w:spacing w:line="360" w:lineRule="auto"/>
        <w:rPr>
          <w:rFonts w:ascii="Arial" w:hAnsi="Arial" w:cs="Arial"/>
          <w:color w:val="000000"/>
          <w:lang w:val="en-US"/>
        </w:rPr>
      </w:pPr>
      <w:r>
        <w:rPr>
          <w:rFonts w:ascii="Arial" w:hAnsi="Arial" w:cs="Arial"/>
          <w:color w:val="000000"/>
          <w:lang w:val="en-US"/>
        </w:rPr>
        <w:t xml:space="preserve">The Netherlands is focused on employed and unemployed people. Because people have to work longer, one of the goals for the Netherlands is active ageing. It is important that people stay active and enjoy working even if they are older than 65. </w:t>
      </w:r>
    </w:p>
    <w:p w:rsidR="00D750E2" w:rsidRDefault="00D750E2" w:rsidP="00D750E2">
      <w:pPr>
        <w:shd w:val="clear" w:color="auto" w:fill="FFFFFF"/>
        <w:spacing w:line="360" w:lineRule="auto"/>
        <w:rPr>
          <w:rFonts w:ascii="Arial" w:hAnsi="Arial" w:cs="Arial"/>
          <w:color w:val="000000"/>
          <w:lang w:val="en-US"/>
        </w:rPr>
      </w:pPr>
      <w:r>
        <w:rPr>
          <w:rFonts w:ascii="Arial" w:hAnsi="Arial" w:cs="Arial"/>
          <w:color w:val="000000"/>
          <w:lang w:val="en-US"/>
        </w:rPr>
        <w:t>Another goal is promoting fulltime jobs for w</w:t>
      </w:r>
      <w:r w:rsidRPr="00BE6CB0">
        <w:rPr>
          <w:rFonts w:ascii="Arial" w:hAnsi="Arial" w:cs="Arial"/>
          <w:color w:val="000000"/>
          <w:lang w:val="en-US"/>
        </w:rPr>
        <w:t>omen</w:t>
      </w:r>
      <w:r>
        <w:rPr>
          <w:rFonts w:ascii="Arial" w:hAnsi="Arial" w:cs="Arial"/>
          <w:color w:val="000000"/>
          <w:lang w:val="en-US"/>
        </w:rPr>
        <w:t>. Most women work</w:t>
      </w:r>
      <w:r w:rsidRPr="00BE6CB0">
        <w:rPr>
          <w:rFonts w:ascii="Arial" w:hAnsi="Arial" w:cs="Arial"/>
          <w:color w:val="000000"/>
          <w:lang w:val="en-US"/>
        </w:rPr>
        <w:t xml:space="preserve"> part-time, also the women who studied</w:t>
      </w:r>
      <w:r>
        <w:rPr>
          <w:rFonts w:ascii="Arial" w:hAnsi="Arial" w:cs="Arial"/>
          <w:color w:val="000000"/>
          <w:lang w:val="en-US"/>
        </w:rPr>
        <w:t xml:space="preserve"> and have a high degree. It is a challenge for the Dutch government</w:t>
      </w:r>
      <w:r w:rsidRPr="00BE6CB0">
        <w:rPr>
          <w:rFonts w:ascii="Arial" w:hAnsi="Arial" w:cs="Arial"/>
          <w:color w:val="000000"/>
          <w:lang w:val="en-US"/>
        </w:rPr>
        <w:t xml:space="preserve"> to make sure that women</w:t>
      </w:r>
      <w:r>
        <w:rPr>
          <w:rFonts w:ascii="Arial" w:hAnsi="Arial" w:cs="Arial"/>
          <w:color w:val="000000"/>
          <w:lang w:val="en-US"/>
        </w:rPr>
        <w:t>,</w:t>
      </w:r>
      <w:r w:rsidRPr="00BE6CB0">
        <w:rPr>
          <w:rFonts w:ascii="Arial" w:hAnsi="Arial" w:cs="Arial"/>
          <w:color w:val="000000"/>
          <w:lang w:val="en-US"/>
        </w:rPr>
        <w:t xml:space="preserve"> especially mothers</w:t>
      </w:r>
      <w:r>
        <w:rPr>
          <w:rFonts w:ascii="Arial" w:hAnsi="Arial" w:cs="Arial"/>
          <w:color w:val="000000"/>
          <w:lang w:val="en-US"/>
        </w:rPr>
        <w:t>,</w:t>
      </w:r>
      <w:r w:rsidRPr="00BE6CB0">
        <w:rPr>
          <w:rFonts w:ascii="Arial" w:hAnsi="Arial" w:cs="Arial"/>
          <w:color w:val="000000"/>
          <w:lang w:val="en-US"/>
        </w:rPr>
        <w:t xml:space="preserve"> can combine their job better with their personal </w:t>
      </w:r>
      <w:r>
        <w:rPr>
          <w:rFonts w:ascii="Arial" w:hAnsi="Arial" w:cs="Arial"/>
          <w:color w:val="000000"/>
          <w:lang w:val="en-US"/>
        </w:rPr>
        <w:t>life. S</w:t>
      </w:r>
      <w:r w:rsidRPr="00C46C77">
        <w:rPr>
          <w:rFonts w:ascii="Arial" w:hAnsi="Arial" w:cs="Arial"/>
          <w:color w:val="000000"/>
          <w:lang w:val="en-US"/>
        </w:rPr>
        <w:t xml:space="preserve">mart and flexible work is </w:t>
      </w:r>
      <w:r>
        <w:rPr>
          <w:rFonts w:ascii="Arial" w:hAnsi="Arial" w:cs="Arial"/>
          <w:color w:val="000000"/>
          <w:lang w:val="en-US"/>
        </w:rPr>
        <w:t xml:space="preserve">a good alternative </w:t>
      </w:r>
      <w:r w:rsidRPr="00C46C77">
        <w:rPr>
          <w:rFonts w:ascii="Arial" w:hAnsi="Arial" w:cs="Arial"/>
          <w:color w:val="000000"/>
          <w:lang w:val="en-US"/>
        </w:rPr>
        <w:t>for both the emplo</w:t>
      </w:r>
      <w:r>
        <w:rPr>
          <w:rFonts w:ascii="Arial" w:hAnsi="Arial" w:cs="Arial"/>
          <w:color w:val="000000"/>
          <w:lang w:val="en-US"/>
        </w:rPr>
        <w:t xml:space="preserve">yees and employers. Flexible work means that employees can work at home. </w:t>
      </w:r>
    </w:p>
    <w:p w:rsidR="00D750E2" w:rsidRDefault="00D750E2" w:rsidP="00D750E2">
      <w:pPr>
        <w:shd w:val="clear" w:color="auto" w:fill="FFFFFF"/>
        <w:spacing w:line="360" w:lineRule="auto"/>
        <w:rPr>
          <w:rFonts w:ascii="Arial" w:hAnsi="Arial" w:cs="Arial"/>
          <w:color w:val="000000"/>
          <w:lang w:val="en-US"/>
        </w:rPr>
      </w:pPr>
      <w:r>
        <w:rPr>
          <w:rFonts w:ascii="Arial" w:hAnsi="Arial" w:cs="Arial"/>
          <w:color w:val="000000"/>
          <w:lang w:val="en-US"/>
        </w:rPr>
        <w:t>Throughout the EU, the (youth) unemployment rate is increasing rapidly: this is visible in Spain, but also in the Netherlands and other member states as well. Therefore, the focus is on providing jobs for unemployed youth.</w:t>
      </w:r>
    </w:p>
    <w:p w:rsidR="00D750E2" w:rsidRDefault="00D750E2" w:rsidP="00D750E2">
      <w:pPr>
        <w:shd w:val="clear" w:color="auto" w:fill="FFFFFF"/>
        <w:spacing w:line="360" w:lineRule="auto"/>
        <w:rPr>
          <w:rFonts w:ascii="Arial" w:hAnsi="Arial" w:cs="Arial"/>
          <w:color w:val="000000"/>
          <w:lang w:val="en-US"/>
        </w:rPr>
      </w:pPr>
    </w:p>
    <w:p w:rsidR="00D750E2" w:rsidRDefault="00D750E2" w:rsidP="00D750E2">
      <w:pPr>
        <w:shd w:val="clear" w:color="auto" w:fill="FFFFFF"/>
        <w:spacing w:line="360" w:lineRule="auto"/>
        <w:rPr>
          <w:rFonts w:ascii="Arial" w:hAnsi="Arial" w:cs="Arial"/>
          <w:color w:val="000000"/>
          <w:lang w:val="en-US"/>
        </w:rPr>
      </w:pPr>
    </w:p>
    <w:p w:rsidR="00D750E2" w:rsidRDefault="00D750E2" w:rsidP="00D750E2">
      <w:pPr>
        <w:shd w:val="clear" w:color="auto" w:fill="FFFFFF"/>
        <w:spacing w:line="360" w:lineRule="auto"/>
        <w:rPr>
          <w:rFonts w:ascii="Arial" w:hAnsi="Arial" w:cs="Arial"/>
          <w:color w:val="000000"/>
          <w:lang w:val="en-US"/>
        </w:rPr>
      </w:pPr>
    </w:p>
    <w:p w:rsidR="00D750E2" w:rsidRDefault="00D750E2" w:rsidP="00D750E2">
      <w:pPr>
        <w:shd w:val="clear" w:color="auto" w:fill="FFFFFF"/>
        <w:spacing w:line="360" w:lineRule="auto"/>
        <w:rPr>
          <w:rFonts w:ascii="Arial" w:hAnsi="Arial" w:cs="Arial"/>
          <w:color w:val="000000"/>
          <w:lang w:val="en-US"/>
        </w:rPr>
      </w:pPr>
    </w:p>
    <w:p w:rsidR="00D750E2" w:rsidRDefault="00D750E2" w:rsidP="00D750E2">
      <w:pPr>
        <w:shd w:val="clear" w:color="auto" w:fill="FFFFFF"/>
        <w:spacing w:line="360" w:lineRule="auto"/>
        <w:rPr>
          <w:rFonts w:ascii="Arial" w:hAnsi="Arial" w:cs="Arial"/>
          <w:color w:val="000000"/>
          <w:lang w:val="en-US"/>
        </w:rPr>
      </w:pPr>
    </w:p>
    <w:p w:rsidR="00D750E2" w:rsidRPr="00B26F4C" w:rsidRDefault="00D750E2" w:rsidP="00D750E2">
      <w:pPr>
        <w:pStyle w:val="IntenseQuote"/>
        <w:ind w:left="0"/>
        <w:rPr>
          <w:rStyle w:val="IntenseEmphasis"/>
          <w:rFonts w:cs="Arial"/>
          <w:b/>
          <w:i/>
          <w:sz w:val="24"/>
          <w:szCs w:val="24"/>
          <w:lang w:val="en-GB"/>
        </w:rPr>
      </w:pPr>
      <w:r w:rsidRPr="00B26F4C">
        <w:rPr>
          <w:rStyle w:val="IntenseEmphasis"/>
          <w:rFonts w:cs="Arial"/>
          <w:b/>
          <w:i/>
          <w:sz w:val="24"/>
          <w:szCs w:val="24"/>
          <w:lang w:val="en-GB"/>
        </w:rPr>
        <w:lastRenderedPageBreak/>
        <w:t xml:space="preserve">3.4 Projects in the Netherlands </w:t>
      </w:r>
    </w:p>
    <w:p w:rsidR="00D750E2" w:rsidRPr="00AF59CB" w:rsidRDefault="00D750E2" w:rsidP="00D750E2">
      <w:pPr>
        <w:spacing w:line="360" w:lineRule="auto"/>
        <w:rPr>
          <w:rStyle w:val="IntenseEmphasis"/>
          <w:rFonts w:ascii="Cambria" w:hAnsi="Cambria"/>
          <w:b w:val="0"/>
          <w:i w:val="0"/>
          <w:sz w:val="24"/>
          <w:szCs w:val="24"/>
          <w:lang w:val="en-GB"/>
        </w:rPr>
      </w:pPr>
      <w:r>
        <w:rPr>
          <w:rStyle w:val="IntenseEmphasis"/>
          <w:rFonts w:ascii="Cambria" w:hAnsi="Cambria"/>
          <w:b w:val="0"/>
          <w:i w:val="0"/>
          <w:sz w:val="24"/>
          <w:szCs w:val="24"/>
          <w:lang w:val="en-GB"/>
        </w:rPr>
        <w:t>3</w:t>
      </w:r>
      <w:r w:rsidRPr="00AF59CB">
        <w:rPr>
          <w:rStyle w:val="IntenseEmphasis"/>
          <w:rFonts w:ascii="Cambria" w:hAnsi="Cambria"/>
          <w:b w:val="0"/>
          <w:i w:val="0"/>
          <w:sz w:val="24"/>
          <w:szCs w:val="24"/>
          <w:lang w:val="en-GB"/>
        </w:rPr>
        <w:t>.4.1 Introduction</w:t>
      </w:r>
    </w:p>
    <w:p w:rsidR="00D750E2" w:rsidRPr="00180AB4" w:rsidRDefault="00D750E2" w:rsidP="00D750E2">
      <w:pPr>
        <w:spacing w:line="360" w:lineRule="auto"/>
        <w:rPr>
          <w:rFonts w:ascii="Arial" w:hAnsi="Arial" w:cs="Arial"/>
          <w:bCs/>
          <w:iCs/>
          <w:color w:val="000000"/>
          <w:lang w:val="en-GB"/>
        </w:rPr>
      </w:pPr>
      <w:r>
        <w:rPr>
          <w:rFonts w:ascii="Arial" w:hAnsi="Arial" w:cs="Arial"/>
          <w:color w:val="000000"/>
          <w:lang w:val="en-US"/>
        </w:rPr>
        <w:t xml:space="preserve">The priorities are divided into actions, and within the actions there are different projects. </w:t>
      </w:r>
      <w:r w:rsidRPr="00180AB4">
        <w:rPr>
          <w:rFonts w:ascii="Arial" w:hAnsi="Arial" w:cs="Arial"/>
          <w:color w:val="000000"/>
          <w:lang w:val="en-US"/>
        </w:rPr>
        <w:t>The purpose</w:t>
      </w:r>
      <w:r>
        <w:rPr>
          <w:rFonts w:ascii="Arial" w:hAnsi="Arial" w:cs="Arial"/>
          <w:color w:val="000000"/>
          <w:lang w:val="en-US"/>
        </w:rPr>
        <w:t>s</w:t>
      </w:r>
      <w:r w:rsidRPr="00180AB4">
        <w:rPr>
          <w:rFonts w:ascii="Arial" w:hAnsi="Arial" w:cs="Arial"/>
          <w:color w:val="000000"/>
          <w:lang w:val="en-US"/>
        </w:rPr>
        <w:t xml:space="preserve"> of the projects are to reach the target groups. </w:t>
      </w:r>
      <w:r>
        <w:rPr>
          <w:rStyle w:val="IntenseEmphasis"/>
          <w:rFonts w:ascii="Arial" w:hAnsi="Arial" w:cs="Arial"/>
          <w:b w:val="0"/>
          <w:i w:val="0"/>
          <w:color w:val="000000"/>
          <w:lang w:val="en-GB"/>
        </w:rPr>
        <w:t>In this section</w:t>
      </w:r>
      <w:r w:rsidRPr="00180AB4">
        <w:rPr>
          <w:rStyle w:val="IntenseEmphasis"/>
          <w:rFonts w:ascii="Arial" w:hAnsi="Arial" w:cs="Arial"/>
          <w:b w:val="0"/>
          <w:i w:val="0"/>
          <w:color w:val="000000"/>
          <w:lang w:val="en-GB"/>
        </w:rPr>
        <w:t xml:space="preserve"> the differe</w:t>
      </w:r>
      <w:r>
        <w:rPr>
          <w:rStyle w:val="IntenseEmphasis"/>
          <w:rFonts w:ascii="Arial" w:hAnsi="Arial" w:cs="Arial"/>
          <w:b w:val="0"/>
          <w:i w:val="0"/>
          <w:color w:val="000000"/>
          <w:lang w:val="en-GB"/>
        </w:rPr>
        <w:t xml:space="preserve">nt criteria for each action is </w:t>
      </w:r>
      <w:r w:rsidRPr="00180AB4">
        <w:rPr>
          <w:rStyle w:val="IntenseEmphasis"/>
          <w:rFonts w:ascii="Arial" w:hAnsi="Arial" w:cs="Arial"/>
          <w:b w:val="0"/>
          <w:i w:val="0"/>
          <w:color w:val="000000"/>
          <w:lang w:val="en-GB"/>
        </w:rPr>
        <w:t xml:space="preserve">explained, and examples of ESF projects in The Netherlands are given. </w:t>
      </w:r>
    </w:p>
    <w:p w:rsidR="00D750E2" w:rsidRPr="00180AB4" w:rsidRDefault="00D750E2" w:rsidP="00D750E2">
      <w:pPr>
        <w:spacing w:line="360" w:lineRule="auto"/>
        <w:rPr>
          <w:rStyle w:val="IntenseEmphasis"/>
          <w:rFonts w:ascii="Arial" w:hAnsi="Arial" w:cs="Arial"/>
          <w:b w:val="0"/>
          <w:i w:val="0"/>
          <w:color w:val="000000"/>
          <w:lang w:val="en-GB"/>
        </w:rPr>
      </w:pPr>
    </w:p>
    <w:p w:rsidR="00D750E2" w:rsidRPr="00180AB4" w:rsidRDefault="00D750E2" w:rsidP="00D750E2">
      <w:pPr>
        <w:spacing w:line="360" w:lineRule="auto"/>
        <w:rPr>
          <w:rStyle w:val="IntenseEmphasis"/>
          <w:rFonts w:ascii="Cambria" w:hAnsi="Cambria"/>
          <w:b w:val="0"/>
          <w:i w:val="0"/>
          <w:sz w:val="24"/>
          <w:szCs w:val="24"/>
          <w:lang w:val="en-US"/>
        </w:rPr>
      </w:pPr>
      <w:r w:rsidRPr="00180AB4">
        <w:rPr>
          <w:rStyle w:val="IntenseEmphasis"/>
          <w:rFonts w:ascii="Cambria" w:hAnsi="Cambria"/>
          <w:b w:val="0"/>
          <w:i w:val="0"/>
          <w:sz w:val="24"/>
          <w:szCs w:val="24"/>
          <w:lang w:val="en-US"/>
        </w:rPr>
        <w:t xml:space="preserve">3.4.2 ESF criteria for each action </w:t>
      </w:r>
    </w:p>
    <w:p w:rsidR="00D750E2" w:rsidRDefault="00D750E2" w:rsidP="00D750E2">
      <w:pPr>
        <w:spacing w:after="336" w:line="360" w:lineRule="auto"/>
        <w:rPr>
          <w:rFonts w:ascii="Arial" w:hAnsi="Arial" w:cs="Arial"/>
          <w:bCs/>
          <w:lang w:val="en-US" w:eastAsia="nl-NL"/>
        </w:rPr>
      </w:pPr>
      <w:r w:rsidRPr="00180AB4">
        <w:rPr>
          <w:rFonts w:ascii="Arial" w:hAnsi="Arial" w:cs="Arial"/>
          <w:bCs/>
          <w:u w:val="single"/>
          <w:lang w:val="en-US" w:eastAsia="nl-NL"/>
        </w:rPr>
        <w:t>Action A and J1:</w:t>
      </w:r>
      <w:r w:rsidRPr="00180AB4">
        <w:rPr>
          <w:rFonts w:ascii="Arial" w:hAnsi="Arial" w:cs="Arial"/>
          <w:bCs/>
          <w:lang w:val="en-US" w:eastAsia="nl-NL"/>
        </w:rPr>
        <w:t xml:space="preserve"> municipalities can apply for th</w:t>
      </w:r>
      <w:r>
        <w:rPr>
          <w:rFonts w:ascii="Arial" w:hAnsi="Arial" w:cs="Arial"/>
          <w:bCs/>
          <w:lang w:val="en-US" w:eastAsia="nl-NL"/>
        </w:rPr>
        <w:t>is subsidy, the target group is unemployed people over</w:t>
      </w:r>
      <w:r w:rsidRPr="00180AB4">
        <w:rPr>
          <w:rFonts w:ascii="Arial" w:hAnsi="Arial" w:cs="Arial"/>
          <w:bCs/>
          <w:lang w:val="en-US" w:eastAsia="nl-NL"/>
        </w:rPr>
        <w:t xml:space="preserve"> the age of 55 and people that have </w:t>
      </w:r>
      <w:r>
        <w:rPr>
          <w:rFonts w:ascii="Arial" w:hAnsi="Arial" w:cs="Arial"/>
          <w:bCs/>
          <w:lang w:val="en-US" w:eastAsia="nl-NL"/>
        </w:rPr>
        <w:t>difficulties to participate</w:t>
      </w:r>
      <w:r w:rsidRPr="00180AB4">
        <w:rPr>
          <w:rFonts w:ascii="Arial" w:hAnsi="Arial" w:cs="Arial"/>
          <w:bCs/>
          <w:lang w:val="en-US" w:eastAsia="nl-NL"/>
        </w:rPr>
        <w:t xml:space="preserve"> in the </w:t>
      </w:r>
      <w:r w:rsidRPr="00180AB4">
        <w:rPr>
          <w:rFonts w:ascii="Arial" w:hAnsi="Arial" w:cs="Arial"/>
          <w:bCs/>
          <w:lang w:val="en-GB" w:eastAsia="nl-NL"/>
        </w:rPr>
        <w:t>labour</w:t>
      </w:r>
      <w:r w:rsidRPr="00180AB4">
        <w:rPr>
          <w:rFonts w:ascii="Arial" w:hAnsi="Arial" w:cs="Arial"/>
          <w:bCs/>
          <w:lang w:val="en-US" w:eastAsia="nl-NL"/>
        </w:rPr>
        <w:t xml:space="preserve"> market due to a disability.</w:t>
      </w:r>
      <w:r w:rsidRPr="00D1514F">
        <w:rPr>
          <w:rFonts w:ascii="Arial" w:hAnsi="Arial" w:cs="Arial"/>
          <w:bCs/>
          <w:lang w:val="en-US" w:eastAsia="nl-NL"/>
        </w:rPr>
        <w:t xml:space="preserve"> </w:t>
      </w:r>
    </w:p>
    <w:p w:rsidR="00D750E2" w:rsidRPr="001165ED" w:rsidRDefault="00D750E2" w:rsidP="00D750E2">
      <w:pPr>
        <w:pStyle w:val="ListParagraph"/>
        <w:numPr>
          <w:ilvl w:val="0"/>
          <w:numId w:val="6"/>
        </w:numPr>
        <w:spacing w:after="336" w:line="360" w:lineRule="auto"/>
        <w:rPr>
          <w:rFonts w:cs="Arial"/>
          <w:bCs/>
          <w:i/>
          <w:sz w:val="22"/>
          <w:szCs w:val="22"/>
          <w:lang w:val="en-US"/>
        </w:rPr>
      </w:pPr>
      <w:r>
        <w:rPr>
          <w:rFonts w:cs="Arial"/>
          <w:bCs/>
          <w:i/>
          <w:sz w:val="22"/>
          <w:szCs w:val="22"/>
          <w:lang w:val="en-US"/>
        </w:rPr>
        <w:t xml:space="preserve">Criteria for this action: </w:t>
      </w:r>
      <w:r>
        <w:rPr>
          <w:rFonts w:cs="Arial"/>
          <w:bCs/>
          <w:sz w:val="22"/>
          <w:szCs w:val="22"/>
          <w:lang w:val="en-US"/>
        </w:rPr>
        <w:t>m</w:t>
      </w:r>
      <w:r w:rsidRPr="001165ED">
        <w:rPr>
          <w:rFonts w:cs="Arial"/>
          <w:bCs/>
          <w:sz w:val="22"/>
          <w:szCs w:val="22"/>
          <w:lang w:val="en-US"/>
        </w:rPr>
        <w:t>unici</w:t>
      </w:r>
      <w:r>
        <w:rPr>
          <w:rFonts w:cs="Arial"/>
          <w:bCs/>
          <w:sz w:val="22"/>
          <w:szCs w:val="22"/>
          <w:lang w:val="en-US"/>
        </w:rPr>
        <w:t>palities who developed projects</w:t>
      </w:r>
      <w:r w:rsidRPr="001165ED">
        <w:rPr>
          <w:rFonts w:cs="Arial"/>
          <w:bCs/>
          <w:sz w:val="22"/>
          <w:szCs w:val="22"/>
          <w:lang w:val="en-US"/>
        </w:rPr>
        <w:t xml:space="preserve"> need to finance 60% of the project cost</w:t>
      </w:r>
      <w:r>
        <w:rPr>
          <w:rFonts w:cs="Arial"/>
          <w:bCs/>
          <w:sz w:val="22"/>
          <w:szCs w:val="22"/>
          <w:lang w:val="en-US"/>
        </w:rPr>
        <w:t>s</w:t>
      </w:r>
      <w:r w:rsidRPr="001165ED">
        <w:rPr>
          <w:rFonts w:cs="Arial"/>
          <w:bCs/>
          <w:sz w:val="22"/>
          <w:szCs w:val="22"/>
          <w:lang w:val="en-US"/>
        </w:rPr>
        <w:t xml:space="preserve"> themselves. The budget of the</w:t>
      </w:r>
      <w:r>
        <w:rPr>
          <w:rFonts w:cs="Arial"/>
          <w:bCs/>
          <w:sz w:val="22"/>
          <w:szCs w:val="22"/>
          <w:lang w:val="en-US"/>
        </w:rPr>
        <w:t xml:space="preserve"> project is a minimum of € 250,000 </w:t>
      </w:r>
      <w:r w:rsidRPr="001165ED">
        <w:rPr>
          <w:rFonts w:cs="Arial"/>
          <w:bCs/>
          <w:sz w:val="22"/>
          <w:szCs w:val="22"/>
          <w:lang w:val="en-US"/>
        </w:rPr>
        <w:t>of project cost</w:t>
      </w:r>
      <w:r>
        <w:rPr>
          <w:rFonts w:cs="Arial"/>
          <w:bCs/>
          <w:sz w:val="22"/>
          <w:szCs w:val="22"/>
          <w:lang w:val="en-US"/>
        </w:rPr>
        <w:t xml:space="preserve">s. </w:t>
      </w:r>
      <w:r w:rsidRPr="001566EB">
        <w:rPr>
          <w:rFonts w:cs="Arial"/>
          <w:bCs/>
          <w:sz w:val="22"/>
          <w:szCs w:val="22"/>
          <w:lang w:val="en-US"/>
        </w:rPr>
        <w:t>ESF does not finance</w:t>
      </w:r>
      <w:r>
        <w:rPr>
          <w:rFonts w:cs="Arial"/>
          <w:bCs/>
          <w:sz w:val="22"/>
          <w:szCs w:val="22"/>
          <w:lang w:val="en-US"/>
        </w:rPr>
        <w:t xml:space="preserve"> projects that cost over € 5 million. The duration of the</w:t>
      </w:r>
      <w:r w:rsidRPr="001165ED">
        <w:rPr>
          <w:rFonts w:cs="Arial"/>
          <w:bCs/>
          <w:sz w:val="22"/>
          <w:szCs w:val="22"/>
          <w:lang w:val="en-US"/>
        </w:rPr>
        <w:t xml:space="preserve"> project should </w:t>
      </w:r>
      <w:r>
        <w:rPr>
          <w:rFonts w:cs="Arial"/>
          <w:bCs/>
          <w:sz w:val="22"/>
          <w:szCs w:val="22"/>
          <w:lang w:val="en-US"/>
        </w:rPr>
        <w:t xml:space="preserve">exceed </w:t>
      </w:r>
      <w:r w:rsidRPr="001165ED">
        <w:rPr>
          <w:rFonts w:cs="Arial"/>
          <w:bCs/>
          <w:sz w:val="22"/>
          <w:szCs w:val="22"/>
          <w:lang w:val="en-US"/>
        </w:rPr>
        <w:t xml:space="preserve">18 months </w:t>
      </w:r>
      <w:r w:rsidRPr="001165ED">
        <w:rPr>
          <w:rFonts w:cs="Arial"/>
          <w:sz w:val="22"/>
          <w:szCs w:val="22"/>
          <w:lang w:val="en-GB"/>
        </w:rPr>
        <w:t>(Agentschap SZW, 2013).</w:t>
      </w:r>
    </w:p>
    <w:p w:rsidR="00D750E2" w:rsidRPr="006E4F81" w:rsidRDefault="00D750E2" w:rsidP="00D750E2">
      <w:pPr>
        <w:pStyle w:val="Heading3"/>
        <w:spacing w:line="360" w:lineRule="auto"/>
        <w:rPr>
          <w:rFonts w:ascii="Arial" w:hAnsi="Arial" w:cs="Arial"/>
          <w:b w:val="0"/>
          <w:sz w:val="22"/>
          <w:szCs w:val="22"/>
          <w:lang w:val="en-US"/>
        </w:rPr>
      </w:pPr>
      <w:r w:rsidRPr="00033880">
        <w:rPr>
          <w:rFonts w:ascii="Arial" w:hAnsi="Arial" w:cs="Arial"/>
          <w:b w:val="0"/>
          <w:sz w:val="22"/>
          <w:szCs w:val="22"/>
          <w:u w:val="single"/>
          <w:lang w:val="en-US" w:eastAsia="nl-NL"/>
        </w:rPr>
        <w:t>Action J2:</w:t>
      </w:r>
      <w:r>
        <w:rPr>
          <w:rFonts w:ascii="Arial" w:hAnsi="Arial" w:cs="Arial"/>
          <w:b w:val="0"/>
          <w:sz w:val="22"/>
          <w:szCs w:val="22"/>
          <w:lang w:val="en-US" w:eastAsia="nl-NL"/>
        </w:rPr>
        <w:t xml:space="preserve"> for </w:t>
      </w:r>
      <w:r w:rsidRPr="003873D3">
        <w:rPr>
          <w:rFonts w:ascii="Arial" w:hAnsi="Arial" w:cs="Arial"/>
          <w:b w:val="0"/>
          <w:sz w:val="22"/>
          <w:szCs w:val="22"/>
          <w:lang w:val="en-US" w:eastAsia="nl-NL"/>
        </w:rPr>
        <w:t>this action only</w:t>
      </w:r>
      <w:r>
        <w:rPr>
          <w:rFonts w:ascii="Arial" w:hAnsi="Arial" w:cs="Arial"/>
          <w:b w:val="0"/>
          <w:sz w:val="22"/>
          <w:szCs w:val="22"/>
          <w:lang w:val="en-US" w:eastAsia="nl-NL"/>
        </w:rPr>
        <w:t xml:space="preserve"> </w:t>
      </w:r>
      <w:r w:rsidRPr="003873D3">
        <w:rPr>
          <w:rFonts w:ascii="Arial" w:hAnsi="Arial" w:cs="Arial"/>
          <w:b w:val="0"/>
          <w:sz w:val="22"/>
          <w:szCs w:val="22"/>
          <w:lang w:val="en-GB"/>
        </w:rPr>
        <w:t>educational development funds</w:t>
      </w:r>
      <w:r>
        <w:rPr>
          <w:rFonts w:ascii="Arial" w:hAnsi="Arial" w:cs="Arial"/>
          <w:b w:val="0"/>
          <w:sz w:val="22"/>
          <w:szCs w:val="22"/>
          <w:lang w:val="en-GB"/>
        </w:rPr>
        <w:t xml:space="preserve"> ( in Dutch this is called O&amp;O- fondsen) can apply for this subsidy. </w:t>
      </w:r>
    </w:p>
    <w:p w:rsidR="00D750E2" w:rsidRDefault="00D750E2" w:rsidP="00D750E2">
      <w:pPr>
        <w:pStyle w:val="Heading3"/>
        <w:spacing w:line="360" w:lineRule="auto"/>
        <w:rPr>
          <w:rFonts w:ascii="Arial" w:hAnsi="Arial" w:cs="Arial"/>
          <w:b w:val="0"/>
          <w:sz w:val="22"/>
          <w:szCs w:val="22"/>
          <w:lang w:val="en-US"/>
        </w:rPr>
      </w:pPr>
      <w:r w:rsidRPr="00033880">
        <w:rPr>
          <w:rFonts w:ascii="Arial" w:hAnsi="Arial" w:cs="Arial"/>
          <w:b w:val="0"/>
          <w:sz w:val="22"/>
          <w:szCs w:val="22"/>
          <w:u w:val="single"/>
          <w:lang w:val="en-US"/>
        </w:rPr>
        <w:t>Action B:</w:t>
      </w:r>
      <w:r>
        <w:rPr>
          <w:rFonts w:ascii="Arial" w:hAnsi="Arial" w:cs="Arial"/>
          <w:b w:val="0"/>
          <w:sz w:val="22"/>
          <w:szCs w:val="22"/>
          <w:lang w:val="en-US"/>
        </w:rPr>
        <w:t xml:space="preserve"> i</w:t>
      </w:r>
      <w:r w:rsidRPr="00D1514F">
        <w:rPr>
          <w:rFonts w:ascii="Arial" w:hAnsi="Arial" w:cs="Arial"/>
          <w:b w:val="0"/>
          <w:sz w:val="22"/>
          <w:szCs w:val="22"/>
          <w:lang w:val="en-US"/>
        </w:rPr>
        <w:t>nstitutions for juvenile</w:t>
      </w:r>
      <w:r>
        <w:rPr>
          <w:rFonts w:ascii="Arial" w:hAnsi="Arial" w:cs="Arial"/>
          <w:b w:val="0"/>
          <w:sz w:val="22"/>
          <w:szCs w:val="22"/>
          <w:lang w:val="en-US"/>
        </w:rPr>
        <w:t>s</w:t>
      </w:r>
      <w:r w:rsidRPr="00D1514F">
        <w:rPr>
          <w:rFonts w:ascii="Arial" w:hAnsi="Arial" w:cs="Arial"/>
          <w:b w:val="0"/>
          <w:sz w:val="22"/>
          <w:szCs w:val="22"/>
          <w:lang w:val="en-US"/>
        </w:rPr>
        <w:t xml:space="preserve"> and </w:t>
      </w:r>
      <w:r w:rsidRPr="00CA7DA2">
        <w:rPr>
          <w:rFonts w:ascii="Arial" w:hAnsi="Arial" w:cs="Arial"/>
          <w:b w:val="0"/>
          <w:sz w:val="22"/>
          <w:szCs w:val="22"/>
          <w:lang w:val="en-GB"/>
        </w:rPr>
        <w:t>organisations</w:t>
      </w:r>
      <w:r w:rsidRPr="00D1514F">
        <w:rPr>
          <w:rFonts w:ascii="Arial" w:hAnsi="Arial" w:cs="Arial"/>
          <w:b w:val="0"/>
          <w:sz w:val="22"/>
          <w:szCs w:val="22"/>
          <w:lang w:val="en-US"/>
        </w:rPr>
        <w:t xml:space="preserve"> supporting detainees in returning to the </w:t>
      </w:r>
      <w:r w:rsidRPr="00CA7DA2">
        <w:rPr>
          <w:rFonts w:ascii="Arial" w:hAnsi="Arial" w:cs="Arial"/>
          <w:b w:val="0"/>
          <w:sz w:val="22"/>
          <w:szCs w:val="22"/>
          <w:lang w:val="en-GB"/>
        </w:rPr>
        <w:t>labour</w:t>
      </w:r>
      <w:r>
        <w:rPr>
          <w:rFonts w:ascii="Arial" w:hAnsi="Arial" w:cs="Arial"/>
          <w:b w:val="0"/>
          <w:sz w:val="22"/>
          <w:szCs w:val="22"/>
          <w:lang w:val="en-US"/>
        </w:rPr>
        <w:t xml:space="preserve"> market </w:t>
      </w:r>
      <w:r w:rsidRPr="00D1514F">
        <w:rPr>
          <w:rFonts w:ascii="Arial" w:hAnsi="Arial" w:cs="Arial"/>
          <w:b w:val="0"/>
          <w:sz w:val="22"/>
          <w:szCs w:val="22"/>
          <w:lang w:val="en-US"/>
        </w:rPr>
        <w:t xml:space="preserve">can apply for this subsidy. </w:t>
      </w:r>
    </w:p>
    <w:p w:rsidR="00D750E2" w:rsidRPr="006362F5" w:rsidRDefault="00D750E2" w:rsidP="00D750E2">
      <w:pPr>
        <w:rPr>
          <w:lang w:val="en-US"/>
        </w:rPr>
      </w:pPr>
    </w:p>
    <w:p w:rsidR="00D750E2" w:rsidRPr="001165ED" w:rsidRDefault="00D750E2" w:rsidP="00D750E2">
      <w:pPr>
        <w:pStyle w:val="ListParagraph"/>
        <w:numPr>
          <w:ilvl w:val="0"/>
          <w:numId w:val="6"/>
        </w:numPr>
        <w:spacing w:after="336" w:line="360" w:lineRule="auto"/>
        <w:rPr>
          <w:rFonts w:cs="Arial"/>
          <w:bCs/>
          <w:sz w:val="22"/>
          <w:szCs w:val="22"/>
          <w:lang w:val="en-US"/>
        </w:rPr>
      </w:pPr>
      <w:r>
        <w:rPr>
          <w:rFonts w:cs="Arial"/>
          <w:bCs/>
          <w:i/>
          <w:sz w:val="22"/>
          <w:szCs w:val="22"/>
          <w:lang w:val="en-US"/>
        </w:rPr>
        <w:t>C</w:t>
      </w:r>
      <w:r w:rsidRPr="001165ED">
        <w:rPr>
          <w:rFonts w:cs="Arial"/>
          <w:bCs/>
          <w:i/>
          <w:sz w:val="22"/>
          <w:szCs w:val="22"/>
          <w:lang w:val="en-US"/>
        </w:rPr>
        <w:t>riteria for this action:</w:t>
      </w:r>
      <w:r w:rsidRPr="001165ED">
        <w:rPr>
          <w:rFonts w:cs="Arial"/>
          <w:bCs/>
          <w:sz w:val="22"/>
          <w:szCs w:val="22"/>
          <w:lang w:val="en-US"/>
        </w:rPr>
        <w:t xml:space="preserve"> </w:t>
      </w:r>
      <w:r>
        <w:rPr>
          <w:rFonts w:cs="Arial"/>
          <w:sz w:val="22"/>
          <w:szCs w:val="22"/>
          <w:lang w:val="en-US"/>
        </w:rPr>
        <w:t>f</w:t>
      </w:r>
      <w:r w:rsidRPr="001165ED">
        <w:rPr>
          <w:rFonts w:cs="Arial"/>
          <w:sz w:val="22"/>
          <w:szCs w:val="22"/>
          <w:lang w:val="en-US"/>
        </w:rPr>
        <w:t>irst, the focus of this project is supporting detainees in returning to the labour</w:t>
      </w:r>
      <w:r>
        <w:rPr>
          <w:rFonts w:cs="Arial"/>
          <w:sz w:val="22"/>
          <w:szCs w:val="22"/>
          <w:lang w:val="en-US"/>
        </w:rPr>
        <w:t xml:space="preserve"> market and helping them find</w:t>
      </w:r>
      <w:r w:rsidRPr="001165ED">
        <w:rPr>
          <w:rFonts w:cs="Arial"/>
          <w:sz w:val="22"/>
          <w:szCs w:val="22"/>
          <w:lang w:val="en-US"/>
        </w:rPr>
        <w:t xml:space="preserve"> a job. Second, the project should not last longer than 15 months an</w:t>
      </w:r>
      <w:r>
        <w:rPr>
          <w:rFonts w:cs="Arial"/>
          <w:sz w:val="22"/>
          <w:szCs w:val="22"/>
          <w:lang w:val="en-US"/>
        </w:rPr>
        <w:t xml:space="preserve">d third, the detainees who join the projects get an </w:t>
      </w:r>
      <w:r w:rsidRPr="001165ED">
        <w:rPr>
          <w:rFonts w:cs="Arial"/>
          <w:sz w:val="22"/>
          <w:szCs w:val="22"/>
          <w:lang w:val="en-US"/>
        </w:rPr>
        <w:t>individual mentor. The maximum amount of subsidy a project in this action can receive is € 9 million</w:t>
      </w:r>
      <w:r w:rsidRPr="001165ED">
        <w:rPr>
          <w:rFonts w:cs="Arial"/>
          <w:sz w:val="22"/>
          <w:szCs w:val="22"/>
          <w:lang w:val="en-GB"/>
        </w:rPr>
        <w:t>(Agentschap SZW, 2013).</w:t>
      </w:r>
    </w:p>
    <w:p w:rsidR="00D750E2" w:rsidRPr="002169E0" w:rsidRDefault="00D750E2" w:rsidP="00D750E2">
      <w:pPr>
        <w:rPr>
          <w:lang w:val="en-US"/>
        </w:rPr>
      </w:pPr>
    </w:p>
    <w:p w:rsidR="00D750E2" w:rsidRDefault="00D750E2" w:rsidP="00D750E2">
      <w:pPr>
        <w:spacing w:after="336" w:line="360" w:lineRule="auto"/>
        <w:rPr>
          <w:rFonts w:ascii="Arial" w:hAnsi="Arial" w:cs="Arial"/>
          <w:b/>
          <w:bCs/>
          <w:i/>
          <w:lang w:val="en-US" w:eastAsia="nl-NL"/>
        </w:rPr>
      </w:pPr>
    </w:p>
    <w:p w:rsidR="00D750E2" w:rsidRDefault="00D750E2" w:rsidP="00D750E2">
      <w:pPr>
        <w:spacing w:after="336" w:line="360" w:lineRule="auto"/>
        <w:rPr>
          <w:rFonts w:ascii="Arial" w:hAnsi="Arial" w:cs="Arial"/>
          <w:b/>
          <w:bCs/>
          <w:i/>
          <w:lang w:val="en-US" w:eastAsia="nl-NL"/>
        </w:rPr>
      </w:pPr>
    </w:p>
    <w:p w:rsidR="00D750E2" w:rsidRDefault="00D750E2" w:rsidP="00D750E2">
      <w:pPr>
        <w:spacing w:after="336" w:line="360" w:lineRule="auto"/>
        <w:rPr>
          <w:rFonts w:ascii="Arial" w:hAnsi="Arial" w:cs="Arial"/>
          <w:bCs/>
          <w:lang w:val="en-US" w:eastAsia="nl-NL"/>
        </w:rPr>
      </w:pPr>
      <w:r w:rsidRPr="00033880">
        <w:rPr>
          <w:rFonts w:ascii="Arial" w:hAnsi="Arial" w:cs="Arial"/>
          <w:bCs/>
          <w:u w:val="single"/>
          <w:lang w:val="en-US" w:eastAsia="nl-NL"/>
        </w:rPr>
        <w:lastRenderedPageBreak/>
        <w:t>Action C:</w:t>
      </w:r>
      <w:r>
        <w:rPr>
          <w:rFonts w:ascii="Arial" w:hAnsi="Arial" w:cs="Arial"/>
          <w:bCs/>
          <w:lang w:val="en-US" w:eastAsia="nl-NL"/>
        </w:rPr>
        <w:t xml:space="preserve"> t</w:t>
      </w:r>
      <w:r w:rsidRPr="00D1514F">
        <w:rPr>
          <w:rFonts w:ascii="Arial" w:hAnsi="Arial" w:cs="Arial"/>
          <w:bCs/>
          <w:lang w:val="en-US" w:eastAsia="nl-NL"/>
        </w:rPr>
        <w:t xml:space="preserve">his subsidy is for </w:t>
      </w:r>
      <w:r w:rsidRPr="00CA7DA2">
        <w:rPr>
          <w:rFonts w:ascii="Arial" w:hAnsi="Arial" w:cs="Arial"/>
          <w:bCs/>
          <w:lang w:val="en-GB" w:eastAsia="nl-NL"/>
        </w:rPr>
        <w:t>secondary</w:t>
      </w:r>
      <w:r w:rsidRPr="00D1514F">
        <w:rPr>
          <w:rFonts w:ascii="Arial" w:hAnsi="Arial" w:cs="Arial"/>
          <w:bCs/>
          <w:lang w:val="en-US" w:eastAsia="nl-NL"/>
        </w:rPr>
        <w:t xml:space="preserve"> schoo</w:t>
      </w:r>
      <w:r>
        <w:rPr>
          <w:rFonts w:ascii="Arial" w:hAnsi="Arial" w:cs="Arial"/>
          <w:bCs/>
          <w:lang w:val="en-US" w:eastAsia="nl-NL"/>
        </w:rPr>
        <w:t>ls who offer special education;</w:t>
      </w:r>
      <w:r w:rsidRPr="00D1514F">
        <w:rPr>
          <w:rFonts w:ascii="Arial" w:hAnsi="Arial" w:cs="Arial"/>
          <w:bCs/>
          <w:lang w:val="en-US" w:eastAsia="nl-NL"/>
        </w:rPr>
        <w:t xml:space="preserve"> the focus needs to be on guiding students to a job or following additional training. </w:t>
      </w:r>
    </w:p>
    <w:p w:rsidR="00D750E2" w:rsidRPr="001165ED" w:rsidRDefault="00D750E2" w:rsidP="00D750E2">
      <w:pPr>
        <w:pStyle w:val="ListParagraph"/>
        <w:numPr>
          <w:ilvl w:val="0"/>
          <w:numId w:val="6"/>
        </w:numPr>
        <w:spacing w:after="336" w:line="360" w:lineRule="auto"/>
        <w:rPr>
          <w:rFonts w:cs="Arial"/>
          <w:bCs/>
          <w:i/>
          <w:sz w:val="22"/>
          <w:szCs w:val="22"/>
          <w:lang w:val="en-US"/>
        </w:rPr>
      </w:pPr>
      <w:r>
        <w:rPr>
          <w:rFonts w:cs="Arial"/>
          <w:bCs/>
          <w:i/>
          <w:sz w:val="22"/>
          <w:szCs w:val="22"/>
          <w:lang w:val="en-US"/>
        </w:rPr>
        <w:t>C</w:t>
      </w:r>
      <w:r w:rsidRPr="001165ED">
        <w:rPr>
          <w:rFonts w:cs="Arial"/>
          <w:bCs/>
          <w:i/>
          <w:sz w:val="22"/>
          <w:szCs w:val="22"/>
          <w:lang w:val="en-US"/>
        </w:rPr>
        <w:t>riteria for this action</w:t>
      </w:r>
      <w:r>
        <w:rPr>
          <w:rFonts w:cs="Arial"/>
          <w:bCs/>
          <w:i/>
          <w:sz w:val="22"/>
          <w:szCs w:val="22"/>
          <w:lang w:val="en-US"/>
        </w:rPr>
        <w:t>:</w:t>
      </w:r>
      <w:r w:rsidRPr="001165ED">
        <w:rPr>
          <w:rFonts w:cs="Arial"/>
          <w:bCs/>
          <w:i/>
          <w:sz w:val="22"/>
          <w:szCs w:val="22"/>
          <w:lang w:val="en-US"/>
        </w:rPr>
        <w:t xml:space="preserve"> </w:t>
      </w:r>
      <w:r>
        <w:rPr>
          <w:rFonts w:cs="Arial"/>
          <w:bCs/>
          <w:sz w:val="22"/>
          <w:szCs w:val="22"/>
          <w:lang w:val="en-US"/>
        </w:rPr>
        <w:t>t</w:t>
      </w:r>
      <w:r w:rsidRPr="001165ED">
        <w:rPr>
          <w:rFonts w:cs="Arial"/>
          <w:bCs/>
          <w:sz w:val="22"/>
          <w:szCs w:val="22"/>
          <w:lang w:val="en-US"/>
        </w:rPr>
        <w:t xml:space="preserve">he </w:t>
      </w:r>
      <w:r>
        <w:rPr>
          <w:rFonts w:cs="Arial"/>
          <w:bCs/>
          <w:sz w:val="22"/>
          <w:szCs w:val="22"/>
          <w:lang w:val="en-US"/>
        </w:rPr>
        <w:t>target group of this project are purposes</w:t>
      </w:r>
      <w:r w:rsidRPr="001165ED">
        <w:rPr>
          <w:rFonts w:cs="Arial"/>
          <w:bCs/>
          <w:sz w:val="22"/>
          <w:szCs w:val="22"/>
          <w:lang w:val="en-US"/>
        </w:rPr>
        <w:t xml:space="preserve"> students of 15 years and older. The aim is to guide them to the </w:t>
      </w:r>
      <w:r w:rsidRPr="001165ED">
        <w:rPr>
          <w:rFonts w:cs="Arial"/>
          <w:bCs/>
          <w:sz w:val="22"/>
          <w:szCs w:val="22"/>
          <w:lang w:val="en-GB"/>
        </w:rPr>
        <w:t>labour</w:t>
      </w:r>
      <w:r w:rsidRPr="001165ED">
        <w:rPr>
          <w:rFonts w:cs="Arial"/>
          <w:bCs/>
          <w:sz w:val="22"/>
          <w:szCs w:val="22"/>
          <w:lang w:val="en-US"/>
        </w:rPr>
        <w:t xml:space="preserve"> </w:t>
      </w:r>
      <w:r>
        <w:rPr>
          <w:rFonts w:cs="Arial"/>
          <w:bCs/>
          <w:sz w:val="22"/>
          <w:szCs w:val="22"/>
          <w:lang w:val="en-US"/>
        </w:rPr>
        <w:t xml:space="preserve">market or help them choose </w:t>
      </w:r>
      <w:r w:rsidRPr="001165ED">
        <w:rPr>
          <w:rFonts w:cs="Arial"/>
          <w:bCs/>
          <w:sz w:val="22"/>
          <w:szCs w:val="22"/>
          <w:lang w:val="en-US"/>
        </w:rPr>
        <w:t xml:space="preserve">what additional training to follow. The duration of the project need to be 12 months. ESF can </w:t>
      </w:r>
      <w:r w:rsidRPr="001165ED">
        <w:rPr>
          <w:rFonts w:cs="Arial"/>
          <w:bCs/>
          <w:sz w:val="22"/>
          <w:szCs w:val="22"/>
          <w:lang w:val="en-GB"/>
        </w:rPr>
        <w:t>subsidise</w:t>
      </w:r>
      <w:r>
        <w:rPr>
          <w:rFonts w:cs="Arial"/>
          <w:bCs/>
          <w:sz w:val="22"/>
          <w:szCs w:val="22"/>
          <w:lang w:val="en-US"/>
        </w:rPr>
        <w:t xml:space="preserve"> </w:t>
      </w:r>
      <w:r w:rsidRPr="001165ED">
        <w:rPr>
          <w:rFonts w:cs="Arial"/>
          <w:bCs/>
          <w:sz w:val="22"/>
          <w:szCs w:val="22"/>
          <w:lang w:val="en-US"/>
        </w:rPr>
        <w:t xml:space="preserve">a maximum of 40% of the total project cost </w:t>
      </w:r>
      <w:r w:rsidRPr="001165ED">
        <w:rPr>
          <w:rFonts w:cs="Arial"/>
          <w:sz w:val="22"/>
          <w:szCs w:val="22"/>
          <w:lang w:val="en-GB"/>
        </w:rPr>
        <w:t>(Agentschap SZW, 2013).</w:t>
      </w:r>
      <w:r w:rsidRPr="001165ED">
        <w:rPr>
          <w:rFonts w:cs="Arial"/>
          <w:bCs/>
          <w:sz w:val="22"/>
          <w:szCs w:val="22"/>
          <w:lang w:val="en-US"/>
        </w:rPr>
        <w:t xml:space="preserve"> </w:t>
      </w:r>
    </w:p>
    <w:p w:rsidR="00D750E2" w:rsidRPr="00D1514F" w:rsidRDefault="00D750E2" w:rsidP="00D750E2">
      <w:pPr>
        <w:spacing w:line="360" w:lineRule="auto"/>
        <w:rPr>
          <w:rFonts w:ascii="Arial" w:hAnsi="Arial" w:cs="Arial"/>
          <w:lang w:val="en-GB"/>
        </w:rPr>
      </w:pPr>
      <w:r w:rsidRPr="00033880">
        <w:rPr>
          <w:rFonts w:ascii="Arial" w:hAnsi="Arial" w:cs="Arial"/>
          <w:u w:val="single"/>
          <w:lang w:val="en-GB"/>
        </w:rPr>
        <w:t>Action D:</w:t>
      </w:r>
      <w:r>
        <w:rPr>
          <w:rFonts w:ascii="Arial" w:hAnsi="Arial" w:cs="Arial"/>
          <w:lang w:val="en-GB"/>
        </w:rPr>
        <w:t xml:space="preserve">  employers receive a  subsidy for </w:t>
      </w:r>
      <w:r w:rsidRPr="00D1514F">
        <w:rPr>
          <w:rFonts w:ascii="Arial" w:hAnsi="Arial" w:cs="Arial"/>
          <w:lang w:val="en-GB"/>
        </w:rPr>
        <w:t>this action through their O&amp;O- fondsen (Trai</w:t>
      </w:r>
      <w:r>
        <w:rPr>
          <w:rFonts w:ascii="Arial" w:hAnsi="Arial" w:cs="Arial"/>
          <w:lang w:val="en-GB"/>
        </w:rPr>
        <w:t>ning and development funds</w:t>
      </w:r>
      <w:r w:rsidRPr="00D1514F">
        <w:rPr>
          <w:rFonts w:ascii="Arial" w:hAnsi="Arial" w:cs="Arial"/>
          <w:lang w:val="en-GB"/>
        </w:rPr>
        <w:t>). The applican</w:t>
      </w:r>
      <w:r>
        <w:rPr>
          <w:rFonts w:ascii="Arial" w:hAnsi="Arial" w:cs="Arial"/>
          <w:lang w:val="en-GB"/>
        </w:rPr>
        <w:t xml:space="preserve">ts are employers who support their employees taking </w:t>
      </w:r>
      <w:r w:rsidRPr="00D1514F">
        <w:rPr>
          <w:rFonts w:ascii="Arial" w:hAnsi="Arial" w:cs="Arial"/>
          <w:lang w:val="en-GB"/>
        </w:rPr>
        <w:t xml:space="preserve"> vocational training. </w:t>
      </w:r>
    </w:p>
    <w:p w:rsidR="00D750E2" w:rsidRPr="001165ED" w:rsidRDefault="00D750E2" w:rsidP="00D750E2">
      <w:pPr>
        <w:pStyle w:val="ListParagraph"/>
        <w:numPr>
          <w:ilvl w:val="0"/>
          <w:numId w:val="6"/>
        </w:numPr>
        <w:spacing w:after="336" w:line="360" w:lineRule="auto"/>
        <w:rPr>
          <w:rFonts w:cs="Arial"/>
          <w:bCs/>
          <w:i/>
          <w:sz w:val="22"/>
          <w:szCs w:val="22"/>
          <w:lang w:val="en-US"/>
        </w:rPr>
      </w:pPr>
      <w:r>
        <w:rPr>
          <w:rFonts w:cs="Arial"/>
          <w:bCs/>
          <w:i/>
          <w:sz w:val="22"/>
          <w:szCs w:val="22"/>
          <w:lang w:val="en-US"/>
        </w:rPr>
        <w:t>C</w:t>
      </w:r>
      <w:r w:rsidRPr="001165ED">
        <w:rPr>
          <w:rFonts w:cs="Arial"/>
          <w:bCs/>
          <w:i/>
          <w:sz w:val="22"/>
          <w:szCs w:val="22"/>
          <w:lang w:val="en-US"/>
        </w:rPr>
        <w:t xml:space="preserve">riteria for this action: </w:t>
      </w:r>
      <w:r>
        <w:rPr>
          <w:rFonts w:cs="Arial"/>
          <w:sz w:val="22"/>
          <w:szCs w:val="22"/>
          <w:lang w:val="en-GB"/>
        </w:rPr>
        <w:t>f</w:t>
      </w:r>
      <w:r w:rsidRPr="001165ED">
        <w:rPr>
          <w:rFonts w:cs="Arial"/>
          <w:sz w:val="22"/>
          <w:szCs w:val="22"/>
          <w:lang w:val="en-GB"/>
        </w:rPr>
        <w:t>irstly, th</w:t>
      </w:r>
      <w:r>
        <w:rPr>
          <w:rFonts w:cs="Arial"/>
          <w:sz w:val="22"/>
          <w:szCs w:val="22"/>
          <w:lang w:val="en-GB"/>
        </w:rPr>
        <w:t xml:space="preserve">e subsidy can only be assigned </w:t>
      </w:r>
      <w:r w:rsidRPr="001165ED">
        <w:rPr>
          <w:rFonts w:cs="Arial"/>
          <w:sz w:val="22"/>
          <w:szCs w:val="22"/>
          <w:lang w:val="en-GB"/>
        </w:rPr>
        <w:t>when the level of education i</w:t>
      </w:r>
      <w:r>
        <w:rPr>
          <w:rFonts w:cs="Arial"/>
          <w:sz w:val="22"/>
          <w:szCs w:val="22"/>
          <w:lang w:val="en-GB"/>
        </w:rPr>
        <w:t>s lower than Bachelor education. In t</w:t>
      </w:r>
      <w:r w:rsidRPr="001165ED">
        <w:rPr>
          <w:rFonts w:cs="Arial"/>
          <w:sz w:val="22"/>
          <w:szCs w:val="22"/>
          <w:lang w:val="en-GB"/>
        </w:rPr>
        <w:t>he Netherlands this educational level is MBO 4. Sec</w:t>
      </w:r>
      <w:r>
        <w:rPr>
          <w:rFonts w:cs="Arial"/>
          <w:sz w:val="22"/>
          <w:szCs w:val="22"/>
          <w:lang w:val="en-GB"/>
        </w:rPr>
        <w:t>ondly, the project has a maximum</w:t>
      </w:r>
      <w:r w:rsidRPr="001165ED">
        <w:rPr>
          <w:rFonts w:cs="Arial"/>
          <w:sz w:val="22"/>
          <w:szCs w:val="22"/>
          <w:lang w:val="en-GB"/>
        </w:rPr>
        <w:t xml:space="preserve"> duration of 18 months. Thirdly,  the organisation’s o</w:t>
      </w:r>
      <w:r>
        <w:rPr>
          <w:rFonts w:cs="Arial"/>
          <w:sz w:val="22"/>
          <w:szCs w:val="22"/>
          <w:lang w:val="en-GB"/>
        </w:rPr>
        <w:t xml:space="preserve">wn financial support has to be </w:t>
      </w:r>
      <w:r w:rsidRPr="001165ED">
        <w:rPr>
          <w:rFonts w:cs="Arial"/>
          <w:sz w:val="22"/>
          <w:szCs w:val="22"/>
          <w:lang w:val="en-GB"/>
        </w:rPr>
        <w:t>60% of the total project cost</w:t>
      </w:r>
      <w:r>
        <w:rPr>
          <w:rFonts w:cs="Arial"/>
          <w:sz w:val="22"/>
          <w:szCs w:val="22"/>
          <w:lang w:val="en-GB"/>
        </w:rPr>
        <w:t>s</w:t>
      </w:r>
      <w:r w:rsidRPr="001165ED">
        <w:rPr>
          <w:rFonts w:cs="Arial"/>
          <w:sz w:val="22"/>
          <w:szCs w:val="22"/>
          <w:lang w:val="en-GB"/>
        </w:rPr>
        <w:t>. The maximum subsidy available for one project is € 4 million (Agentschap SZW, 2013).</w:t>
      </w:r>
    </w:p>
    <w:p w:rsidR="00D750E2" w:rsidRPr="00D1514F"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r w:rsidRPr="00033880">
        <w:rPr>
          <w:rFonts w:ascii="Arial" w:hAnsi="Arial" w:cs="Arial"/>
          <w:u w:val="single"/>
          <w:lang w:val="en-US"/>
        </w:rPr>
        <w:t>Action E:</w:t>
      </w:r>
      <w:r>
        <w:rPr>
          <w:rFonts w:ascii="Arial" w:hAnsi="Arial" w:cs="Arial"/>
          <w:lang w:val="en-US"/>
        </w:rPr>
        <w:t xml:space="preserve"> s</w:t>
      </w:r>
      <w:r w:rsidRPr="00D1514F">
        <w:rPr>
          <w:rFonts w:ascii="Arial" w:hAnsi="Arial" w:cs="Arial"/>
          <w:lang w:val="en-US"/>
        </w:rPr>
        <w:t xml:space="preserve">ocial innovation. </w:t>
      </w:r>
      <w:r>
        <w:rPr>
          <w:rFonts w:ascii="Arial" w:hAnsi="Arial" w:cs="Arial"/>
          <w:lang w:val="en-GB"/>
        </w:rPr>
        <w:t xml:space="preserve">This action is created for </w:t>
      </w:r>
      <w:r w:rsidRPr="00D1514F">
        <w:rPr>
          <w:rFonts w:ascii="Arial" w:hAnsi="Arial" w:cs="Arial"/>
          <w:lang w:val="en-GB"/>
        </w:rPr>
        <w:t xml:space="preserve">employers </w:t>
      </w:r>
      <w:r>
        <w:rPr>
          <w:rFonts w:ascii="Arial" w:hAnsi="Arial" w:cs="Arial"/>
          <w:lang w:val="en-GB"/>
        </w:rPr>
        <w:t xml:space="preserve">so that they can </w:t>
      </w:r>
      <w:r w:rsidRPr="00D1514F">
        <w:rPr>
          <w:rFonts w:ascii="Arial" w:hAnsi="Arial" w:cs="Arial"/>
          <w:lang w:val="en-GB"/>
        </w:rPr>
        <w:t>create better and smarter work program</w:t>
      </w:r>
      <w:r>
        <w:rPr>
          <w:rFonts w:ascii="Arial" w:hAnsi="Arial" w:cs="Arial"/>
          <w:lang w:val="en-GB"/>
        </w:rPr>
        <w:t>me</w:t>
      </w:r>
      <w:r w:rsidRPr="00D1514F">
        <w:rPr>
          <w:rFonts w:ascii="Arial" w:hAnsi="Arial" w:cs="Arial"/>
          <w:lang w:val="en-GB"/>
        </w:rPr>
        <w:t>s and working conditions within their own organisation</w:t>
      </w:r>
      <w:r>
        <w:rPr>
          <w:rFonts w:ascii="Arial" w:hAnsi="Arial" w:cs="Arial"/>
          <w:lang w:val="en-GB"/>
        </w:rPr>
        <w:t xml:space="preserve">. The action has two different purposes. E1 is for smarter working programmes and E2 is for educational  programmes within the organisation. </w:t>
      </w:r>
    </w:p>
    <w:p w:rsidR="00D750E2" w:rsidRPr="001165ED" w:rsidRDefault="00D750E2" w:rsidP="00D750E2">
      <w:pPr>
        <w:pStyle w:val="ListParagraph"/>
        <w:numPr>
          <w:ilvl w:val="0"/>
          <w:numId w:val="6"/>
        </w:numPr>
        <w:spacing w:after="336" w:line="360" w:lineRule="auto"/>
        <w:rPr>
          <w:rStyle w:val="IntenseEmphasis"/>
          <w:rFonts w:cs="Arial"/>
          <w:b w:val="0"/>
          <w:iCs w:val="0"/>
          <w:color w:val="auto"/>
          <w:sz w:val="22"/>
          <w:szCs w:val="22"/>
          <w:lang w:val="en-US"/>
        </w:rPr>
      </w:pPr>
      <w:r>
        <w:rPr>
          <w:rFonts w:cs="Arial"/>
          <w:bCs/>
          <w:i/>
          <w:sz w:val="22"/>
          <w:szCs w:val="22"/>
          <w:lang w:val="en-US"/>
        </w:rPr>
        <w:t>C</w:t>
      </w:r>
      <w:r w:rsidRPr="001165ED">
        <w:rPr>
          <w:rFonts w:cs="Arial"/>
          <w:bCs/>
          <w:i/>
          <w:sz w:val="22"/>
          <w:szCs w:val="22"/>
          <w:lang w:val="en-US"/>
        </w:rPr>
        <w:t xml:space="preserve">riteria for this action: </w:t>
      </w:r>
      <w:r>
        <w:rPr>
          <w:rFonts w:cs="Arial"/>
          <w:sz w:val="22"/>
          <w:szCs w:val="22"/>
          <w:lang w:val="en-US"/>
        </w:rPr>
        <w:t>f</w:t>
      </w:r>
      <w:r w:rsidRPr="001165ED">
        <w:rPr>
          <w:rFonts w:cs="Arial"/>
          <w:sz w:val="22"/>
          <w:szCs w:val="22"/>
          <w:lang w:val="en-US"/>
        </w:rPr>
        <w:t xml:space="preserve">irstly, the aim (for managers) is to renew the </w:t>
      </w:r>
      <w:r w:rsidRPr="001165ED">
        <w:rPr>
          <w:rFonts w:cs="Arial"/>
          <w:sz w:val="22"/>
          <w:szCs w:val="22"/>
          <w:lang w:val="en-GB"/>
        </w:rPr>
        <w:t>organisation</w:t>
      </w:r>
      <w:r w:rsidRPr="001165ED">
        <w:rPr>
          <w:rFonts w:cs="Arial"/>
          <w:sz w:val="22"/>
          <w:szCs w:val="22"/>
          <w:lang w:val="en-US"/>
        </w:rPr>
        <w:t xml:space="preserve"> together with the employees working there.</w:t>
      </w:r>
      <w:r>
        <w:rPr>
          <w:rFonts w:cs="Arial"/>
          <w:sz w:val="22"/>
          <w:szCs w:val="22"/>
          <w:lang w:val="en-US"/>
        </w:rPr>
        <w:t xml:space="preserve"> The project has to support </w:t>
      </w:r>
      <w:r w:rsidRPr="001165ED">
        <w:rPr>
          <w:rFonts w:cs="Arial"/>
          <w:sz w:val="22"/>
          <w:szCs w:val="22"/>
          <w:lang w:val="en-US"/>
        </w:rPr>
        <w:t xml:space="preserve">job and time management. Secondly, the project should not take longer than 12 months and 25% should be financed by the applicant of the project </w:t>
      </w:r>
      <w:r w:rsidRPr="001165ED">
        <w:rPr>
          <w:rFonts w:cs="Arial"/>
          <w:sz w:val="22"/>
          <w:szCs w:val="22"/>
          <w:lang w:val="en-GB"/>
        </w:rPr>
        <w:t>(Agentschap SZW, 2013).</w:t>
      </w:r>
    </w:p>
    <w:p w:rsidR="00D750E2" w:rsidRDefault="00D750E2" w:rsidP="00D750E2">
      <w:pPr>
        <w:shd w:val="clear" w:color="auto" w:fill="FFFFFF"/>
        <w:spacing w:line="360" w:lineRule="auto"/>
        <w:rPr>
          <w:rFonts w:ascii="Arial" w:hAnsi="Arial" w:cs="Arial"/>
          <w:color w:val="000000"/>
          <w:lang w:val="en-US"/>
        </w:rPr>
      </w:pPr>
    </w:p>
    <w:p w:rsidR="00D750E2" w:rsidRDefault="00D750E2" w:rsidP="00D750E2">
      <w:pPr>
        <w:shd w:val="clear" w:color="auto" w:fill="FFFFFF"/>
        <w:spacing w:line="360" w:lineRule="auto"/>
        <w:rPr>
          <w:rFonts w:ascii="Arial" w:hAnsi="Arial" w:cs="Arial"/>
          <w:color w:val="000000"/>
          <w:lang w:val="en-US"/>
        </w:rPr>
      </w:pPr>
    </w:p>
    <w:p w:rsidR="00D750E2" w:rsidRDefault="00D750E2" w:rsidP="00D750E2">
      <w:pPr>
        <w:shd w:val="clear" w:color="auto" w:fill="FFFFFF"/>
        <w:spacing w:line="360" w:lineRule="auto"/>
        <w:rPr>
          <w:rStyle w:val="IntenseEmphasis"/>
          <w:b w:val="0"/>
          <w:i w:val="0"/>
          <w:sz w:val="24"/>
          <w:szCs w:val="24"/>
          <w:highlight w:val="cyan"/>
          <w:lang w:val="en-US"/>
        </w:rPr>
      </w:pPr>
    </w:p>
    <w:p w:rsidR="00D750E2" w:rsidRDefault="00D750E2" w:rsidP="00D750E2">
      <w:pPr>
        <w:shd w:val="clear" w:color="auto" w:fill="FFFFFF"/>
        <w:spacing w:line="360" w:lineRule="auto"/>
        <w:rPr>
          <w:rStyle w:val="IntenseEmphasis"/>
          <w:b w:val="0"/>
          <w:i w:val="0"/>
          <w:sz w:val="24"/>
          <w:szCs w:val="24"/>
          <w:highlight w:val="cyan"/>
          <w:lang w:val="en-US"/>
        </w:rPr>
      </w:pPr>
    </w:p>
    <w:p w:rsidR="00D750E2" w:rsidRDefault="00D750E2" w:rsidP="00D750E2">
      <w:pPr>
        <w:shd w:val="clear" w:color="auto" w:fill="FFFFFF"/>
        <w:spacing w:line="360" w:lineRule="auto"/>
        <w:rPr>
          <w:rStyle w:val="IntenseEmphasis"/>
          <w:b w:val="0"/>
          <w:i w:val="0"/>
          <w:sz w:val="24"/>
          <w:szCs w:val="24"/>
          <w:highlight w:val="cyan"/>
          <w:lang w:val="en-US"/>
        </w:rPr>
      </w:pPr>
    </w:p>
    <w:p w:rsidR="00D750E2" w:rsidRPr="00D52C9F" w:rsidRDefault="00D750E2" w:rsidP="00D750E2">
      <w:pPr>
        <w:shd w:val="clear" w:color="auto" w:fill="FFFFFF"/>
        <w:spacing w:line="360" w:lineRule="auto"/>
        <w:rPr>
          <w:rFonts w:cs="Arial"/>
          <w:color w:val="000000"/>
          <w:sz w:val="24"/>
          <w:szCs w:val="24"/>
          <w:lang w:val="en-GB"/>
        </w:rPr>
      </w:pPr>
      <w:r>
        <w:rPr>
          <w:rStyle w:val="IntenseEmphasis"/>
          <w:b w:val="0"/>
          <w:i w:val="0"/>
          <w:sz w:val="24"/>
          <w:szCs w:val="24"/>
          <w:lang w:val="en-US"/>
        </w:rPr>
        <w:lastRenderedPageBreak/>
        <w:t xml:space="preserve">3.4.3 </w:t>
      </w:r>
      <w:r w:rsidRPr="00D52C9F">
        <w:rPr>
          <w:rStyle w:val="IntenseEmphasis"/>
          <w:b w:val="0"/>
          <w:i w:val="0"/>
          <w:sz w:val="24"/>
          <w:szCs w:val="24"/>
          <w:lang w:val="en-GB"/>
        </w:rPr>
        <w:t>Administrative</w:t>
      </w:r>
      <w:r w:rsidRPr="00D52C9F">
        <w:rPr>
          <w:rStyle w:val="IntenseEmphasis"/>
          <w:sz w:val="24"/>
          <w:szCs w:val="24"/>
          <w:lang w:val="en-GB"/>
        </w:rPr>
        <w:t xml:space="preserve"> </w:t>
      </w:r>
      <w:r w:rsidRPr="00D52C9F">
        <w:rPr>
          <w:rStyle w:val="IntenseEmphasis"/>
          <w:b w:val="0"/>
          <w:i w:val="0"/>
          <w:sz w:val="24"/>
          <w:szCs w:val="24"/>
          <w:lang w:val="en-GB"/>
        </w:rPr>
        <w:t>requirements</w:t>
      </w:r>
      <w:r w:rsidRPr="00D52C9F">
        <w:rPr>
          <w:rFonts w:cs="Arial"/>
          <w:color w:val="000000"/>
          <w:sz w:val="24"/>
          <w:szCs w:val="24"/>
          <w:lang w:val="en-GB"/>
        </w:rPr>
        <w:t xml:space="preserve"> </w:t>
      </w:r>
    </w:p>
    <w:p w:rsidR="00D750E2" w:rsidRDefault="00D750E2" w:rsidP="00D750E2">
      <w:pPr>
        <w:spacing w:line="360" w:lineRule="auto"/>
        <w:rPr>
          <w:rFonts w:ascii="Arial" w:hAnsi="Arial" w:cs="Arial"/>
          <w:szCs w:val="18"/>
          <w:lang w:val="en-GB"/>
        </w:rPr>
      </w:pPr>
      <w:r>
        <w:rPr>
          <w:rFonts w:ascii="Arial" w:hAnsi="Arial" w:cs="Arial"/>
          <w:szCs w:val="18"/>
          <w:lang w:val="en-GB"/>
        </w:rPr>
        <w:t xml:space="preserve">The administration process of ESF is strict and complex. Agentschap SZW is responsible for the Dutch subsidies and the administrative procedure is explained on its website, giving examples and practical handouts. Subsidy applicants can </w:t>
      </w:r>
      <w:r w:rsidRPr="00483B7E">
        <w:rPr>
          <w:rFonts w:ascii="Arial" w:hAnsi="Arial" w:cs="Arial"/>
          <w:szCs w:val="18"/>
          <w:lang w:val="en-GB"/>
        </w:rPr>
        <w:t>hire an agency</w:t>
      </w:r>
      <w:r>
        <w:rPr>
          <w:rFonts w:ascii="Arial" w:hAnsi="Arial" w:cs="Arial"/>
          <w:szCs w:val="18"/>
          <w:lang w:val="en-GB"/>
        </w:rPr>
        <w:t xml:space="preserve"> that </w:t>
      </w:r>
      <w:r w:rsidRPr="00342E03">
        <w:rPr>
          <w:rFonts w:ascii="Arial" w:hAnsi="Arial" w:cs="Arial"/>
          <w:szCs w:val="18"/>
          <w:lang w:val="en-GB"/>
        </w:rPr>
        <w:t>provide</w:t>
      </w:r>
      <w:r>
        <w:rPr>
          <w:rFonts w:ascii="Arial" w:hAnsi="Arial" w:cs="Arial"/>
          <w:szCs w:val="18"/>
          <w:lang w:val="en-GB"/>
        </w:rPr>
        <w:t>s</w:t>
      </w:r>
      <w:r w:rsidRPr="00342E03">
        <w:rPr>
          <w:rFonts w:ascii="Arial" w:hAnsi="Arial" w:cs="Arial"/>
          <w:szCs w:val="18"/>
          <w:lang w:val="en-GB"/>
        </w:rPr>
        <w:t xml:space="preserve"> assistance with the </w:t>
      </w:r>
      <w:r>
        <w:rPr>
          <w:rFonts w:ascii="Arial" w:hAnsi="Arial" w:cs="Arial"/>
          <w:szCs w:val="18"/>
          <w:lang w:val="en-GB"/>
        </w:rPr>
        <w:t xml:space="preserve">ESF </w:t>
      </w:r>
      <w:r w:rsidRPr="00342E03">
        <w:rPr>
          <w:rFonts w:ascii="Arial" w:hAnsi="Arial" w:cs="Arial"/>
          <w:szCs w:val="18"/>
          <w:lang w:val="en-GB"/>
        </w:rPr>
        <w:t>administration</w:t>
      </w:r>
      <w:r>
        <w:rPr>
          <w:rFonts w:ascii="Arial" w:hAnsi="Arial" w:cs="Arial"/>
          <w:szCs w:val="18"/>
          <w:lang w:val="en-GB"/>
        </w:rPr>
        <w:t>.</w:t>
      </w:r>
    </w:p>
    <w:p w:rsidR="00D750E2" w:rsidRDefault="00D750E2" w:rsidP="00D750E2">
      <w:pPr>
        <w:spacing w:line="360" w:lineRule="auto"/>
        <w:rPr>
          <w:rFonts w:ascii="Arial" w:hAnsi="Arial" w:cs="Arial"/>
          <w:szCs w:val="18"/>
          <w:lang w:val="en-GB"/>
        </w:rPr>
      </w:pPr>
      <w:r>
        <w:rPr>
          <w:rFonts w:ascii="Arial" w:hAnsi="Arial" w:cs="Arial"/>
          <w:szCs w:val="18"/>
          <w:lang w:val="en-GB"/>
        </w:rPr>
        <w:t xml:space="preserve">In order to give an explanation of the requirements, </w:t>
      </w:r>
      <w:r w:rsidRPr="00C95047">
        <w:rPr>
          <w:rFonts w:ascii="Arial" w:hAnsi="Arial" w:cs="Arial"/>
          <w:szCs w:val="18"/>
          <w:lang w:val="en-GB"/>
        </w:rPr>
        <w:t>in figure 6 a short overview is given of the time pha</w:t>
      </w:r>
      <w:r>
        <w:rPr>
          <w:rFonts w:ascii="Arial" w:hAnsi="Arial" w:cs="Arial"/>
          <w:szCs w:val="18"/>
          <w:lang w:val="en-GB"/>
        </w:rPr>
        <w:t xml:space="preserve">ses in a project administration </w:t>
      </w:r>
      <w:r w:rsidRPr="00C95047">
        <w:rPr>
          <w:rFonts w:ascii="Arial" w:hAnsi="Arial" w:cs="Arial"/>
          <w:szCs w:val="18"/>
          <w:lang w:val="en-GB"/>
        </w:rPr>
        <w:t>(Loekem</w:t>
      </w:r>
      <w:r>
        <w:rPr>
          <w:rFonts w:ascii="Arial" w:hAnsi="Arial" w:cs="Arial"/>
          <w:szCs w:val="18"/>
          <w:lang w:val="en-GB"/>
        </w:rPr>
        <w:t>eijer, 2011):</w:t>
      </w:r>
    </w:p>
    <w:tbl>
      <w:tblPr>
        <w:tblW w:w="0" w:type="auto"/>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Look w:val="00A0" w:firstRow="1" w:lastRow="0" w:firstColumn="1" w:lastColumn="0" w:noHBand="0" w:noVBand="0"/>
      </w:tblPr>
      <w:tblGrid>
        <w:gridCol w:w="9213"/>
      </w:tblGrid>
      <w:tr w:rsidR="00D750E2" w:rsidRPr="00457B1A" w:rsidTr="00975C80">
        <w:trPr>
          <w:trHeight w:val="48"/>
        </w:trPr>
        <w:tc>
          <w:tcPr>
            <w:tcW w:w="9213" w:type="dxa"/>
            <w:shd w:val="clear" w:color="auto" w:fill="BADBF9"/>
          </w:tcPr>
          <w:p w:rsidR="00D750E2" w:rsidRPr="00F7361B" w:rsidRDefault="00D750E2" w:rsidP="00975C80">
            <w:pPr>
              <w:pStyle w:val="Heading1"/>
              <w:jc w:val="center"/>
              <w:rPr>
                <w:b w:val="0"/>
                <w:bCs w:val="0"/>
                <w:lang w:val="en-GB"/>
              </w:rPr>
            </w:pPr>
            <w:r w:rsidRPr="00F7361B">
              <w:rPr>
                <w:b w:val="0"/>
                <w:lang w:val="en-GB"/>
              </w:rPr>
              <w:t>Figure 6: ESF subsidy t</w:t>
            </w:r>
            <w:r>
              <w:rPr>
                <w:b w:val="0"/>
                <w:lang w:val="en-GB"/>
              </w:rPr>
              <w:t>ime ph</w:t>
            </w:r>
            <w:r w:rsidRPr="00F7361B">
              <w:rPr>
                <w:b w:val="0"/>
                <w:lang w:val="en-GB"/>
              </w:rPr>
              <w:t>ases</w:t>
            </w:r>
          </w:p>
        </w:tc>
      </w:tr>
      <w:tr w:rsidR="00D750E2" w:rsidRPr="00457B1A" w:rsidTr="00975C80">
        <w:trPr>
          <w:trHeight w:val="74"/>
        </w:trPr>
        <w:tc>
          <w:tcPr>
            <w:tcW w:w="9213" w:type="dxa"/>
            <w:shd w:val="clear" w:color="auto" w:fill="75B7F4"/>
          </w:tcPr>
          <w:p w:rsidR="00D750E2" w:rsidRPr="00F7361B" w:rsidRDefault="00D750E2" w:rsidP="00975C80">
            <w:pPr>
              <w:pStyle w:val="Heading1"/>
              <w:rPr>
                <w:b w:val="0"/>
                <w:i/>
                <w:sz w:val="24"/>
                <w:szCs w:val="24"/>
                <w:lang w:val="en-GB"/>
              </w:rPr>
            </w:pPr>
            <w:r>
              <w:rPr>
                <w:b w:val="0"/>
                <w:i/>
                <w:sz w:val="24"/>
                <w:szCs w:val="24"/>
                <w:lang w:val="en-GB"/>
              </w:rPr>
              <w:t>Phase 1: p</w:t>
            </w:r>
            <w:r w:rsidRPr="00F7361B">
              <w:rPr>
                <w:b w:val="0"/>
                <w:i/>
                <w:sz w:val="24"/>
                <w:szCs w:val="24"/>
                <w:lang w:val="en-GB"/>
              </w:rPr>
              <w:t>roject period</w:t>
            </w:r>
          </w:p>
          <w:p w:rsidR="00D750E2" w:rsidRPr="00237884" w:rsidRDefault="00D750E2" w:rsidP="00975C80">
            <w:pPr>
              <w:pStyle w:val="Subtitle"/>
              <w:rPr>
                <w:b/>
                <w:bCs/>
                <w:lang w:val="en-GB"/>
              </w:rPr>
            </w:pPr>
            <w:r w:rsidRPr="00237884">
              <w:rPr>
                <w:bCs/>
                <w:lang w:val="en-GB"/>
              </w:rPr>
              <w:t>All costs made in 18 months will be covered by the subsidy.</w:t>
            </w:r>
          </w:p>
        </w:tc>
      </w:tr>
      <w:tr w:rsidR="00D750E2" w:rsidRPr="00457B1A" w:rsidTr="00975C80">
        <w:trPr>
          <w:trHeight w:val="93"/>
        </w:trPr>
        <w:tc>
          <w:tcPr>
            <w:tcW w:w="9213" w:type="dxa"/>
            <w:shd w:val="clear" w:color="auto" w:fill="BADBF9"/>
          </w:tcPr>
          <w:p w:rsidR="00D750E2" w:rsidRPr="00F7361B" w:rsidRDefault="00D750E2" w:rsidP="00975C80">
            <w:pPr>
              <w:pStyle w:val="Heading1"/>
              <w:rPr>
                <w:b w:val="0"/>
                <w:sz w:val="24"/>
                <w:szCs w:val="24"/>
                <w:lang w:val="en-GB"/>
              </w:rPr>
            </w:pPr>
            <w:r>
              <w:rPr>
                <w:b w:val="0"/>
                <w:sz w:val="24"/>
                <w:szCs w:val="24"/>
                <w:lang w:val="en-GB"/>
              </w:rPr>
              <w:t>Ph</w:t>
            </w:r>
            <w:r w:rsidRPr="00F7361B">
              <w:rPr>
                <w:b w:val="0"/>
                <w:sz w:val="24"/>
                <w:szCs w:val="24"/>
                <w:lang w:val="en-GB"/>
              </w:rPr>
              <w:t>ase</w:t>
            </w:r>
            <w:r>
              <w:rPr>
                <w:b w:val="0"/>
                <w:sz w:val="24"/>
                <w:szCs w:val="24"/>
                <w:lang w:val="en-GB"/>
              </w:rPr>
              <w:t xml:space="preserve"> 2: prepare and submit an </w:t>
            </w:r>
            <w:r w:rsidRPr="00C25F77">
              <w:rPr>
                <w:b w:val="0"/>
                <w:sz w:val="24"/>
                <w:szCs w:val="24"/>
                <w:lang w:val="en-GB"/>
              </w:rPr>
              <w:t>overview of the budget costs</w:t>
            </w:r>
          </w:p>
          <w:p w:rsidR="00D750E2" w:rsidRPr="00237884" w:rsidRDefault="00D750E2" w:rsidP="00975C80">
            <w:pPr>
              <w:pStyle w:val="Subtitle"/>
              <w:rPr>
                <w:b/>
                <w:bCs/>
                <w:lang w:val="en-GB"/>
              </w:rPr>
            </w:pPr>
            <w:r w:rsidRPr="00237884">
              <w:rPr>
                <w:bCs/>
                <w:lang w:val="en-GB"/>
              </w:rPr>
              <w:t xml:space="preserve">Within 12 weeks after the project has finished, </w:t>
            </w:r>
            <w:r w:rsidRPr="001628D4">
              <w:rPr>
                <w:bCs/>
                <w:lang w:val="en-GB"/>
              </w:rPr>
              <w:t>the total budget cost should be submitted.</w:t>
            </w:r>
          </w:p>
        </w:tc>
      </w:tr>
      <w:tr w:rsidR="00D750E2" w:rsidRPr="00457B1A" w:rsidTr="00975C80">
        <w:trPr>
          <w:trHeight w:val="74"/>
        </w:trPr>
        <w:tc>
          <w:tcPr>
            <w:tcW w:w="9213" w:type="dxa"/>
            <w:shd w:val="clear" w:color="auto" w:fill="75B7F4"/>
          </w:tcPr>
          <w:p w:rsidR="00D750E2" w:rsidRPr="00F7361B" w:rsidRDefault="00D750E2" w:rsidP="00975C80">
            <w:pPr>
              <w:pStyle w:val="Heading1"/>
              <w:rPr>
                <w:b w:val="0"/>
                <w:sz w:val="24"/>
                <w:szCs w:val="24"/>
                <w:lang w:val="en-GB"/>
              </w:rPr>
            </w:pPr>
            <w:r>
              <w:rPr>
                <w:b w:val="0"/>
                <w:sz w:val="24"/>
                <w:szCs w:val="24"/>
                <w:lang w:val="en-GB"/>
              </w:rPr>
              <w:t>Phase 3: f</w:t>
            </w:r>
            <w:r w:rsidRPr="00F7361B">
              <w:rPr>
                <w:b w:val="0"/>
                <w:sz w:val="24"/>
                <w:szCs w:val="24"/>
                <w:lang w:val="en-GB"/>
              </w:rPr>
              <w:t xml:space="preserve">inal control </w:t>
            </w:r>
          </w:p>
          <w:p w:rsidR="00D750E2" w:rsidRPr="00237884" w:rsidRDefault="00D750E2" w:rsidP="00975C80">
            <w:pPr>
              <w:pStyle w:val="Subtitle"/>
              <w:rPr>
                <w:b/>
                <w:bCs/>
                <w:lang w:val="en-GB"/>
              </w:rPr>
            </w:pPr>
            <w:r w:rsidRPr="00237884">
              <w:rPr>
                <w:bCs/>
                <w:lang w:val="en-GB"/>
              </w:rPr>
              <w:t>The costs the subsidy r</w:t>
            </w:r>
            <w:r>
              <w:rPr>
                <w:bCs/>
                <w:lang w:val="en-GB"/>
              </w:rPr>
              <w:t>ecipient had in this stage will</w:t>
            </w:r>
            <w:r w:rsidRPr="00237884">
              <w:rPr>
                <w:bCs/>
                <w:lang w:val="en-GB"/>
              </w:rPr>
              <w:t xml:space="preserve"> not be compensated.</w:t>
            </w:r>
          </w:p>
        </w:tc>
      </w:tr>
      <w:tr w:rsidR="00D750E2" w:rsidRPr="00457B1A" w:rsidTr="00975C80">
        <w:trPr>
          <w:trHeight w:val="75"/>
        </w:trPr>
        <w:tc>
          <w:tcPr>
            <w:tcW w:w="9213" w:type="dxa"/>
            <w:shd w:val="clear" w:color="auto" w:fill="BADBF9"/>
          </w:tcPr>
          <w:p w:rsidR="00D750E2" w:rsidRPr="00F7361B" w:rsidRDefault="00D750E2" w:rsidP="00975C80">
            <w:pPr>
              <w:pStyle w:val="Heading1"/>
              <w:rPr>
                <w:b w:val="0"/>
                <w:sz w:val="24"/>
                <w:szCs w:val="24"/>
                <w:lang w:val="en-GB"/>
              </w:rPr>
            </w:pPr>
            <w:r w:rsidRPr="00F7361B">
              <w:rPr>
                <w:b w:val="0"/>
                <w:lang w:val="en-GB"/>
              </w:rPr>
              <w:t xml:space="preserve"> </w:t>
            </w:r>
            <w:r>
              <w:rPr>
                <w:b w:val="0"/>
                <w:sz w:val="24"/>
                <w:szCs w:val="24"/>
                <w:lang w:val="en-GB"/>
              </w:rPr>
              <w:t>Phase 4: s</w:t>
            </w:r>
            <w:r w:rsidRPr="00F7361B">
              <w:rPr>
                <w:b w:val="0"/>
                <w:sz w:val="24"/>
                <w:szCs w:val="24"/>
                <w:lang w:val="en-GB"/>
              </w:rPr>
              <w:t>econd control</w:t>
            </w:r>
          </w:p>
          <w:p w:rsidR="00D750E2" w:rsidRPr="00237884" w:rsidRDefault="00D750E2" w:rsidP="00975C80">
            <w:pPr>
              <w:pStyle w:val="Subtitle"/>
              <w:rPr>
                <w:b/>
                <w:bCs/>
                <w:lang w:val="en-GB"/>
              </w:rPr>
            </w:pPr>
            <w:r w:rsidRPr="00237884">
              <w:rPr>
                <w:bCs/>
                <w:lang w:val="en-GB"/>
              </w:rPr>
              <w:t>The project can be selected for a second control by the Ministry of Finances.</w:t>
            </w:r>
          </w:p>
        </w:tc>
      </w:tr>
      <w:tr w:rsidR="00D750E2" w:rsidRPr="00457B1A" w:rsidTr="00975C80">
        <w:trPr>
          <w:trHeight w:val="158"/>
        </w:trPr>
        <w:tc>
          <w:tcPr>
            <w:tcW w:w="9213" w:type="dxa"/>
            <w:shd w:val="clear" w:color="auto" w:fill="75B7F4"/>
          </w:tcPr>
          <w:p w:rsidR="00D750E2" w:rsidRPr="00F7361B" w:rsidRDefault="00D750E2" w:rsidP="00975C80">
            <w:pPr>
              <w:pStyle w:val="Heading1"/>
              <w:rPr>
                <w:b w:val="0"/>
                <w:sz w:val="24"/>
                <w:szCs w:val="24"/>
                <w:lang w:val="en-GB"/>
              </w:rPr>
            </w:pPr>
            <w:r>
              <w:rPr>
                <w:b w:val="0"/>
                <w:sz w:val="24"/>
                <w:szCs w:val="24"/>
                <w:lang w:val="en-GB"/>
              </w:rPr>
              <w:t>Ph</w:t>
            </w:r>
            <w:r w:rsidRPr="00F7361B">
              <w:rPr>
                <w:b w:val="0"/>
                <w:sz w:val="24"/>
                <w:szCs w:val="24"/>
                <w:lang w:val="en-GB"/>
              </w:rPr>
              <w:t xml:space="preserve">ase 5: </w:t>
            </w:r>
            <w:r>
              <w:rPr>
                <w:b w:val="0"/>
                <w:sz w:val="24"/>
                <w:szCs w:val="24"/>
                <w:lang w:val="en-GB"/>
              </w:rPr>
              <w:t xml:space="preserve">set </w:t>
            </w:r>
            <w:r w:rsidRPr="00F7361B">
              <w:rPr>
                <w:b w:val="0"/>
                <w:sz w:val="24"/>
                <w:szCs w:val="24"/>
                <w:lang w:val="en-GB"/>
              </w:rPr>
              <w:t xml:space="preserve">decision </w:t>
            </w:r>
          </w:p>
          <w:p w:rsidR="00D750E2" w:rsidRPr="00237884" w:rsidRDefault="00D750E2" w:rsidP="00975C80">
            <w:pPr>
              <w:pStyle w:val="Subtitle"/>
              <w:rPr>
                <w:b/>
                <w:bCs/>
                <w:lang w:val="en-US"/>
              </w:rPr>
            </w:pPr>
            <w:r>
              <w:rPr>
                <w:bCs/>
                <w:lang w:val="en-GB"/>
              </w:rPr>
              <w:t>Within two years of</w:t>
            </w:r>
            <w:r w:rsidRPr="00237884">
              <w:rPr>
                <w:bCs/>
                <w:lang w:val="en-GB"/>
              </w:rPr>
              <w:t xml:space="preserve"> submitting the overview on the budget cost (see phrase 2), the final decision is given.</w:t>
            </w:r>
          </w:p>
        </w:tc>
      </w:tr>
    </w:tbl>
    <w:p w:rsidR="00D750E2" w:rsidRDefault="00D750E2" w:rsidP="00D750E2">
      <w:pPr>
        <w:rPr>
          <w:lang w:val="en-GB"/>
        </w:rPr>
      </w:pPr>
    </w:p>
    <w:p w:rsidR="00D750E2" w:rsidRDefault="00D750E2" w:rsidP="00D750E2">
      <w:pPr>
        <w:spacing w:after="0"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after="0" w:line="360" w:lineRule="auto"/>
        <w:rPr>
          <w:rFonts w:ascii="Arial" w:hAnsi="Arial" w:cs="Arial"/>
          <w:i/>
          <w:szCs w:val="18"/>
          <w:lang w:val="en-GB"/>
        </w:rPr>
      </w:pPr>
    </w:p>
    <w:p w:rsidR="00D750E2" w:rsidRDefault="00D750E2" w:rsidP="00D750E2">
      <w:pPr>
        <w:spacing w:after="0" w:line="360" w:lineRule="auto"/>
        <w:rPr>
          <w:rFonts w:ascii="Arial" w:hAnsi="Arial" w:cs="Arial"/>
          <w:i/>
          <w:szCs w:val="18"/>
          <w:lang w:val="en-GB"/>
        </w:rPr>
      </w:pPr>
    </w:p>
    <w:p w:rsidR="00D750E2" w:rsidRDefault="00D750E2" w:rsidP="00D750E2">
      <w:pPr>
        <w:spacing w:after="0" w:line="360" w:lineRule="auto"/>
        <w:rPr>
          <w:rFonts w:ascii="Arial" w:hAnsi="Arial" w:cs="Arial"/>
          <w:i/>
          <w:szCs w:val="18"/>
          <w:lang w:val="en-GB"/>
        </w:rPr>
      </w:pPr>
    </w:p>
    <w:p w:rsidR="00D750E2" w:rsidRPr="006F7BCA" w:rsidRDefault="00D750E2" w:rsidP="00D750E2">
      <w:pPr>
        <w:spacing w:after="0" w:line="360" w:lineRule="auto"/>
        <w:rPr>
          <w:rFonts w:ascii="Arial" w:hAnsi="Arial" w:cs="Arial"/>
          <w:szCs w:val="18"/>
          <w:lang w:val="en-GB"/>
        </w:rPr>
      </w:pPr>
    </w:p>
    <w:p w:rsidR="00D750E2" w:rsidRPr="006F7BCA" w:rsidRDefault="00D750E2" w:rsidP="00D750E2">
      <w:pPr>
        <w:spacing w:after="0" w:line="360" w:lineRule="auto"/>
        <w:rPr>
          <w:rFonts w:ascii="Arial" w:hAnsi="Arial" w:cs="Arial"/>
          <w:szCs w:val="18"/>
          <w:lang w:val="en-GB"/>
        </w:rPr>
      </w:pPr>
      <w:r>
        <w:rPr>
          <w:rFonts w:ascii="Arial" w:hAnsi="Arial" w:cs="Arial"/>
          <w:szCs w:val="18"/>
          <w:lang w:val="en-GB"/>
        </w:rPr>
        <w:t>In short t</w:t>
      </w:r>
      <w:r w:rsidRPr="008655E2">
        <w:rPr>
          <w:rFonts w:ascii="Arial" w:hAnsi="Arial" w:cs="Arial"/>
          <w:szCs w:val="18"/>
          <w:lang w:val="en-GB"/>
        </w:rPr>
        <w:t xml:space="preserve">he </w:t>
      </w:r>
      <w:r>
        <w:rPr>
          <w:rFonts w:ascii="Arial" w:hAnsi="Arial" w:cs="Arial"/>
          <w:szCs w:val="18"/>
          <w:lang w:val="en-GB"/>
        </w:rPr>
        <w:t>administration process involves:</w:t>
      </w:r>
    </w:p>
    <w:p w:rsidR="00D750E2" w:rsidRDefault="00D750E2" w:rsidP="00D750E2">
      <w:pPr>
        <w:spacing w:after="0" w:line="360" w:lineRule="auto"/>
        <w:rPr>
          <w:rFonts w:ascii="Arial" w:hAnsi="Arial" w:cs="Arial"/>
          <w:szCs w:val="18"/>
          <w:lang w:val="en-GB"/>
        </w:rPr>
      </w:pPr>
    </w:p>
    <w:p w:rsidR="00D750E2" w:rsidRDefault="00D750E2" w:rsidP="00D750E2">
      <w:pPr>
        <w:spacing w:after="0" w:line="360" w:lineRule="auto"/>
        <w:rPr>
          <w:rFonts w:ascii="Arial" w:hAnsi="Arial" w:cs="Arial"/>
          <w:szCs w:val="18"/>
          <w:lang w:val="en-GB"/>
        </w:rPr>
      </w:pPr>
      <w:r>
        <w:rPr>
          <w:rFonts w:ascii="Arial" w:hAnsi="Arial" w:cs="Arial"/>
          <w:szCs w:val="18"/>
          <w:lang w:val="en-GB"/>
        </w:rPr>
        <w:t>Firstly, the participants who take part in an ESF project should be registered. This is compulsory for two reasons. Fistly, Agentschap SZW can see whether the participants fit within the right target group, and it gives an extra overview on how the subsidy is spent.</w:t>
      </w:r>
    </w:p>
    <w:p w:rsidR="00D750E2" w:rsidRPr="00CE1BFE" w:rsidRDefault="00D750E2" w:rsidP="00D750E2">
      <w:pPr>
        <w:spacing w:after="0" w:line="360" w:lineRule="auto"/>
        <w:rPr>
          <w:rFonts w:ascii="Arial" w:hAnsi="Arial" w:cs="Arial"/>
          <w:szCs w:val="18"/>
          <w:lang w:val="en-GB"/>
        </w:rPr>
      </w:pPr>
      <w:r>
        <w:rPr>
          <w:rFonts w:ascii="Arial" w:hAnsi="Arial" w:cs="Arial"/>
          <w:szCs w:val="18"/>
          <w:lang w:val="en-GB"/>
        </w:rPr>
        <w:t xml:space="preserve">Secondly, the applicant needs to fill in a lot of details from the participants and copies of ID cards, salary slips and for some actions copies of diplomas must be provided </w:t>
      </w:r>
      <w:r w:rsidRPr="005111F6">
        <w:rPr>
          <w:rFonts w:ascii="Arial" w:hAnsi="Arial" w:cs="Arial"/>
          <w:szCs w:val="18"/>
          <w:lang w:val="en-GB"/>
        </w:rPr>
        <w:t>(Loekemeijer, 2011)</w:t>
      </w:r>
      <w:r>
        <w:rPr>
          <w:rFonts w:ascii="Arial" w:hAnsi="Arial" w:cs="Arial"/>
          <w:szCs w:val="18"/>
          <w:lang w:val="en-GB"/>
        </w:rPr>
        <w:t xml:space="preserve">. Thirdly, a list of those present needs to be kept during </w:t>
      </w:r>
      <w:r w:rsidRPr="0088016D">
        <w:rPr>
          <w:rFonts w:ascii="Arial" w:hAnsi="Arial" w:cs="Arial"/>
          <w:szCs w:val="18"/>
          <w:lang w:val="en-GB"/>
        </w:rPr>
        <w:t>the project.</w:t>
      </w:r>
      <w:r>
        <w:rPr>
          <w:rFonts w:ascii="Arial" w:hAnsi="Arial" w:cs="Arial"/>
          <w:szCs w:val="18"/>
          <w:lang w:val="en-GB"/>
        </w:rPr>
        <w:t xml:space="preserve"> Fourthly</w:t>
      </w:r>
      <w:r w:rsidRPr="00E33E68">
        <w:rPr>
          <w:rFonts w:ascii="Arial" w:hAnsi="Arial" w:cs="Arial"/>
          <w:szCs w:val="18"/>
          <w:lang w:val="en-GB"/>
        </w:rPr>
        <w:t xml:space="preserve">, market conformity means that Agentschap SZW </w:t>
      </w:r>
      <w:r>
        <w:rPr>
          <w:rFonts w:ascii="Arial" w:hAnsi="Arial" w:cs="Arial"/>
          <w:szCs w:val="18"/>
          <w:lang w:val="en-GB"/>
        </w:rPr>
        <w:t xml:space="preserve">steers the direction of the project. For instance, Agentschap SZW wants project organisers to promote their project with the EU and ESF logo. The organisers need to communicate with the media, otherwise the applicant can </w:t>
      </w:r>
      <w:r>
        <w:rPr>
          <w:rFonts w:ascii="Arial" w:hAnsi="Arial" w:cs="Arial"/>
          <w:lang w:val="en-GB"/>
        </w:rPr>
        <w:t xml:space="preserve">get a 5% the budget cut. Agentschap SZW has promotional material available, for example an ESF cap, pen, playing cards and so on. </w:t>
      </w:r>
    </w:p>
    <w:p w:rsidR="00D750E2" w:rsidRDefault="00D750E2" w:rsidP="00D750E2">
      <w:pPr>
        <w:spacing w:line="360" w:lineRule="auto"/>
        <w:rPr>
          <w:rFonts w:ascii="Arial" w:hAnsi="Arial" w:cs="Arial"/>
          <w:szCs w:val="18"/>
          <w:lang w:val="en-GB"/>
        </w:rPr>
      </w:pPr>
    </w:p>
    <w:p w:rsidR="00D750E2" w:rsidRPr="00652AB7" w:rsidRDefault="00D750E2" w:rsidP="00D750E2">
      <w:pPr>
        <w:spacing w:line="360" w:lineRule="auto"/>
        <w:rPr>
          <w:rFonts w:ascii="Arial" w:hAnsi="Arial" w:cs="Arial"/>
          <w:szCs w:val="18"/>
          <w:lang w:val="en-GB"/>
        </w:rPr>
      </w:pPr>
      <w:r>
        <w:rPr>
          <w:rFonts w:ascii="Arial" w:hAnsi="Arial" w:cs="Arial"/>
          <w:szCs w:val="18"/>
          <w:lang w:val="en-GB"/>
        </w:rPr>
        <w:t xml:space="preserve">To have a clear overview of the project administration it is recommended to have four folders, as is visible in figure 7 </w:t>
      </w:r>
      <w:r w:rsidRPr="005111F6">
        <w:rPr>
          <w:rFonts w:ascii="Arial" w:hAnsi="Arial" w:cs="Arial"/>
          <w:szCs w:val="18"/>
          <w:lang w:val="en-GB"/>
        </w:rPr>
        <w:t>(Loekemeijer, 2011)</w:t>
      </w:r>
      <w:r>
        <w:rPr>
          <w:rFonts w:ascii="Arial" w:hAnsi="Arial" w:cs="Arial"/>
          <w:szCs w:val="18"/>
          <w:lang w:val="en-GB"/>
        </w:rPr>
        <w:t>:</w:t>
      </w:r>
    </w:p>
    <w:tbl>
      <w:tblPr>
        <w:tblW w:w="0" w:type="auto"/>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Look w:val="00A0" w:firstRow="1" w:lastRow="0" w:firstColumn="1" w:lastColumn="0" w:noHBand="0" w:noVBand="0"/>
      </w:tblPr>
      <w:tblGrid>
        <w:gridCol w:w="9212"/>
      </w:tblGrid>
      <w:tr w:rsidR="00D750E2" w:rsidRPr="00BA7ABB" w:rsidTr="00975C80">
        <w:tc>
          <w:tcPr>
            <w:tcW w:w="9212" w:type="dxa"/>
            <w:shd w:val="clear" w:color="auto" w:fill="BADBF9"/>
          </w:tcPr>
          <w:p w:rsidR="00D750E2" w:rsidRPr="00F7361B" w:rsidRDefault="00D750E2" w:rsidP="00975C80">
            <w:pPr>
              <w:spacing w:line="360" w:lineRule="auto"/>
              <w:jc w:val="center"/>
              <w:rPr>
                <w:rFonts w:cs="Arial"/>
                <w:b/>
                <w:bCs/>
                <w:sz w:val="28"/>
                <w:szCs w:val="28"/>
                <w:lang w:val="en-GB"/>
              </w:rPr>
            </w:pPr>
            <w:r w:rsidRPr="00F7361B">
              <w:rPr>
                <w:rFonts w:cs="Arial"/>
                <w:bCs/>
                <w:sz w:val="28"/>
                <w:szCs w:val="28"/>
                <w:lang w:val="en-GB"/>
              </w:rPr>
              <w:t>Figure 7: The project administration</w:t>
            </w:r>
          </w:p>
        </w:tc>
      </w:tr>
      <w:tr w:rsidR="00D750E2" w:rsidTr="00975C80">
        <w:tc>
          <w:tcPr>
            <w:tcW w:w="9212" w:type="dxa"/>
            <w:shd w:val="clear" w:color="auto" w:fill="75B7F4"/>
          </w:tcPr>
          <w:p w:rsidR="00D750E2" w:rsidRPr="00F7361B" w:rsidRDefault="00D750E2" w:rsidP="00975C80">
            <w:pPr>
              <w:spacing w:line="360" w:lineRule="auto"/>
              <w:rPr>
                <w:rFonts w:cs="Arial"/>
                <w:b/>
                <w:bCs/>
                <w:sz w:val="24"/>
                <w:szCs w:val="24"/>
                <w:lang w:val="en-GB"/>
              </w:rPr>
            </w:pPr>
            <w:r>
              <w:rPr>
                <w:rFonts w:cs="Arial"/>
                <w:bCs/>
                <w:sz w:val="24"/>
                <w:szCs w:val="24"/>
                <w:lang w:val="en-GB"/>
              </w:rPr>
              <w:t>Folder 1: g</w:t>
            </w:r>
            <w:r w:rsidRPr="00F7361B">
              <w:rPr>
                <w:rFonts w:cs="Arial"/>
                <w:bCs/>
                <w:sz w:val="24"/>
                <w:szCs w:val="24"/>
                <w:lang w:val="en-GB"/>
              </w:rPr>
              <w:t xml:space="preserve">eneral administration </w:t>
            </w:r>
          </w:p>
        </w:tc>
      </w:tr>
      <w:tr w:rsidR="00D750E2" w:rsidTr="00975C80">
        <w:tc>
          <w:tcPr>
            <w:tcW w:w="9212" w:type="dxa"/>
            <w:shd w:val="clear" w:color="auto" w:fill="BADBF9"/>
          </w:tcPr>
          <w:p w:rsidR="00D750E2" w:rsidRPr="00F7361B" w:rsidRDefault="00D750E2" w:rsidP="00975C80">
            <w:pPr>
              <w:spacing w:line="360" w:lineRule="auto"/>
              <w:rPr>
                <w:rFonts w:cs="Arial"/>
                <w:b/>
                <w:bCs/>
                <w:sz w:val="24"/>
                <w:szCs w:val="24"/>
                <w:lang w:val="en-GB"/>
              </w:rPr>
            </w:pPr>
            <w:r>
              <w:rPr>
                <w:rFonts w:cs="Arial"/>
                <w:bCs/>
                <w:sz w:val="24"/>
                <w:szCs w:val="24"/>
                <w:lang w:val="en-GB"/>
              </w:rPr>
              <w:t>Folder 2: p</w:t>
            </w:r>
            <w:r w:rsidRPr="00F7361B">
              <w:rPr>
                <w:rFonts w:cs="Arial"/>
                <w:bCs/>
                <w:sz w:val="24"/>
                <w:szCs w:val="24"/>
                <w:lang w:val="en-GB"/>
              </w:rPr>
              <w:t xml:space="preserve">articipants administration </w:t>
            </w:r>
          </w:p>
        </w:tc>
      </w:tr>
      <w:tr w:rsidR="00D750E2" w:rsidTr="00975C80">
        <w:tc>
          <w:tcPr>
            <w:tcW w:w="9212" w:type="dxa"/>
            <w:shd w:val="clear" w:color="auto" w:fill="75B7F4"/>
          </w:tcPr>
          <w:p w:rsidR="00D750E2" w:rsidRPr="00F7361B" w:rsidRDefault="00D750E2" w:rsidP="00975C80">
            <w:pPr>
              <w:spacing w:line="360" w:lineRule="auto"/>
              <w:rPr>
                <w:rFonts w:cs="Arial"/>
                <w:b/>
                <w:bCs/>
                <w:sz w:val="24"/>
                <w:szCs w:val="24"/>
                <w:lang w:val="en-GB"/>
              </w:rPr>
            </w:pPr>
            <w:r>
              <w:rPr>
                <w:rFonts w:cs="Arial"/>
                <w:bCs/>
                <w:sz w:val="24"/>
                <w:szCs w:val="24"/>
                <w:lang w:val="en-GB"/>
              </w:rPr>
              <w:t>Folder 3: f</w:t>
            </w:r>
            <w:r w:rsidRPr="00F7361B">
              <w:rPr>
                <w:rFonts w:cs="Arial"/>
                <w:bCs/>
                <w:sz w:val="24"/>
                <w:szCs w:val="24"/>
                <w:lang w:val="en-GB"/>
              </w:rPr>
              <w:t xml:space="preserve">inancial administration </w:t>
            </w:r>
          </w:p>
        </w:tc>
      </w:tr>
      <w:tr w:rsidR="00D750E2" w:rsidTr="00975C80">
        <w:tc>
          <w:tcPr>
            <w:tcW w:w="9212" w:type="dxa"/>
            <w:shd w:val="clear" w:color="auto" w:fill="BADBF9"/>
          </w:tcPr>
          <w:p w:rsidR="00D750E2" w:rsidRPr="00F7361B" w:rsidRDefault="00D750E2" w:rsidP="00975C80">
            <w:pPr>
              <w:spacing w:line="360" w:lineRule="auto"/>
              <w:rPr>
                <w:rFonts w:cs="Arial"/>
                <w:b/>
                <w:bCs/>
                <w:sz w:val="24"/>
                <w:szCs w:val="24"/>
              </w:rPr>
            </w:pPr>
            <w:r w:rsidRPr="00F7361B">
              <w:rPr>
                <w:rFonts w:cs="Arial"/>
                <w:bCs/>
                <w:sz w:val="24"/>
                <w:szCs w:val="24"/>
              </w:rPr>
              <w:t xml:space="preserve">Folder 4: </w:t>
            </w:r>
            <w:r>
              <w:rPr>
                <w:rFonts w:cs="Arial"/>
                <w:bCs/>
                <w:sz w:val="24"/>
                <w:szCs w:val="24"/>
                <w:lang w:val="en-GB"/>
              </w:rPr>
              <w:t>m</w:t>
            </w:r>
            <w:r w:rsidRPr="0088016D">
              <w:rPr>
                <w:rFonts w:cs="Arial"/>
                <w:bCs/>
                <w:sz w:val="24"/>
                <w:szCs w:val="24"/>
                <w:lang w:val="en-GB"/>
              </w:rPr>
              <w:t>arket conformity</w:t>
            </w:r>
          </w:p>
        </w:tc>
      </w:tr>
    </w:tbl>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Default="00D750E2" w:rsidP="00D750E2">
      <w:pPr>
        <w:spacing w:line="360" w:lineRule="auto"/>
        <w:rPr>
          <w:rFonts w:ascii="Arial" w:hAnsi="Arial" w:cs="Arial"/>
          <w:szCs w:val="18"/>
          <w:lang w:val="en-GB"/>
        </w:rPr>
      </w:pPr>
    </w:p>
    <w:p w:rsidR="00D750E2" w:rsidRPr="008A0D2A" w:rsidRDefault="00D750E2" w:rsidP="00D750E2">
      <w:pPr>
        <w:shd w:val="clear" w:color="auto" w:fill="FFFFFF"/>
        <w:spacing w:line="360" w:lineRule="auto"/>
        <w:rPr>
          <w:lang w:val="en-GB"/>
        </w:rPr>
      </w:pPr>
    </w:p>
    <w:p w:rsidR="00D750E2" w:rsidRPr="00DC67D5" w:rsidRDefault="00D750E2" w:rsidP="00D750E2">
      <w:pPr>
        <w:shd w:val="clear" w:color="auto" w:fill="FFFFFF"/>
        <w:spacing w:line="360" w:lineRule="auto"/>
        <w:rPr>
          <w:bCs/>
          <w:iCs/>
          <w:color w:val="4F81BD"/>
          <w:sz w:val="24"/>
          <w:szCs w:val="24"/>
          <w:lang w:val="en-US"/>
        </w:rPr>
      </w:pPr>
      <w:r>
        <w:rPr>
          <w:rStyle w:val="IntenseEmphasis"/>
          <w:b w:val="0"/>
          <w:i w:val="0"/>
          <w:sz w:val="24"/>
          <w:szCs w:val="24"/>
          <w:lang w:val="en-US"/>
        </w:rPr>
        <w:lastRenderedPageBreak/>
        <w:t>3.4.4</w:t>
      </w:r>
      <w:r w:rsidRPr="00EC1C66">
        <w:rPr>
          <w:rStyle w:val="IntenseEmphasis"/>
          <w:b w:val="0"/>
          <w:i w:val="0"/>
          <w:sz w:val="24"/>
          <w:szCs w:val="24"/>
          <w:lang w:val="en-US"/>
        </w:rPr>
        <w:t xml:space="preserve"> ESF projects </w:t>
      </w:r>
    </w:p>
    <w:p w:rsidR="00D750E2" w:rsidRDefault="00D750E2" w:rsidP="00D750E2">
      <w:pPr>
        <w:pStyle w:val="Heading3"/>
        <w:spacing w:line="360" w:lineRule="auto"/>
        <w:rPr>
          <w:rFonts w:ascii="Arial" w:hAnsi="Arial" w:cs="Arial"/>
          <w:b w:val="0"/>
          <w:sz w:val="22"/>
          <w:szCs w:val="22"/>
          <w:lang w:val="en-US"/>
        </w:rPr>
      </w:pPr>
      <w:r>
        <w:rPr>
          <w:rFonts w:ascii="Arial" w:hAnsi="Arial" w:cs="Arial"/>
          <w:b w:val="0"/>
          <w:sz w:val="22"/>
          <w:szCs w:val="22"/>
          <w:lang w:val="en-US"/>
        </w:rPr>
        <w:t>Hundreds of ESF projects take place every period. In this subsection, four</w:t>
      </w:r>
      <w:r w:rsidRPr="007E7193">
        <w:rPr>
          <w:rFonts w:ascii="Arial" w:hAnsi="Arial" w:cs="Arial"/>
          <w:b w:val="0"/>
          <w:sz w:val="22"/>
          <w:szCs w:val="22"/>
          <w:lang w:val="en-US"/>
        </w:rPr>
        <w:t xml:space="preserve"> examples of projects that took place </w:t>
      </w:r>
      <w:r>
        <w:rPr>
          <w:rFonts w:ascii="Arial" w:hAnsi="Arial" w:cs="Arial"/>
          <w:b w:val="0"/>
          <w:sz w:val="22"/>
          <w:szCs w:val="22"/>
          <w:lang w:val="en-US"/>
        </w:rPr>
        <w:t>are described.</w:t>
      </w:r>
      <w:r w:rsidRPr="007E7193">
        <w:rPr>
          <w:rFonts w:ascii="Arial" w:hAnsi="Arial" w:cs="Arial"/>
          <w:b w:val="0"/>
          <w:sz w:val="22"/>
          <w:szCs w:val="22"/>
          <w:lang w:val="en-US"/>
        </w:rPr>
        <w:t xml:space="preserve"> </w:t>
      </w:r>
    </w:p>
    <w:p w:rsidR="00D750E2" w:rsidRDefault="00D750E2" w:rsidP="00D750E2">
      <w:pPr>
        <w:pStyle w:val="Heading3"/>
        <w:spacing w:line="360" w:lineRule="auto"/>
        <w:rPr>
          <w:rFonts w:ascii="Arial" w:hAnsi="Arial" w:cs="Arial"/>
          <w:b w:val="0"/>
          <w:sz w:val="22"/>
          <w:szCs w:val="22"/>
          <w:lang w:val="en-US"/>
        </w:rPr>
      </w:pPr>
      <w:r w:rsidRPr="007E7193">
        <w:rPr>
          <w:rFonts w:ascii="Arial" w:hAnsi="Arial" w:cs="Arial"/>
          <w:b w:val="0"/>
          <w:sz w:val="22"/>
          <w:szCs w:val="22"/>
          <w:lang w:val="en-US"/>
        </w:rPr>
        <w:t>Action A Tilburg @ work;</w:t>
      </w:r>
      <w:r>
        <w:rPr>
          <w:rFonts w:ascii="Arial" w:hAnsi="Arial" w:cs="Arial"/>
          <w:b w:val="0"/>
          <w:sz w:val="22"/>
          <w:szCs w:val="22"/>
          <w:lang w:val="en-US"/>
        </w:rPr>
        <w:t xml:space="preserve"> this project supported </w:t>
      </w:r>
      <w:r w:rsidRPr="007E7193">
        <w:rPr>
          <w:rFonts w:ascii="Arial" w:hAnsi="Arial" w:cs="Arial"/>
          <w:b w:val="0"/>
          <w:sz w:val="22"/>
          <w:szCs w:val="22"/>
          <w:lang w:val="en-US"/>
        </w:rPr>
        <w:t>almost 280 young unem</w:t>
      </w:r>
      <w:r>
        <w:rPr>
          <w:rFonts w:ascii="Arial" w:hAnsi="Arial" w:cs="Arial"/>
          <w:b w:val="0"/>
          <w:sz w:val="22"/>
          <w:szCs w:val="22"/>
          <w:lang w:val="en-US"/>
        </w:rPr>
        <w:t>ployed people to find a job or additional</w:t>
      </w:r>
      <w:r w:rsidRPr="007E7193">
        <w:rPr>
          <w:rFonts w:ascii="Arial" w:hAnsi="Arial" w:cs="Arial"/>
          <w:b w:val="0"/>
          <w:sz w:val="22"/>
          <w:szCs w:val="22"/>
          <w:lang w:val="en-US"/>
        </w:rPr>
        <w:t xml:space="preserve"> training</w:t>
      </w:r>
      <w:r>
        <w:rPr>
          <w:rFonts w:ascii="Arial" w:hAnsi="Arial" w:cs="Arial"/>
          <w:b w:val="0"/>
          <w:sz w:val="22"/>
          <w:szCs w:val="22"/>
          <w:lang w:val="en-US"/>
        </w:rPr>
        <w:t xml:space="preserve"> in 2009</w:t>
      </w:r>
      <w:r w:rsidRPr="007E7193">
        <w:rPr>
          <w:rFonts w:ascii="Arial" w:hAnsi="Arial" w:cs="Arial"/>
          <w:b w:val="0"/>
          <w:sz w:val="22"/>
          <w:szCs w:val="22"/>
          <w:lang w:val="en-US"/>
        </w:rPr>
        <w:t>. The municipality of Tilburg and the Dutch  benefits agency (</w:t>
      </w:r>
      <w:r>
        <w:rPr>
          <w:rFonts w:ascii="Arial" w:hAnsi="Arial" w:cs="Arial"/>
          <w:b w:val="0"/>
          <w:sz w:val="22"/>
          <w:szCs w:val="22"/>
          <w:lang w:val="en-US"/>
        </w:rPr>
        <w:t xml:space="preserve">in Dutch, UWV) </w:t>
      </w:r>
      <w:r w:rsidRPr="00070E16">
        <w:rPr>
          <w:rFonts w:ascii="Arial" w:hAnsi="Arial" w:cs="Arial"/>
          <w:b w:val="0"/>
          <w:sz w:val="22"/>
          <w:szCs w:val="22"/>
          <w:lang w:val="en-GB"/>
        </w:rPr>
        <w:t>organised</w:t>
      </w:r>
      <w:r>
        <w:rPr>
          <w:rFonts w:ascii="Arial" w:hAnsi="Arial" w:cs="Arial"/>
          <w:b w:val="0"/>
          <w:sz w:val="22"/>
          <w:szCs w:val="22"/>
          <w:lang w:val="en-US"/>
        </w:rPr>
        <w:t xml:space="preserve"> this project with € 240,</w:t>
      </w:r>
      <w:r w:rsidRPr="007E7193">
        <w:rPr>
          <w:rFonts w:ascii="Arial" w:hAnsi="Arial" w:cs="Arial"/>
          <w:b w:val="0"/>
          <w:sz w:val="22"/>
          <w:szCs w:val="22"/>
          <w:lang w:val="en-US"/>
        </w:rPr>
        <w:t>663</w:t>
      </w:r>
      <w:r>
        <w:rPr>
          <w:rFonts w:ascii="Arial" w:hAnsi="Arial" w:cs="Arial"/>
          <w:b w:val="0"/>
          <w:sz w:val="22"/>
          <w:szCs w:val="22"/>
          <w:lang w:val="en-US"/>
        </w:rPr>
        <w:t xml:space="preserve"> of </w:t>
      </w:r>
      <w:r w:rsidRPr="007E7193">
        <w:rPr>
          <w:rFonts w:ascii="Arial" w:hAnsi="Arial" w:cs="Arial"/>
          <w:b w:val="0"/>
          <w:sz w:val="22"/>
          <w:szCs w:val="22"/>
          <w:lang w:val="en-US"/>
        </w:rPr>
        <w:t>ESF subsidy</w:t>
      </w:r>
      <w:r>
        <w:rPr>
          <w:rFonts w:ascii="Arial" w:hAnsi="Arial" w:cs="Arial"/>
          <w:b w:val="0"/>
          <w:sz w:val="22"/>
          <w:szCs w:val="22"/>
          <w:lang w:val="en-US"/>
        </w:rPr>
        <w:t xml:space="preserve"> </w:t>
      </w:r>
      <w:r w:rsidRPr="007E7193">
        <w:rPr>
          <w:rFonts w:ascii="Arial" w:hAnsi="Arial" w:cs="Arial"/>
          <w:b w:val="0"/>
          <w:sz w:val="22"/>
          <w:szCs w:val="22"/>
          <w:lang w:val="en-US"/>
        </w:rPr>
        <w:t>(Agentschap SZW, 2013).</w:t>
      </w:r>
      <w:r>
        <w:rPr>
          <w:rFonts w:ascii="Arial" w:hAnsi="Arial" w:cs="Arial"/>
          <w:b w:val="0"/>
          <w:sz w:val="22"/>
          <w:szCs w:val="22"/>
          <w:lang w:val="en-US"/>
        </w:rPr>
        <w:t xml:space="preserve"> 280 unemployed found their first job. ESF had an added value to this project. </w:t>
      </w:r>
    </w:p>
    <w:p w:rsidR="00D750E2" w:rsidRDefault="00D750E2" w:rsidP="00D750E2">
      <w:pPr>
        <w:pStyle w:val="Heading3"/>
        <w:spacing w:line="360" w:lineRule="auto"/>
        <w:rPr>
          <w:rFonts w:ascii="Arial" w:hAnsi="Arial" w:cs="Arial"/>
          <w:b w:val="0"/>
          <w:color w:val="000000"/>
          <w:sz w:val="22"/>
          <w:szCs w:val="22"/>
          <w:lang w:val="en-GB"/>
        </w:rPr>
      </w:pPr>
      <w:r>
        <w:rPr>
          <w:rFonts w:ascii="Arial" w:hAnsi="Arial" w:cs="Arial"/>
          <w:b w:val="0"/>
          <w:sz w:val="22"/>
          <w:szCs w:val="22"/>
          <w:lang w:val="en-US" w:eastAsia="nl-NL"/>
        </w:rPr>
        <w:t>In Hoogeveen,</w:t>
      </w:r>
      <w:r w:rsidRPr="00235F8A">
        <w:rPr>
          <w:rFonts w:ascii="Arial" w:hAnsi="Arial" w:cs="Arial"/>
          <w:b w:val="0"/>
          <w:sz w:val="22"/>
          <w:szCs w:val="22"/>
          <w:lang w:val="en-US" w:eastAsia="nl-NL"/>
        </w:rPr>
        <w:t xml:space="preserve"> a </w:t>
      </w:r>
      <w:r w:rsidRPr="00235F8A">
        <w:rPr>
          <w:rFonts w:ascii="Arial" w:hAnsi="Arial" w:cs="Arial"/>
          <w:b w:val="0"/>
          <w:sz w:val="22"/>
          <w:szCs w:val="22"/>
          <w:lang w:val="en-GB" w:eastAsia="nl-NL"/>
        </w:rPr>
        <w:t>secondary</w:t>
      </w:r>
      <w:r w:rsidRPr="00235F8A">
        <w:rPr>
          <w:rFonts w:ascii="Arial" w:hAnsi="Arial" w:cs="Arial"/>
          <w:b w:val="0"/>
          <w:sz w:val="22"/>
          <w:szCs w:val="22"/>
          <w:lang w:val="en-US" w:eastAsia="nl-NL"/>
        </w:rPr>
        <w:t xml:space="preserve"> schoo</w:t>
      </w:r>
      <w:r>
        <w:rPr>
          <w:rFonts w:ascii="Arial" w:hAnsi="Arial" w:cs="Arial"/>
          <w:b w:val="0"/>
          <w:sz w:val="22"/>
          <w:szCs w:val="22"/>
          <w:lang w:val="en-US" w:eastAsia="nl-NL"/>
        </w:rPr>
        <w:t>l that offers special education received € 100,</w:t>
      </w:r>
      <w:r w:rsidRPr="00235F8A">
        <w:rPr>
          <w:rFonts w:ascii="Arial" w:hAnsi="Arial" w:cs="Arial"/>
          <w:b w:val="0"/>
          <w:sz w:val="22"/>
          <w:szCs w:val="22"/>
          <w:lang w:val="en-US" w:eastAsia="nl-NL"/>
        </w:rPr>
        <w:t xml:space="preserve">000,- ESF subsidy. </w:t>
      </w:r>
      <w:r w:rsidRPr="00070E16">
        <w:rPr>
          <w:rFonts w:ascii="Arial" w:hAnsi="Arial" w:cs="Arial"/>
          <w:b w:val="0"/>
          <w:sz w:val="22"/>
          <w:szCs w:val="22"/>
          <w:lang w:val="en-GB" w:eastAsia="nl-NL"/>
        </w:rPr>
        <w:t>This</w:t>
      </w:r>
      <w:r>
        <w:rPr>
          <w:rFonts w:ascii="Arial" w:hAnsi="Arial" w:cs="Arial"/>
          <w:b w:val="0"/>
          <w:sz w:val="22"/>
          <w:szCs w:val="22"/>
          <w:lang w:val="en-GB" w:eastAsia="nl-NL"/>
        </w:rPr>
        <w:t xml:space="preserve"> </w:t>
      </w:r>
      <w:r w:rsidRPr="00235F8A">
        <w:rPr>
          <w:rFonts w:ascii="Arial" w:hAnsi="Arial" w:cs="Arial"/>
          <w:b w:val="0"/>
          <w:sz w:val="22"/>
          <w:szCs w:val="22"/>
          <w:lang w:val="en-GB" w:eastAsia="nl-NL"/>
        </w:rPr>
        <w:t>ESF project is c</w:t>
      </w:r>
      <w:r>
        <w:rPr>
          <w:rFonts w:ascii="Arial" w:hAnsi="Arial" w:cs="Arial"/>
          <w:b w:val="0"/>
          <w:sz w:val="22"/>
          <w:szCs w:val="22"/>
          <w:lang w:val="en-GB" w:eastAsia="nl-NL"/>
        </w:rPr>
        <w:t xml:space="preserve">alled: every student counts! More than 40 students put to </w:t>
      </w:r>
      <w:r w:rsidRPr="00235F8A">
        <w:rPr>
          <w:rFonts w:ascii="Arial" w:hAnsi="Arial" w:cs="Arial"/>
          <w:b w:val="0"/>
          <w:sz w:val="22"/>
          <w:szCs w:val="22"/>
          <w:lang w:val="en-GB" w:eastAsia="nl-NL"/>
        </w:rPr>
        <w:t>practice new</w:t>
      </w:r>
      <w:r>
        <w:rPr>
          <w:rFonts w:ascii="Arial" w:hAnsi="Arial" w:cs="Arial"/>
          <w:b w:val="0"/>
          <w:sz w:val="22"/>
          <w:szCs w:val="22"/>
          <w:lang w:val="en-GB" w:eastAsia="nl-NL"/>
        </w:rPr>
        <w:t xml:space="preserve"> skills in different areas such as</w:t>
      </w:r>
      <w:r w:rsidRPr="00235F8A">
        <w:rPr>
          <w:rFonts w:ascii="Arial" w:hAnsi="Arial" w:cs="Arial"/>
          <w:b w:val="0"/>
          <w:sz w:val="22"/>
          <w:szCs w:val="22"/>
          <w:lang w:val="en-GB" w:eastAsia="nl-NL"/>
        </w:rPr>
        <w:t xml:space="preserve"> care, engineering and clean</w:t>
      </w:r>
      <w:r>
        <w:rPr>
          <w:rFonts w:ascii="Arial" w:hAnsi="Arial" w:cs="Arial"/>
          <w:b w:val="0"/>
          <w:sz w:val="22"/>
          <w:szCs w:val="22"/>
          <w:lang w:val="en-GB" w:eastAsia="nl-NL"/>
        </w:rPr>
        <w:t>ing</w:t>
      </w:r>
      <w:r w:rsidRPr="00235F8A">
        <w:rPr>
          <w:rFonts w:ascii="Arial" w:hAnsi="Arial" w:cs="Arial"/>
          <w:b w:val="0"/>
          <w:sz w:val="22"/>
          <w:szCs w:val="22"/>
          <w:lang w:val="en-GB" w:eastAsia="nl-NL"/>
        </w:rPr>
        <w:t xml:space="preserve"> </w:t>
      </w:r>
      <w:r w:rsidRPr="00235F8A">
        <w:rPr>
          <w:rFonts w:ascii="Arial" w:hAnsi="Arial" w:cs="Arial"/>
          <w:b w:val="0"/>
          <w:color w:val="000000"/>
          <w:sz w:val="22"/>
          <w:szCs w:val="22"/>
          <w:lang w:val="en-GB"/>
        </w:rPr>
        <w:t xml:space="preserve">(Cusiel, 2012). </w:t>
      </w:r>
      <w:r>
        <w:rPr>
          <w:rFonts w:ascii="Arial" w:hAnsi="Arial" w:cs="Arial"/>
          <w:b w:val="0"/>
          <w:color w:val="000000"/>
          <w:sz w:val="22"/>
          <w:szCs w:val="22"/>
          <w:lang w:val="en-GB"/>
        </w:rPr>
        <w:t xml:space="preserve">After learning how to use the new skills the students can complete internships in the field of their interest. This project reached a lot of students and is a positive example of action C. </w:t>
      </w:r>
    </w:p>
    <w:p w:rsidR="00D750E2" w:rsidRDefault="00D750E2" w:rsidP="00D750E2">
      <w:pPr>
        <w:spacing w:after="0" w:line="360" w:lineRule="auto"/>
        <w:rPr>
          <w:rFonts w:ascii="Arial" w:hAnsi="Arial" w:cs="Arial"/>
          <w:color w:val="000000"/>
          <w:lang w:val="en-GB" w:eastAsia="nl-NL"/>
        </w:rPr>
      </w:pPr>
    </w:p>
    <w:p w:rsidR="00D750E2" w:rsidRPr="00513F46" w:rsidRDefault="00D750E2" w:rsidP="00D750E2">
      <w:pPr>
        <w:spacing w:after="0" w:line="360" w:lineRule="auto"/>
        <w:rPr>
          <w:rFonts w:ascii="Arial" w:hAnsi="Arial" w:cs="Arial"/>
          <w:lang w:val="en-GB"/>
        </w:rPr>
      </w:pPr>
      <w:r>
        <w:rPr>
          <w:rFonts w:ascii="Arial" w:hAnsi="Arial" w:cs="Arial"/>
          <w:color w:val="000000"/>
          <w:lang w:val="en-GB" w:eastAsia="nl-NL"/>
        </w:rPr>
        <w:t xml:space="preserve">The </w:t>
      </w:r>
      <w:r w:rsidRPr="00BD227D">
        <w:rPr>
          <w:rFonts w:ascii="Arial" w:hAnsi="Arial" w:cs="Arial"/>
          <w:color w:val="000000"/>
          <w:lang w:val="en-GB" w:eastAsia="nl-NL"/>
        </w:rPr>
        <w:t>beds monitor</w:t>
      </w:r>
      <w:r>
        <w:rPr>
          <w:rFonts w:ascii="Arial" w:hAnsi="Arial" w:cs="Arial"/>
          <w:color w:val="000000"/>
          <w:lang w:val="en-GB" w:eastAsia="nl-NL"/>
        </w:rPr>
        <w:t xml:space="preserve"> system is an i</w:t>
      </w:r>
      <w:r w:rsidRPr="00BD227D">
        <w:rPr>
          <w:rFonts w:ascii="Arial" w:hAnsi="Arial" w:cs="Arial"/>
          <w:color w:val="000000"/>
          <w:lang w:val="en-GB" w:eastAsia="nl-NL"/>
        </w:rPr>
        <w:t xml:space="preserve">nnovative timetable </w:t>
      </w:r>
      <w:r>
        <w:rPr>
          <w:rFonts w:ascii="Arial" w:hAnsi="Arial" w:cs="Arial"/>
          <w:color w:val="000000"/>
          <w:lang w:val="en-GB" w:eastAsia="nl-NL"/>
        </w:rPr>
        <w:t xml:space="preserve">created by </w:t>
      </w:r>
      <w:r w:rsidRPr="00BD227D">
        <w:rPr>
          <w:rFonts w:ascii="Arial" w:hAnsi="Arial" w:cs="Arial"/>
          <w:color w:val="000000"/>
          <w:lang w:val="en-GB" w:eastAsia="nl-NL"/>
        </w:rPr>
        <w:t>the UMC Sint Radboud hospital</w:t>
      </w:r>
      <w:r>
        <w:rPr>
          <w:rFonts w:ascii="Arial" w:hAnsi="Arial" w:cs="Arial"/>
          <w:color w:val="000000"/>
          <w:lang w:val="en-GB" w:eastAsia="nl-NL"/>
        </w:rPr>
        <w:t xml:space="preserve"> </w:t>
      </w:r>
      <w:r w:rsidRPr="00513F46">
        <w:rPr>
          <w:rFonts w:ascii="Arial" w:hAnsi="Arial" w:cs="Arial"/>
          <w:lang w:val="en-GB"/>
        </w:rPr>
        <w:t>(Agentschap SZW, 2013)</w:t>
      </w:r>
      <w:r>
        <w:rPr>
          <w:rFonts w:ascii="Arial" w:hAnsi="Arial" w:cs="Arial"/>
          <w:lang w:val="en-GB"/>
        </w:rPr>
        <w:t xml:space="preserve">. </w:t>
      </w:r>
      <w:r>
        <w:rPr>
          <w:rFonts w:ascii="Arial" w:hAnsi="Arial" w:cs="Arial"/>
          <w:color w:val="000000"/>
          <w:lang w:val="en-GB" w:eastAsia="nl-NL"/>
        </w:rPr>
        <w:t>This project was supported with € 70,</w:t>
      </w:r>
      <w:r w:rsidRPr="00513F46">
        <w:rPr>
          <w:rFonts w:ascii="Arial" w:hAnsi="Arial" w:cs="Arial"/>
          <w:color w:val="000000"/>
          <w:lang w:val="en-GB" w:eastAsia="nl-NL"/>
        </w:rPr>
        <w:t xml:space="preserve">637 </w:t>
      </w:r>
      <w:r>
        <w:rPr>
          <w:rFonts w:ascii="Arial" w:hAnsi="Arial" w:cs="Arial"/>
          <w:color w:val="000000"/>
          <w:lang w:val="en-GB" w:eastAsia="nl-NL"/>
        </w:rPr>
        <w:t xml:space="preserve">ESF action E subsidy. </w:t>
      </w:r>
      <w:r w:rsidRPr="001F6097">
        <w:rPr>
          <w:rFonts w:ascii="Arial" w:hAnsi="Arial" w:cs="Arial"/>
          <w:color w:val="000000"/>
          <w:lang w:val="en-GB" w:eastAsia="nl-NL"/>
        </w:rPr>
        <w:t>This system gives an overview on the number of patie</w:t>
      </w:r>
      <w:r>
        <w:rPr>
          <w:rFonts w:ascii="Arial" w:hAnsi="Arial" w:cs="Arial"/>
          <w:color w:val="000000"/>
          <w:lang w:val="en-GB" w:eastAsia="nl-NL"/>
        </w:rPr>
        <w:t>nts in the hospital and how many staff are</w:t>
      </w:r>
      <w:r w:rsidRPr="001F6097">
        <w:rPr>
          <w:rFonts w:ascii="Arial" w:hAnsi="Arial" w:cs="Arial"/>
          <w:color w:val="000000"/>
          <w:lang w:val="en-GB" w:eastAsia="nl-NL"/>
        </w:rPr>
        <w:t xml:space="preserve"> needed</w:t>
      </w:r>
      <w:r w:rsidRPr="00BD227D">
        <w:rPr>
          <w:rFonts w:ascii="Arial" w:hAnsi="Arial" w:cs="Arial"/>
          <w:color w:val="000000"/>
          <w:lang w:val="en-GB" w:eastAsia="nl-NL"/>
        </w:rPr>
        <w:t>.</w:t>
      </w:r>
      <w:r>
        <w:rPr>
          <w:rFonts w:ascii="Arial" w:hAnsi="Arial" w:cs="Arial"/>
          <w:color w:val="000000"/>
          <w:lang w:val="en-GB" w:eastAsia="nl-NL"/>
        </w:rPr>
        <w:t xml:space="preserve"> This innovative project creates an added value to the staff of the hospital.</w:t>
      </w:r>
    </w:p>
    <w:p w:rsidR="00D750E2" w:rsidRPr="00A75A79" w:rsidRDefault="00D750E2" w:rsidP="00D750E2">
      <w:pPr>
        <w:rPr>
          <w:lang w:val="en-GB"/>
        </w:rPr>
      </w:pPr>
    </w:p>
    <w:p w:rsidR="00D750E2" w:rsidRPr="00041897" w:rsidRDefault="00D750E2" w:rsidP="00D750E2">
      <w:pPr>
        <w:spacing w:line="360" w:lineRule="auto"/>
        <w:rPr>
          <w:rFonts w:ascii="Arial" w:hAnsi="Arial" w:cs="Arial"/>
          <w:lang w:val="en-US"/>
        </w:rPr>
      </w:pPr>
      <w:r>
        <w:rPr>
          <w:rFonts w:ascii="Arial" w:hAnsi="Arial" w:cs="Arial"/>
          <w:lang w:val="en-US"/>
        </w:rPr>
        <w:t xml:space="preserve">Unfortunately, one </w:t>
      </w:r>
      <w:r w:rsidRPr="00070E16">
        <w:rPr>
          <w:rFonts w:ascii="Arial" w:hAnsi="Arial" w:cs="Arial"/>
          <w:lang w:val="en-US"/>
        </w:rPr>
        <w:t>project in action D had negative media attention. In 2010, parliamentary questions were asked about the ESF subsidy that was given to TNT. The reason</w:t>
      </w:r>
      <w:r>
        <w:rPr>
          <w:rFonts w:ascii="Arial" w:hAnsi="Arial" w:cs="Arial"/>
          <w:lang w:val="en-US"/>
        </w:rPr>
        <w:t xml:space="preserve"> for this</w:t>
      </w:r>
      <w:r w:rsidRPr="00070E16">
        <w:rPr>
          <w:rFonts w:ascii="Arial" w:hAnsi="Arial" w:cs="Arial"/>
          <w:lang w:val="en-US"/>
        </w:rPr>
        <w:t xml:space="preserve"> is that TNT had an amount of 9.6 million ESF to give tra</w:t>
      </w:r>
      <w:r>
        <w:rPr>
          <w:rFonts w:ascii="Arial" w:hAnsi="Arial" w:cs="Arial"/>
          <w:lang w:val="en-US"/>
        </w:rPr>
        <w:t xml:space="preserve">ining to part-time postmen and </w:t>
      </w:r>
      <w:r w:rsidRPr="00070E16">
        <w:rPr>
          <w:rFonts w:ascii="Arial" w:hAnsi="Arial" w:cs="Arial"/>
          <w:lang w:val="en-US"/>
        </w:rPr>
        <w:t>for vocational retraining of their permanent employees.</w:t>
      </w:r>
      <w:r w:rsidRPr="00CE466F">
        <w:rPr>
          <w:rFonts w:ascii="Arial" w:hAnsi="Arial" w:cs="Arial"/>
          <w:lang w:val="en-US"/>
        </w:rPr>
        <w:t xml:space="preserve"> TNT fired permanent employees and in the same period hired new  part-time employees at lower salaries than permanent employees.</w:t>
      </w:r>
      <w:r w:rsidRPr="001F460C">
        <w:rPr>
          <w:rFonts w:ascii="Arial" w:hAnsi="Arial" w:cs="Arial"/>
          <w:lang w:val="en-US"/>
        </w:rPr>
        <w:t xml:space="preserve"> The </w:t>
      </w:r>
      <w:r>
        <w:rPr>
          <w:rFonts w:ascii="Arial" w:hAnsi="Arial" w:cs="Arial"/>
          <w:lang w:val="en-US"/>
        </w:rPr>
        <w:t>Dutch Minister of Economic</w:t>
      </w:r>
      <w:r w:rsidRPr="001F460C">
        <w:rPr>
          <w:rFonts w:ascii="Arial" w:hAnsi="Arial" w:cs="Arial"/>
          <w:lang w:val="en-US"/>
        </w:rPr>
        <w:t xml:space="preserve"> Affairs explained that the </w:t>
      </w:r>
      <w:r w:rsidRPr="001F460C">
        <w:rPr>
          <w:rFonts w:ascii="Arial" w:hAnsi="Arial" w:cs="Arial"/>
          <w:lang w:val="en-GB"/>
        </w:rPr>
        <w:t>educational development funds are responsible for the subsidy,</w:t>
      </w:r>
      <w:r>
        <w:rPr>
          <w:rFonts w:ascii="Arial" w:hAnsi="Arial" w:cs="Arial"/>
          <w:lang w:val="en-GB"/>
        </w:rPr>
        <w:t xml:space="preserve"> and that the supported ESF </w:t>
      </w:r>
      <w:r w:rsidRPr="001F460C">
        <w:rPr>
          <w:rFonts w:ascii="Arial" w:hAnsi="Arial" w:cs="Arial"/>
          <w:lang w:val="en-GB"/>
        </w:rPr>
        <w:t>projects and the reorganisation are two different subjects</w:t>
      </w:r>
      <w:r>
        <w:rPr>
          <w:rFonts w:ascii="Arial" w:hAnsi="Arial" w:cs="Arial"/>
          <w:lang w:val="en-GB"/>
        </w:rPr>
        <w:t xml:space="preserve"> (Gesthuizen,</w:t>
      </w:r>
      <w:r w:rsidRPr="001F460C">
        <w:rPr>
          <w:rFonts w:ascii="Arial" w:hAnsi="Arial" w:cs="Arial"/>
          <w:lang w:val="en-GB"/>
        </w:rPr>
        <w:t xml:space="preserve"> 2010)</w:t>
      </w:r>
      <w:r>
        <w:rPr>
          <w:rFonts w:ascii="Arial" w:hAnsi="Arial" w:cs="Arial"/>
          <w:lang w:val="en-GB"/>
        </w:rPr>
        <w:t>.</w:t>
      </w: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Pr="00B26F4C" w:rsidRDefault="00D750E2" w:rsidP="00D750E2">
      <w:pPr>
        <w:pStyle w:val="IntenseQuote"/>
        <w:ind w:left="0"/>
        <w:rPr>
          <w:rFonts w:cs="Arial"/>
          <w:b w:val="0"/>
          <w:bCs w:val="0"/>
          <w:i w:val="0"/>
          <w:iCs w:val="0"/>
          <w:sz w:val="24"/>
          <w:szCs w:val="24"/>
          <w:lang w:val="en-GB"/>
        </w:rPr>
      </w:pPr>
      <w:r w:rsidRPr="00B26F4C">
        <w:rPr>
          <w:rStyle w:val="IntenseEmphasis"/>
          <w:rFonts w:cs="Arial"/>
          <w:b/>
          <w:i/>
          <w:sz w:val="24"/>
          <w:szCs w:val="24"/>
          <w:lang w:val="en-GB"/>
        </w:rPr>
        <w:lastRenderedPageBreak/>
        <w:t xml:space="preserve">3.5 Strengths and weaknesses </w:t>
      </w:r>
    </w:p>
    <w:p w:rsidR="00D750E2" w:rsidRPr="00B166F9" w:rsidRDefault="00D750E2" w:rsidP="00D750E2">
      <w:pPr>
        <w:pStyle w:val="PlainText"/>
        <w:spacing w:line="360" w:lineRule="auto"/>
        <w:rPr>
          <w:rFonts w:ascii="Arial" w:hAnsi="Arial" w:cs="Arial"/>
          <w:lang w:val="en-US"/>
        </w:rPr>
      </w:pPr>
      <w:r>
        <w:rPr>
          <w:rFonts w:ascii="Arial" w:hAnsi="Arial" w:cs="Arial"/>
          <w:lang w:val="en-US"/>
        </w:rPr>
        <w:t>ESF</w:t>
      </w:r>
      <w:r w:rsidRPr="00B166F9">
        <w:rPr>
          <w:rFonts w:ascii="Arial" w:hAnsi="Arial" w:cs="Arial"/>
          <w:lang w:val="en-US"/>
        </w:rPr>
        <w:t xml:space="preserve"> </w:t>
      </w:r>
      <w:r>
        <w:rPr>
          <w:rFonts w:ascii="Arial" w:hAnsi="Arial" w:cs="Arial"/>
          <w:lang w:val="en-US"/>
        </w:rPr>
        <w:t xml:space="preserve">strengths are described below: </w:t>
      </w:r>
    </w:p>
    <w:p w:rsidR="00D750E2" w:rsidRDefault="00D750E2" w:rsidP="00D750E2">
      <w:pPr>
        <w:pStyle w:val="PlainText"/>
        <w:spacing w:line="360" w:lineRule="auto"/>
        <w:rPr>
          <w:rFonts w:ascii="Arial" w:hAnsi="Arial" w:cs="Arial"/>
          <w:lang w:val="en-US"/>
        </w:rPr>
      </w:pPr>
    </w:p>
    <w:p w:rsidR="00D750E2" w:rsidRDefault="00D750E2" w:rsidP="00D750E2">
      <w:pPr>
        <w:pStyle w:val="PlainText"/>
        <w:numPr>
          <w:ilvl w:val="0"/>
          <w:numId w:val="8"/>
        </w:numPr>
        <w:spacing w:line="360" w:lineRule="auto"/>
        <w:rPr>
          <w:rFonts w:ascii="Arial" w:hAnsi="Arial" w:cs="Arial"/>
          <w:lang w:val="en-GB"/>
        </w:rPr>
      </w:pPr>
      <w:r w:rsidRPr="00041897">
        <w:rPr>
          <w:rFonts w:ascii="Arial" w:hAnsi="Arial" w:cs="Arial"/>
          <w:lang w:val="en-US"/>
        </w:rPr>
        <w:t xml:space="preserve">The Netherlands, just like the other member states pays a maximum annual contribution </w:t>
      </w:r>
      <w:r>
        <w:rPr>
          <w:rFonts w:ascii="Arial" w:hAnsi="Arial" w:cs="Arial"/>
          <w:lang w:val="en-US"/>
        </w:rPr>
        <w:t xml:space="preserve">of </w:t>
      </w:r>
      <w:r w:rsidRPr="00041897">
        <w:rPr>
          <w:rFonts w:ascii="Arial" w:hAnsi="Arial" w:cs="Arial"/>
          <w:lang w:val="en-GB"/>
        </w:rPr>
        <w:t xml:space="preserve">1.23% of their National Income. </w:t>
      </w:r>
      <w:r w:rsidRPr="00041897">
        <w:rPr>
          <w:rFonts w:ascii="Arial" w:hAnsi="Arial" w:cs="Arial"/>
          <w:lang w:val="en-US"/>
        </w:rPr>
        <w:t xml:space="preserve">Some of that contribution comes back to the member states through </w:t>
      </w:r>
      <w:r w:rsidRPr="00041897">
        <w:rPr>
          <w:rFonts w:ascii="Arial" w:hAnsi="Arial" w:cs="Arial"/>
          <w:lang w:val="en-GB"/>
        </w:rPr>
        <w:t xml:space="preserve">subsidies like </w:t>
      </w:r>
      <w:r>
        <w:rPr>
          <w:rFonts w:ascii="Arial" w:hAnsi="Arial" w:cs="Arial"/>
          <w:lang w:val="en-GB"/>
        </w:rPr>
        <w:t>ESF.</w:t>
      </w:r>
    </w:p>
    <w:p w:rsidR="00D750E2" w:rsidRPr="00041897" w:rsidRDefault="00D750E2" w:rsidP="00D750E2">
      <w:pPr>
        <w:pStyle w:val="PlainText"/>
        <w:spacing w:line="360" w:lineRule="auto"/>
        <w:ind w:left="720"/>
        <w:rPr>
          <w:rFonts w:ascii="Arial" w:hAnsi="Arial" w:cs="Arial"/>
          <w:lang w:val="en-GB"/>
        </w:rPr>
      </w:pPr>
    </w:p>
    <w:p w:rsidR="00D750E2" w:rsidRDefault="00D750E2" w:rsidP="00D750E2">
      <w:pPr>
        <w:pStyle w:val="PlainText"/>
        <w:numPr>
          <w:ilvl w:val="0"/>
          <w:numId w:val="8"/>
        </w:numPr>
        <w:spacing w:line="360" w:lineRule="auto"/>
        <w:rPr>
          <w:rFonts w:ascii="Arial" w:hAnsi="Arial" w:cs="Arial"/>
          <w:i/>
          <w:lang w:val="en-US"/>
        </w:rPr>
      </w:pPr>
      <w:r>
        <w:rPr>
          <w:rFonts w:ascii="Arial" w:hAnsi="Arial" w:cs="Arial"/>
          <w:lang w:val="en-GB"/>
        </w:rPr>
        <w:t>The programme is set for seven years and does not suffer from national cuts.</w:t>
      </w:r>
    </w:p>
    <w:p w:rsidR="00D750E2" w:rsidRPr="00902936" w:rsidRDefault="00D750E2" w:rsidP="00D750E2">
      <w:pPr>
        <w:pStyle w:val="PlainText"/>
        <w:spacing w:line="360" w:lineRule="auto"/>
        <w:ind w:left="720"/>
        <w:rPr>
          <w:rFonts w:ascii="Arial" w:hAnsi="Arial" w:cs="Arial"/>
          <w:i/>
          <w:lang w:val="en-US"/>
        </w:rPr>
      </w:pPr>
    </w:p>
    <w:p w:rsidR="00D750E2" w:rsidRDefault="00D750E2" w:rsidP="00D750E2">
      <w:pPr>
        <w:pStyle w:val="PlainText"/>
        <w:numPr>
          <w:ilvl w:val="0"/>
          <w:numId w:val="8"/>
        </w:numPr>
        <w:spacing w:line="360" w:lineRule="auto"/>
        <w:rPr>
          <w:rFonts w:ascii="Arial" w:hAnsi="Arial" w:cs="Arial"/>
          <w:lang w:val="en-US"/>
        </w:rPr>
      </w:pPr>
      <w:r w:rsidRPr="00775648">
        <w:rPr>
          <w:rFonts w:ascii="Arial" w:hAnsi="Arial" w:cs="Arial"/>
          <w:lang w:val="en-US"/>
        </w:rPr>
        <w:t xml:space="preserve">The labour </w:t>
      </w:r>
      <w:r>
        <w:rPr>
          <w:rFonts w:ascii="Arial" w:hAnsi="Arial" w:cs="Arial"/>
          <w:lang w:val="en-US"/>
        </w:rPr>
        <w:t>market changes and every period is different. The added value of ESF,</w:t>
      </w:r>
      <w:r w:rsidRPr="00775648">
        <w:rPr>
          <w:rFonts w:ascii="Arial" w:hAnsi="Arial" w:cs="Arial"/>
          <w:lang w:val="en-US"/>
        </w:rPr>
        <w:t xml:space="preserve"> in this period</w:t>
      </w:r>
      <w:r>
        <w:rPr>
          <w:rFonts w:ascii="Arial" w:hAnsi="Arial" w:cs="Arial"/>
          <w:lang w:val="en-US"/>
        </w:rPr>
        <w:t>,</w:t>
      </w:r>
      <w:r w:rsidRPr="00775648">
        <w:rPr>
          <w:rFonts w:ascii="Arial" w:hAnsi="Arial" w:cs="Arial"/>
          <w:lang w:val="en-US"/>
        </w:rPr>
        <w:t xml:space="preserve"> has to do</w:t>
      </w:r>
      <w:r>
        <w:rPr>
          <w:rFonts w:ascii="Arial" w:hAnsi="Arial" w:cs="Arial"/>
          <w:lang w:val="en-US"/>
        </w:rPr>
        <w:t xml:space="preserve"> with budget cuts and economic</w:t>
      </w:r>
      <w:r w:rsidRPr="00775648">
        <w:rPr>
          <w:rFonts w:ascii="Arial" w:hAnsi="Arial" w:cs="Arial"/>
          <w:lang w:val="en-US"/>
        </w:rPr>
        <w:t xml:space="preserve"> crisis. Municipalities have </w:t>
      </w:r>
      <w:r>
        <w:rPr>
          <w:rFonts w:ascii="Arial" w:hAnsi="Arial" w:cs="Arial"/>
          <w:lang w:val="en-US"/>
        </w:rPr>
        <w:t>smaller</w:t>
      </w:r>
      <w:r w:rsidRPr="00775648">
        <w:rPr>
          <w:rFonts w:ascii="Arial" w:hAnsi="Arial" w:cs="Arial"/>
          <w:lang w:val="en-US"/>
        </w:rPr>
        <w:t xml:space="preserve"> budget</w:t>
      </w:r>
      <w:r>
        <w:rPr>
          <w:rFonts w:ascii="Arial" w:hAnsi="Arial" w:cs="Arial"/>
          <w:lang w:val="en-US"/>
        </w:rPr>
        <w:t>s available and</w:t>
      </w:r>
      <w:r w:rsidRPr="00775648">
        <w:rPr>
          <w:rFonts w:ascii="Arial" w:hAnsi="Arial" w:cs="Arial"/>
          <w:lang w:val="en-US"/>
        </w:rPr>
        <w:t xml:space="preserve"> ESF is very helpful.</w:t>
      </w:r>
      <w:r>
        <w:rPr>
          <w:rFonts w:ascii="Arial" w:hAnsi="Arial" w:cs="Arial"/>
          <w:lang w:val="en-US"/>
        </w:rPr>
        <w:t xml:space="preserve"> </w:t>
      </w:r>
    </w:p>
    <w:p w:rsidR="00D750E2" w:rsidRDefault="00D750E2" w:rsidP="00D750E2">
      <w:pPr>
        <w:pStyle w:val="PlainText"/>
        <w:spacing w:line="360" w:lineRule="auto"/>
        <w:rPr>
          <w:rFonts w:ascii="Arial" w:hAnsi="Arial" w:cs="Arial"/>
          <w:lang w:val="en-US"/>
        </w:rPr>
      </w:pPr>
    </w:p>
    <w:p w:rsidR="00D750E2" w:rsidRDefault="00D750E2" w:rsidP="00D750E2">
      <w:pPr>
        <w:pStyle w:val="PlainText"/>
        <w:numPr>
          <w:ilvl w:val="0"/>
          <w:numId w:val="8"/>
        </w:numPr>
        <w:spacing w:line="360" w:lineRule="auto"/>
        <w:rPr>
          <w:rFonts w:ascii="Arial" w:hAnsi="Arial" w:cs="Arial"/>
          <w:lang w:val="en-US"/>
        </w:rPr>
      </w:pPr>
      <w:r>
        <w:rPr>
          <w:rFonts w:ascii="Arial" w:hAnsi="Arial" w:cs="Arial"/>
          <w:lang w:val="en-US"/>
        </w:rPr>
        <w:t xml:space="preserve">Co-financing is a tool to make sure that ESF money is used wisely. </w:t>
      </w:r>
    </w:p>
    <w:p w:rsidR="00D750E2" w:rsidRDefault="00D750E2" w:rsidP="00D750E2">
      <w:pPr>
        <w:pStyle w:val="PlainText"/>
        <w:spacing w:line="360" w:lineRule="auto"/>
        <w:rPr>
          <w:rFonts w:ascii="Arial" w:hAnsi="Arial" w:cs="Arial"/>
          <w:lang w:val="en-US"/>
        </w:rPr>
      </w:pPr>
    </w:p>
    <w:p w:rsidR="00D750E2" w:rsidRDefault="00D750E2" w:rsidP="00D750E2">
      <w:pPr>
        <w:pStyle w:val="PlainText"/>
        <w:numPr>
          <w:ilvl w:val="0"/>
          <w:numId w:val="8"/>
        </w:numPr>
        <w:spacing w:line="360" w:lineRule="auto"/>
        <w:rPr>
          <w:rFonts w:ascii="Arial" w:hAnsi="Arial" w:cs="Arial"/>
          <w:lang w:val="en-US"/>
        </w:rPr>
      </w:pPr>
      <w:r>
        <w:rPr>
          <w:rFonts w:ascii="Arial" w:hAnsi="Arial" w:cs="Arial"/>
          <w:lang w:val="en-US"/>
        </w:rPr>
        <w:t>T</w:t>
      </w:r>
      <w:r w:rsidRPr="00775648">
        <w:rPr>
          <w:rFonts w:ascii="Arial" w:hAnsi="Arial" w:cs="Arial"/>
          <w:lang w:val="en-US"/>
        </w:rPr>
        <w:t xml:space="preserve">he </w:t>
      </w:r>
      <w:r>
        <w:rPr>
          <w:rFonts w:ascii="Arial" w:hAnsi="Arial" w:cs="Arial"/>
          <w:lang w:val="en-US"/>
        </w:rPr>
        <w:t xml:space="preserve">ESF </w:t>
      </w:r>
      <w:r w:rsidRPr="00775648">
        <w:rPr>
          <w:rFonts w:ascii="Arial" w:hAnsi="Arial" w:cs="Arial"/>
          <w:lang w:val="en-US"/>
        </w:rPr>
        <w:t xml:space="preserve">programme is </w:t>
      </w:r>
      <w:r>
        <w:rPr>
          <w:rFonts w:ascii="Arial" w:hAnsi="Arial" w:cs="Arial"/>
          <w:lang w:val="en-US"/>
        </w:rPr>
        <w:t xml:space="preserve">updated every seven years. Every period, the target groups who need the most support are sought out for subsidy. The target groups that ESF is aimed at in this period are very broad. The different actions provide subsidy possibilities for different groups of people. </w:t>
      </w:r>
    </w:p>
    <w:p w:rsidR="00D750E2" w:rsidRDefault="00D750E2" w:rsidP="00D750E2">
      <w:pPr>
        <w:pStyle w:val="PlainText"/>
        <w:spacing w:line="360" w:lineRule="auto"/>
        <w:rPr>
          <w:rFonts w:ascii="Arial" w:hAnsi="Arial" w:cs="Arial"/>
          <w:lang w:val="en-US"/>
        </w:rPr>
      </w:pPr>
    </w:p>
    <w:p w:rsidR="00D750E2" w:rsidRDefault="00D750E2" w:rsidP="00D750E2">
      <w:pPr>
        <w:pStyle w:val="PlainText"/>
        <w:numPr>
          <w:ilvl w:val="0"/>
          <w:numId w:val="8"/>
        </w:numPr>
        <w:spacing w:line="360" w:lineRule="auto"/>
        <w:rPr>
          <w:rFonts w:ascii="Arial" w:hAnsi="Arial" w:cs="Arial"/>
          <w:lang w:val="en-US"/>
        </w:rPr>
      </w:pPr>
      <w:r>
        <w:rPr>
          <w:rFonts w:ascii="Arial" w:hAnsi="Arial" w:cs="Arial"/>
          <w:lang w:val="en-US"/>
        </w:rPr>
        <w:t xml:space="preserve">ESF is an added financial support for projects and innovative plans to add some social initiatives within the member states. </w:t>
      </w:r>
    </w:p>
    <w:p w:rsidR="00D750E2" w:rsidRDefault="00D750E2" w:rsidP="00D750E2">
      <w:pPr>
        <w:pStyle w:val="PlainText"/>
        <w:spacing w:line="360" w:lineRule="auto"/>
        <w:rPr>
          <w:rFonts w:ascii="Arial" w:hAnsi="Arial" w:cs="Arial"/>
          <w:i/>
          <w:lang w:val="en-US"/>
        </w:rPr>
      </w:pPr>
    </w:p>
    <w:p w:rsidR="00D750E2" w:rsidRDefault="00D750E2" w:rsidP="00D750E2">
      <w:pPr>
        <w:pStyle w:val="PlainText"/>
        <w:spacing w:line="360" w:lineRule="auto"/>
        <w:rPr>
          <w:rFonts w:ascii="Arial" w:hAnsi="Arial" w:cs="Arial"/>
          <w:lang w:val="en-US"/>
        </w:rPr>
      </w:pPr>
      <w:r w:rsidRPr="00775648">
        <w:rPr>
          <w:rFonts w:ascii="Arial" w:hAnsi="Arial" w:cs="Arial"/>
          <w:lang w:val="en-US"/>
        </w:rPr>
        <w:t xml:space="preserve">The weaknesses are </w:t>
      </w:r>
      <w:r>
        <w:rPr>
          <w:rFonts w:ascii="Arial" w:hAnsi="Arial" w:cs="Arial"/>
          <w:lang w:val="en-US"/>
        </w:rPr>
        <w:t xml:space="preserve">described below: </w:t>
      </w:r>
    </w:p>
    <w:p w:rsidR="00D750E2" w:rsidRDefault="00D750E2" w:rsidP="00D750E2">
      <w:pPr>
        <w:pStyle w:val="PlainText"/>
        <w:spacing w:line="360" w:lineRule="auto"/>
        <w:rPr>
          <w:rFonts w:ascii="Arial" w:hAnsi="Arial" w:cs="Arial"/>
          <w:lang w:val="en-US"/>
        </w:rPr>
      </w:pPr>
    </w:p>
    <w:p w:rsidR="00D750E2" w:rsidRPr="00902936" w:rsidRDefault="00D750E2" w:rsidP="00D750E2">
      <w:pPr>
        <w:pStyle w:val="PlainText"/>
        <w:numPr>
          <w:ilvl w:val="0"/>
          <w:numId w:val="9"/>
        </w:numPr>
        <w:spacing w:line="360" w:lineRule="auto"/>
        <w:rPr>
          <w:rFonts w:ascii="Arial" w:hAnsi="Arial" w:cs="Arial"/>
          <w:i/>
          <w:lang w:val="en-US"/>
        </w:rPr>
      </w:pPr>
      <w:r>
        <w:rPr>
          <w:rFonts w:ascii="Arial" w:hAnsi="Arial" w:cs="Arial"/>
          <w:lang w:val="en-US"/>
        </w:rPr>
        <w:t>T</w:t>
      </w:r>
      <w:r w:rsidRPr="00775648">
        <w:rPr>
          <w:rFonts w:ascii="Arial" w:hAnsi="Arial" w:cs="Arial"/>
          <w:lang w:val="en-US"/>
        </w:rPr>
        <w:t xml:space="preserve">he difficult financial overview, the political lines from Agentschap SZW, Brussels and the Dutch Parliament. </w:t>
      </w:r>
    </w:p>
    <w:p w:rsidR="00D750E2" w:rsidRPr="00902936" w:rsidRDefault="00D750E2" w:rsidP="00D750E2">
      <w:pPr>
        <w:pStyle w:val="PlainText"/>
        <w:spacing w:line="360" w:lineRule="auto"/>
        <w:ind w:left="720"/>
        <w:rPr>
          <w:rFonts w:ascii="Arial" w:hAnsi="Arial" w:cs="Arial"/>
          <w:i/>
          <w:lang w:val="en-US"/>
        </w:rPr>
      </w:pPr>
    </w:p>
    <w:p w:rsidR="00D750E2" w:rsidRDefault="00D750E2" w:rsidP="00D750E2">
      <w:pPr>
        <w:pStyle w:val="ListParagraph"/>
        <w:numPr>
          <w:ilvl w:val="0"/>
          <w:numId w:val="9"/>
        </w:numPr>
        <w:spacing w:after="200" w:line="360" w:lineRule="auto"/>
        <w:rPr>
          <w:rFonts w:cs="Arial"/>
          <w:color w:val="000000"/>
          <w:sz w:val="22"/>
          <w:szCs w:val="22"/>
          <w:lang w:val="en-US"/>
        </w:rPr>
      </w:pPr>
      <w:r w:rsidRPr="00902936">
        <w:rPr>
          <w:rFonts w:cs="Arial"/>
          <w:color w:val="000000"/>
          <w:sz w:val="22"/>
          <w:szCs w:val="22"/>
          <w:lang w:val="en-US"/>
        </w:rPr>
        <w:t>ESF is not just a</w:t>
      </w:r>
      <w:r>
        <w:rPr>
          <w:rFonts w:cs="Arial"/>
          <w:color w:val="000000"/>
          <w:sz w:val="22"/>
          <w:szCs w:val="22"/>
          <w:lang w:val="en-US"/>
        </w:rPr>
        <w:t xml:space="preserve"> financial compensation to the member s</w:t>
      </w:r>
      <w:r w:rsidRPr="00902936">
        <w:rPr>
          <w:rFonts w:cs="Arial"/>
          <w:color w:val="000000"/>
          <w:sz w:val="22"/>
          <w:szCs w:val="22"/>
          <w:lang w:val="en-US"/>
        </w:rPr>
        <w:t>t</w:t>
      </w:r>
      <w:r>
        <w:rPr>
          <w:rFonts w:cs="Arial"/>
          <w:color w:val="000000"/>
          <w:sz w:val="22"/>
          <w:szCs w:val="22"/>
          <w:lang w:val="en-US"/>
        </w:rPr>
        <w:t>ates. The member states need to co-finance ESF as well. The Netherlands co-finances ESF for the current period at a rate of</w:t>
      </w:r>
      <w:r w:rsidRPr="00902936">
        <w:rPr>
          <w:rFonts w:cs="Arial"/>
          <w:color w:val="000000"/>
          <w:sz w:val="22"/>
          <w:szCs w:val="22"/>
          <w:lang w:val="en-US"/>
        </w:rPr>
        <w:t xml:space="preserve"> 50%.</w:t>
      </w:r>
    </w:p>
    <w:p w:rsidR="00D750E2" w:rsidRPr="00265EEE" w:rsidRDefault="00D750E2" w:rsidP="00D750E2">
      <w:pPr>
        <w:pStyle w:val="ListParagraph"/>
        <w:rPr>
          <w:rFonts w:cs="Arial"/>
          <w:color w:val="000000"/>
          <w:sz w:val="22"/>
          <w:szCs w:val="22"/>
          <w:lang w:val="en-US"/>
        </w:rPr>
      </w:pPr>
    </w:p>
    <w:p w:rsidR="00D750E2" w:rsidRDefault="00D750E2" w:rsidP="00D750E2">
      <w:pPr>
        <w:spacing w:line="360" w:lineRule="auto"/>
        <w:rPr>
          <w:rFonts w:cs="Arial"/>
          <w:color w:val="000000"/>
          <w:lang w:val="en-US"/>
        </w:rPr>
      </w:pPr>
    </w:p>
    <w:p w:rsidR="00D750E2" w:rsidRPr="00265EEE" w:rsidRDefault="00D750E2" w:rsidP="00D750E2">
      <w:pPr>
        <w:spacing w:line="360" w:lineRule="auto"/>
        <w:rPr>
          <w:rFonts w:cs="Arial"/>
          <w:color w:val="000000"/>
          <w:lang w:val="en-US"/>
        </w:rPr>
      </w:pPr>
    </w:p>
    <w:p w:rsidR="00D750E2" w:rsidRDefault="00D750E2" w:rsidP="00D750E2">
      <w:pPr>
        <w:pStyle w:val="PlainText"/>
        <w:numPr>
          <w:ilvl w:val="0"/>
          <w:numId w:val="9"/>
        </w:numPr>
        <w:spacing w:line="360" w:lineRule="auto"/>
        <w:rPr>
          <w:rFonts w:ascii="Arial" w:hAnsi="Arial" w:cs="Arial"/>
          <w:lang w:val="en-US"/>
        </w:rPr>
      </w:pPr>
      <w:r w:rsidRPr="00605F46">
        <w:rPr>
          <w:rFonts w:ascii="Arial" w:hAnsi="Arial" w:cs="Arial"/>
          <w:lang w:val="en-US"/>
        </w:rPr>
        <w:lastRenderedPageBreak/>
        <w:t>The criteria that every action has and the complex adm</w:t>
      </w:r>
      <w:r>
        <w:rPr>
          <w:rFonts w:ascii="Arial" w:hAnsi="Arial" w:cs="Arial"/>
          <w:lang w:val="en-US"/>
        </w:rPr>
        <w:t>inistration harms the ESF image.</w:t>
      </w:r>
      <w:r w:rsidRPr="00605F46">
        <w:rPr>
          <w:rFonts w:ascii="Arial" w:hAnsi="Arial" w:cs="Arial"/>
          <w:lang w:val="en-US"/>
        </w:rPr>
        <w:t xml:space="preserve"> Both the administrative work as well as the paperwork for the employees of Agentschap SZW and the subsidy applicants take</w:t>
      </w:r>
      <w:r>
        <w:rPr>
          <w:rFonts w:ascii="Arial" w:hAnsi="Arial" w:cs="Arial"/>
          <w:lang w:val="en-US"/>
        </w:rPr>
        <w:t>s</w:t>
      </w:r>
      <w:r w:rsidRPr="00605F46">
        <w:rPr>
          <w:rFonts w:ascii="Arial" w:hAnsi="Arial" w:cs="Arial"/>
          <w:lang w:val="en-US"/>
        </w:rPr>
        <w:t xml:space="preserve"> a lot o</w:t>
      </w:r>
      <w:r>
        <w:rPr>
          <w:rFonts w:ascii="Arial" w:hAnsi="Arial" w:cs="Arial"/>
          <w:lang w:val="en-US"/>
        </w:rPr>
        <w:t>f time. It also takes a</w:t>
      </w:r>
      <w:r w:rsidRPr="00605F46">
        <w:rPr>
          <w:rFonts w:ascii="Arial" w:hAnsi="Arial" w:cs="Arial"/>
          <w:lang w:val="en-US"/>
        </w:rPr>
        <w:t xml:space="preserve"> </w:t>
      </w:r>
      <w:r w:rsidRPr="00605F46">
        <w:rPr>
          <w:rFonts w:ascii="Arial" w:hAnsi="Arial" w:cs="Arial"/>
          <w:lang w:val="en-GB"/>
        </w:rPr>
        <w:t>long</w:t>
      </w:r>
      <w:r>
        <w:rPr>
          <w:rFonts w:ascii="Arial" w:hAnsi="Arial" w:cs="Arial"/>
          <w:lang w:val="en-GB"/>
        </w:rPr>
        <w:t xml:space="preserve"> time</w:t>
      </w:r>
      <w:r>
        <w:rPr>
          <w:rFonts w:ascii="Arial" w:hAnsi="Arial" w:cs="Arial"/>
          <w:lang w:val="en-US"/>
        </w:rPr>
        <w:t xml:space="preserve"> before decisions are</w:t>
      </w:r>
      <w:r w:rsidRPr="00605F46">
        <w:rPr>
          <w:rFonts w:ascii="Arial" w:hAnsi="Arial" w:cs="Arial"/>
          <w:lang w:val="en-US"/>
        </w:rPr>
        <w:t xml:space="preserve"> made.  </w:t>
      </w:r>
    </w:p>
    <w:p w:rsidR="00D750E2" w:rsidRPr="00902936" w:rsidRDefault="00D750E2" w:rsidP="00D750E2">
      <w:pPr>
        <w:pStyle w:val="PlainText"/>
        <w:spacing w:line="360" w:lineRule="auto"/>
        <w:ind w:left="720"/>
        <w:rPr>
          <w:rFonts w:ascii="Arial" w:hAnsi="Arial" w:cs="Arial"/>
          <w:lang w:val="en-US"/>
        </w:rPr>
      </w:pPr>
    </w:p>
    <w:p w:rsidR="00D750E2" w:rsidRPr="00762CD6" w:rsidRDefault="00D750E2" w:rsidP="00D750E2">
      <w:pPr>
        <w:pStyle w:val="PlainText"/>
        <w:numPr>
          <w:ilvl w:val="0"/>
          <w:numId w:val="9"/>
        </w:numPr>
        <w:spacing w:line="360" w:lineRule="auto"/>
        <w:rPr>
          <w:rFonts w:ascii="Arial" w:hAnsi="Arial" w:cs="Arial"/>
          <w:lang w:val="en-US"/>
        </w:rPr>
      </w:pPr>
      <w:r w:rsidRPr="002A2466">
        <w:rPr>
          <w:rFonts w:ascii="Arial" w:hAnsi="Arial" w:cs="Arial"/>
          <w:lang w:val="en-US"/>
        </w:rPr>
        <w:t>Th</w:t>
      </w:r>
      <w:r>
        <w:rPr>
          <w:rFonts w:ascii="Arial" w:hAnsi="Arial" w:cs="Arial"/>
          <w:lang w:val="en-US"/>
        </w:rPr>
        <w:t>ere is not a personal touch for</w:t>
      </w:r>
      <w:r w:rsidRPr="002A2466">
        <w:rPr>
          <w:rFonts w:ascii="Arial" w:hAnsi="Arial" w:cs="Arial"/>
          <w:lang w:val="en-US"/>
        </w:rPr>
        <w:t xml:space="preserve"> applicants who apply for ESF.</w:t>
      </w:r>
    </w:p>
    <w:p w:rsidR="00D750E2" w:rsidRDefault="00D750E2" w:rsidP="00D750E2">
      <w:pPr>
        <w:pStyle w:val="PlainText"/>
        <w:spacing w:line="360" w:lineRule="auto"/>
        <w:rPr>
          <w:rFonts w:ascii="Arial" w:hAnsi="Arial" w:cs="Arial"/>
          <w:lang w:val="en-US"/>
        </w:rPr>
      </w:pPr>
    </w:p>
    <w:p w:rsidR="00D750E2" w:rsidRDefault="00D750E2" w:rsidP="00D750E2">
      <w:pPr>
        <w:pStyle w:val="PlainText"/>
        <w:spacing w:line="360" w:lineRule="auto"/>
        <w:rPr>
          <w:rFonts w:ascii="Arial" w:hAnsi="Arial" w:cs="Arial"/>
          <w:lang w:val="en-US"/>
        </w:rPr>
      </w:pPr>
    </w:p>
    <w:p w:rsidR="00D750E2" w:rsidRDefault="00D750E2" w:rsidP="00D750E2">
      <w:pPr>
        <w:pStyle w:val="PlainText"/>
        <w:spacing w:line="360" w:lineRule="auto"/>
        <w:rPr>
          <w:rFonts w:ascii="Arial" w:hAnsi="Arial" w:cs="Arial"/>
          <w:lang w:val="en-US"/>
        </w:rPr>
      </w:pPr>
      <w:r w:rsidRPr="00A0264A">
        <w:rPr>
          <w:rFonts w:ascii="Arial" w:hAnsi="Arial" w:cs="Arial"/>
          <w:lang w:val="en-US"/>
        </w:rPr>
        <w:t>The strengths and weaknesses of the internal analysis are summarised in figure 8. The rating number</w:t>
      </w:r>
      <w:r>
        <w:rPr>
          <w:rFonts w:ascii="Arial" w:hAnsi="Arial" w:cs="Arial"/>
          <w:lang w:val="en-US"/>
        </w:rPr>
        <w:t>s mean</w:t>
      </w:r>
      <w:r w:rsidRPr="00A0264A">
        <w:rPr>
          <w:rFonts w:ascii="Arial" w:hAnsi="Arial" w:cs="Arial"/>
          <w:lang w:val="en-US"/>
        </w:rPr>
        <w:t>: 1: strong str</w:t>
      </w:r>
      <w:r>
        <w:rPr>
          <w:rFonts w:ascii="Arial" w:hAnsi="Arial" w:cs="Arial"/>
          <w:lang w:val="en-US"/>
        </w:rPr>
        <w:t xml:space="preserve">engths or weaknesses, </w:t>
      </w:r>
      <w:r w:rsidRPr="00A0264A">
        <w:rPr>
          <w:rFonts w:ascii="Arial" w:hAnsi="Arial" w:cs="Arial"/>
          <w:lang w:val="en-US"/>
        </w:rPr>
        <w:t xml:space="preserve"> 2: weak strengths or weaknesses.</w:t>
      </w:r>
      <w:r>
        <w:rPr>
          <w:rFonts w:ascii="Arial" w:hAnsi="Arial" w:cs="Arial"/>
          <w:lang w:val="en-US"/>
        </w:rPr>
        <w:t xml:space="preserve"> </w:t>
      </w:r>
    </w:p>
    <w:p w:rsidR="00D750E2" w:rsidRDefault="00D750E2" w:rsidP="00D750E2">
      <w:pPr>
        <w:pStyle w:val="PlainText"/>
        <w:rPr>
          <w:rFonts w:ascii="Arial" w:hAnsi="Arial" w:cs="Arial"/>
          <w:lang w:val="en-US"/>
        </w:rPr>
      </w:pPr>
    </w:p>
    <w:p w:rsidR="00D750E2" w:rsidRDefault="00D750E2" w:rsidP="00D750E2">
      <w:pPr>
        <w:pStyle w:val="PlainText"/>
        <w:spacing w:line="36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tbl>
      <w:tblPr>
        <w:tblW w:w="0" w:type="auto"/>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Look w:val="00A0" w:firstRow="1" w:lastRow="0" w:firstColumn="1" w:lastColumn="0" w:noHBand="0" w:noVBand="0"/>
      </w:tblPr>
      <w:tblGrid>
        <w:gridCol w:w="4219"/>
        <w:gridCol w:w="851"/>
        <w:gridCol w:w="850"/>
      </w:tblGrid>
      <w:tr w:rsidR="00D750E2" w:rsidTr="00975C80">
        <w:tc>
          <w:tcPr>
            <w:tcW w:w="4219" w:type="dxa"/>
            <w:tcBorders>
              <w:top w:val="nil"/>
              <w:left w:val="nil"/>
              <w:bottom w:val="nil"/>
              <w:right w:val="nil"/>
            </w:tcBorders>
            <w:shd w:val="clear" w:color="auto" w:fill="FFFFFF"/>
          </w:tcPr>
          <w:p w:rsidR="00D750E2" w:rsidRPr="00F7361B" w:rsidRDefault="00D750E2" w:rsidP="00975C80">
            <w:pPr>
              <w:rPr>
                <w:rFonts w:ascii="Arial" w:hAnsi="Arial" w:cs="Arial"/>
                <w:b/>
                <w:bCs/>
                <w:color w:val="000000"/>
                <w:lang w:val="en-US" w:eastAsia="nl-NL"/>
              </w:rPr>
            </w:pPr>
            <w:r>
              <w:rPr>
                <w:rFonts w:ascii="Arial" w:hAnsi="Arial" w:cs="Arial"/>
                <w:b/>
                <w:bCs/>
                <w:color w:val="000000"/>
                <w:lang w:val="en-US" w:eastAsia="nl-NL"/>
              </w:rPr>
              <w:t xml:space="preserve">Figure 8: Strengths &amp;Weaknesses </w:t>
            </w:r>
          </w:p>
        </w:tc>
        <w:tc>
          <w:tcPr>
            <w:tcW w:w="851" w:type="dxa"/>
            <w:shd w:val="clear" w:color="auto" w:fill="E3F0FD"/>
          </w:tcPr>
          <w:p w:rsidR="00D750E2" w:rsidRPr="00F7361B" w:rsidRDefault="00D750E2" w:rsidP="00975C80">
            <w:pPr>
              <w:jc w:val="center"/>
              <w:rPr>
                <w:rFonts w:ascii="Arial" w:hAnsi="Arial" w:cs="Arial"/>
                <w:b/>
                <w:bCs/>
                <w:color w:val="000000"/>
                <w:sz w:val="20"/>
                <w:szCs w:val="20"/>
                <w:lang w:val="en-US" w:eastAsia="nl-NL"/>
              </w:rPr>
            </w:pPr>
            <w:r w:rsidRPr="00F7361B">
              <w:rPr>
                <w:rFonts w:ascii="Arial" w:hAnsi="Arial" w:cs="Arial"/>
                <w:b/>
                <w:bCs/>
                <w:color w:val="000000"/>
                <w:sz w:val="20"/>
                <w:szCs w:val="20"/>
                <w:lang w:val="en-US" w:eastAsia="nl-NL"/>
              </w:rPr>
              <w:t>1</w:t>
            </w:r>
          </w:p>
        </w:tc>
        <w:tc>
          <w:tcPr>
            <w:tcW w:w="850" w:type="dxa"/>
            <w:shd w:val="clear" w:color="auto" w:fill="E3F0FD"/>
          </w:tcPr>
          <w:p w:rsidR="00D750E2" w:rsidRPr="00F7361B" w:rsidRDefault="00D750E2" w:rsidP="00975C80">
            <w:pPr>
              <w:jc w:val="center"/>
              <w:rPr>
                <w:rFonts w:ascii="Arial" w:hAnsi="Arial" w:cs="Arial"/>
                <w:b/>
                <w:bCs/>
                <w:color w:val="000000"/>
                <w:sz w:val="20"/>
                <w:szCs w:val="20"/>
                <w:lang w:val="en-US" w:eastAsia="nl-NL"/>
              </w:rPr>
            </w:pPr>
            <w:r w:rsidRPr="00F7361B">
              <w:rPr>
                <w:rFonts w:ascii="Arial" w:hAnsi="Arial" w:cs="Arial"/>
                <w:b/>
                <w:bCs/>
                <w:color w:val="000000"/>
                <w:sz w:val="20"/>
                <w:szCs w:val="20"/>
                <w:lang w:val="en-US" w:eastAsia="nl-NL"/>
              </w:rPr>
              <w:t>2</w:t>
            </w:r>
          </w:p>
        </w:tc>
      </w:tr>
      <w:tr w:rsidR="00D750E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i/>
                <w:color w:val="000000"/>
                <w:lang w:val="en-US" w:eastAsia="nl-NL"/>
              </w:rPr>
            </w:pPr>
            <w:r w:rsidRPr="00F7361B">
              <w:rPr>
                <w:rFonts w:ascii="Arial" w:hAnsi="Arial" w:cs="Arial"/>
                <w:b/>
                <w:bCs/>
                <w:i/>
                <w:color w:val="000000"/>
                <w:lang w:val="en-US" w:eastAsia="nl-NL"/>
              </w:rPr>
              <w:t>Strengths</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r>
      <w:tr w:rsidR="00D750E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GB" w:eastAsia="nl-NL"/>
              </w:rPr>
            </w:pPr>
            <w:r w:rsidRPr="00F7361B">
              <w:rPr>
                <w:rFonts w:ascii="Arial" w:hAnsi="Arial" w:cs="Arial"/>
                <w:bCs/>
                <w:color w:val="000000"/>
                <w:lang w:val="en-GB" w:eastAsia="nl-NL"/>
              </w:rPr>
              <w:t>Some EU contribution comes back through ESF</w:t>
            </w:r>
          </w:p>
        </w:tc>
        <w:tc>
          <w:tcPr>
            <w:tcW w:w="851" w:type="dxa"/>
            <w:shd w:val="clear" w:color="auto" w:fill="BADBF9"/>
          </w:tcPr>
          <w:p w:rsidR="00D750E2" w:rsidRPr="00F7361B" w:rsidRDefault="00D750E2" w:rsidP="00975C80">
            <w:pPr>
              <w:rPr>
                <w:color w:val="000000"/>
                <w:sz w:val="20"/>
                <w:szCs w:val="20"/>
                <w:lang w:val="en-US" w:eastAsia="nl-NL"/>
              </w:rPr>
            </w:pPr>
            <w:r>
              <w:rPr>
                <w:color w:val="000000"/>
                <w:sz w:val="20"/>
                <w:szCs w:val="20"/>
                <w:lang w:val="en-US" w:eastAsia="nl-NL"/>
              </w:rPr>
              <w:t>X</w:t>
            </w:r>
          </w:p>
        </w:tc>
        <w:tc>
          <w:tcPr>
            <w:tcW w:w="850" w:type="dxa"/>
            <w:shd w:val="clear" w:color="auto" w:fill="BADBF9"/>
          </w:tcPr>
          <w:p w:rsidR="00D750E2" w:rsidRPr="00F7361B" w:rsidRDefault="00D750E2" w:rsidP="00975C80">
            <w:pPr>
              <w:rPr>
                <w:color w:val="000000"/>
                <w:sz w:val="20"/>
                <w:szCs w:val="20"/>
                <w:lang w:val="en-US" w:eastAsia="nl-NL"/>
              </w:rPr>
            </w:pPr>
          </w:p>
        </w:tc>
      </w:tr>
      <w:tr w:rsidR="00D750E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GB" w:eastAsia="nl-NL"/>
              </w:rPr>
            </w:pPr>
            <w:r w:rsidRPr="00F7361B">
              <w:rPr>
                <w:rFonts w:ascii="Arial" w:hAnsi="Arial" w:cs="Arial"/>
                <w:bCs/>
                <w:color w:val="000000"/>
                <w:lang w:val="en-GB" w:eastAsia="nl-NL"/>
              </w:rPr>
              <w:t>Co-financing 40% ESF and 60% applicant</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r>
              <w:rPr>
                <w:color w:val="000000"/>
                <w:sz w:val="20"/>
                <w:szCs w:val="20"/>
                <w:lang w:val="en-US" w:eastAsia="nl-NL"/>
              </w:rPr>
              <w:t>X</w:t>
            </w:r>
          </w:p>
        </w:tc>
      </w:tr>
      <w:tr w:rsidR="00D750E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GB" w:eastAsia="nl-NL"/>
              </w:rPr>
            </w:pPr>
            <w:r w:rsidRPr="00F7361B">
              <w:rPr>
                <w:rFonts w:ascii="Arial" w:hAnsi="Arial" w:cs="Arial"/>
                <w:bCs/>
                <w:color w:val="000000"/>
                <w:lang w:val="en-US"/>
              </w:rPr>
              <w:t>ESF is an added financial support</w:t>
            </w:r>
            <w:r>
              <w:rPr>
                <w:rFonts w:ascii="Arial" w:hAnsi="Arial" w:cs="Arial"/>
                <w:bCs/>
                <w:color w:val="000000"/>
                <w:lang w:val="en-US"/>
              </w:rPr>
              <w:t xml:space="preserve">. </w:t>
            </w:r>
            <w:r w:rsidRPr="00F7361B">
              <w:rPr>
                <w:rFonts w:ascii="Arial" w:hAnsi="Arial" w:cs="Arial"/>
                <w:bCs/>
                <w:color w:val="000000"/>
                <w:lang w:val="en-US"/>
              </w:rPr>
              <w:t>The programme is set and has nothing to do with  national cuts</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r>
              <w:rPr>
                <w:color w:val="000000"/>
                <w:sz w:val="20"/>
                <w:szCs w:val="20"/>
                <w:lang w:val="en-US" w:eastAsia="nl-NL"/>
              </w:rPr>
              <w:t>X</w:t>
            </w: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r>
      <w:tr w:rsidR="00D750E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i/>
                <w:color w:val="000000"/>
                <w:lang w:eastAsia="nl-NL"/>
              </w:rPr>
            </w:pPr>
            <w:r w:rsidRPr="00F7361B">
              <w:rPr>
                <w:rFonts w:ascii="Arial" w:hAnsi="Arial" w:cs="Arial"/>
                <w:b/>
                <w:bCs/>
                <w:i/>
                <w:color w:val="000000"/>
                <w:lang w:eastAsia="nl-NL"/>
              </w:rPr>
              <w:t>Weaknesses</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r>
      <w:tr w:rsidR="00D750E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GB" w:eastAsia="nl-NL"/>
              </w:rPr>
            </w:pPr>
            <w:r w:rsidRPr="00F7361B">
              <w:rPr>
                <w:rFonts w:ascii="Arial" w:hAnsi="Arial" w:cs="Arial"/>
                <w:bCs/>
                <w:color w:val="000000"/>
                <w:lang w:val="en-GB" w:eastAsia="nl-NL"/>
              </w:rPr>
              <w:t xml:space="preserve">Difficult </w:t>
            </w:r>
            <w:r>
              <w:rPr>
                <w:rFonts w:ascii="Arial" w:hAnsi="Arial" w:cs="Arial"/>
                <w:bCs/>
                <w:color w:val="000000"/>
                <w:lang w:val="en-GB" w:eastAsia="nl-NL"/>
              </w:rPr>
              <w:t xml:space="preserve"> and slow </w:t>
            </w:r>
            <w:r w:rsidRPr="00F7361B">
              <w:rPr>
                <w:rFonts w:ascii="Arial" w:hAnsi="Arial" w:cs="Arial"/>
                <w:bCs/>
                <w:color w:val="000000"/>
                <w:lang w:val="en-GB" w:eastAsia="nl-NL"/>
              </w:rPr>
              <w:t>administration process</w:t>
            </w:r>
          </w:p>
        </w:tc>
        <w:tc>
          <w:tcPr>
            <w:tcW w:w="851" w:type="dxa"/>
            <w:shd w:val="clear" w:color="auto" w:fill="BADBF9"/>
          </w:tcPr>
          <w:p w:rsidR="00D750E2" w:rsidRPr="00F7361B" w:rsidRDefault="00D750E2" w:rsidP="00975C80">
            <w:pPr>
              <w:rPr>
                <w:color w:val="000000"/>
                <w:sz w:val="20"/>
                <w:szCs w:val="20"/>
                <w:lang w:val="en-US" w:eastAsia="nl-NL"/>
              </w:rPr>
            </w:pPr>
            <w:r w:rsidRPr="00F7361B">
              <w:rPr>
                <w:color w:val="000000"/>
                <w:sz w:val="20"/>
                <w:szCs w:val="20"/>
                <w:lang w:val="en-US" w:eastAsia="nl-NL"/>
              </w:rPr>
              <w:t>X</w:t>
            </w:r>
          </w:p>
        </w:tc>
        <w:tc>
          <w:tcPr>
            <w:tcW w:w="850" w:type="dxa"/>
            <w:shd w:val="clear" w:color="auto" w:fill="BADBF9"/>
          </w:tcPr>
          <w:p w:rsidR="00D750E2" w:rsidRPr="00F7361B" w:rsidRDefault="00D750E2" w:rsidP="00975C80">
            <w:pPr>
              <w:rPr>
                <w:color w:val="000000"/>
                <w:sz w:val="20"/>
                <w:szCs w:val="20"/>
                <w:lang w:val="en-US" w:eastAsia="nl-NL"/>
              </w:rPr>
            </w:pPr>
          </w:p>
        </w:tc>
      </w:tr>
      <w:tr w:rsidR="00D750E2" w:rsidRPr="00EE76F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US" w:eastAsia="nl-NL"/>
              </w:rPr>
            </w:pPr>
            <w:r>
              <w:rPr>
                <w:rFonts w:ascii="Arial" w:hAnsi="Arial" w:cs="Arial"/>
                <w:bCs/>
                <w:color w:val="000000"/>
                <w:lang w:val="en-US" w:eastAsia="nl-NL"/>
              </w:rPr>
              <w:t>Co-</w:t>
            </w:r>
            <w:r w:rsidRPr="00F7361B">
              <w:rPr>
                <w:rFonts w:ascii="Arial" w:hAnsi="Arial" w:cs="Arial"/>
                <w:bCs/>
                <w:color w:val="000000"/>
                <w:lang w:val="en-US" w:eastAsia="nl-NL"/>
              </w:rPr>
              <w:t>financing of the Netherlands</w:t>
            </w:r>
          </w:p>
        </w:tc>
        <w:tc>
          <w:tcPr>
            <w:tcW w:w="851" w:type="dxa"/>
            <w:shd w:val="clear" w:color="auto" w:fill="BADBF9"/>
          </w:tcPr>
          <w:p w:rsidR="00D750E2" w:rsidRPr="00F7361B" w:rsidRDefault="00D750E2" w:rsidP="00975C80">
            <w:pPr>
              <w:rPr>
                <w:color w:val="000000"/>
                <w:sz w:val="20"/>
                <w:szCs w:val="20"/>
                <w:lang w:val="en-US" w:eastAsia="nl-NL"/>
              </w:rPr>
            </w:pPr>
            <w:r w:rsidRPr="00F7361B">
              <w:rPr>
                <w:color w:val="000000"/>
                <w:sz w:val="20"/>
                <w:szCs w:val="20"/>
                <w:lang w:val="en-US" w:eastAsia="nl-NL"/>
              </w:rPr>
              <w:t>X</w:t>
            </w:r>
          </w:p>
        </w:tc>
        <w:tc>
          <w:tcPr>
            <w:tcW w:w="850" w:type="dxa"/>
            <w:shd w:val="clear" w:color="auto" w:fill="BADBF9"/>
          </w:tcPr>
          <w:p w:rsidR="00D750E2" w:rsidRPr="00F7361B" w:rsidRDefault="00D750E2" w:rsidP="00975C80">
            <w:pPr>
              <w:rPr>
                <w:color w:val="000000"/>
                <w:sz w:val="20"/>
                <w:szCs w:val="20"/>
                <w:lang w:val="en-US" w:eastAsia="nl-NL"/>
              </w:rPr>
            </w:pPr>
          </w:p>
        </w:tc>
      </w:tr>
      <w:tr w:rsidR="00D750E2" w:rsidRPr="00F620F8"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GB" w:eastAsia="nl-NL"/>
              </w:rPr>
            </w:pPr>
            <w:r>
              <w:rPr>
                <w:rFonts w:ascii="Arial" w:hAnsi="Arial" w:cs="Arial"/>
                <w:bCs/>
                <w:color w:val="000000"/>
                <w:lang w:val="en-GB" w:eastAsia="nl-NL"/>
              </w:rPr>
              <w:t>Does not have a</w:t>
            </w:r>
            <w:r w:rsidRPr="00F7361B">
              <w:rPr>
                <w:rFonts w:ascii="Arial" w:hAnsi="Arial" w:cs="Arial"/>
                <w:bCs/>
                <w:color w:val="000000"/>
                <w:lang w:val="en-GB" w:eastAsia="nl-NL"/>
              </w:rPr>
              <w:t xml:space="preserve"> personal touch with the applicants, due to the size of ESF.</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r w:rsidRPr="00F7361B">
              <w:rPr>
                <w:color w:val="000000"/>
                <w:sz w:val="20"/>
                <w:szCs w:val="20"/>
                <w:lang w:val="en-US" w:eastAsia="nl-NL"/>
              </w:rPr>
              <w:t>X</w:t>
            </w:r>
          </w:p>
        </w:tc>
      </w:tr>
    </w:tbl>
    <w:p w:rsidR="00D750E2" w:rsidRDefault="00D750E2" w:rsidP="00D750E2">
      <w:pPr>
        <w:shd w:val="clear" w:color="auto" w:fill="FFFFFF"/>
        <w:spacing w:line="360" w:lineRule="auto"/>
        <w:rPr>
          <w:rFonts w:ascii="Arial" w:hAnsi="Arial" w:cs="Arial"/>
          <w:lang w:val="en-GB"/>
        </w:rPr>
      </w:pPr>
    </w:p>
    <w:p w:rsidR="00D750E2" w:rsidRDefault="00D750E2" w:rsidP="00D750E2">
      <w:pPr>
        <w:shd w:val="clear" w:color="auto" w:fill="FFFFFF"/>
        <w:spacing w:line="360" w:lineRule="auto"/>
        <w:rPr>
          <w:rFonts w:ascii="Arial" w:hAnsi="Arial" w:cs="Arial"/>
          <w:lang w:val="en-GB"/>
        </w:rPr>
      </w:pPr>
    </w:p>
    <w:p w:rsidR="00D750E2" w:rsidRDefault="00D750E2" w:rsidP="00D750E2">
      <w:pPr>
        <w:shd w:val="clear" w:color="auto" w:fill="FFFFFF"/>
        <w:spacing w:line="360" w:lineRule="auto"/>
        <w:rPr>
          <w:rFonts w:ascii="Arial" w:hAnsi="Arial" w:cs="Arial"/>
          <w:lang w:val="en-GB"/>
        </w:rPr>
      </w:pPr>
    </w:p>
    <w:p w:rsidR="00D750E2" w:rsidRDefault="00D750E2" w:rsidP="00D750E2">
      <w:pPr>
        <w:shd w:val="clear" w:color="auto" w:fill="FFFFFF"/>
        <w:spacing w:line="360" w:lineRule="auto"/>
        <w:rPr>
          <w:rFonts w:ascii="Arial" w:hAnsi="Arial" w:cs="Arial"/>
          <w:lang w:val="en-GB"/>
        </w:rPr>
      </w:pPr>
    </w:p>
    <w:p w:rsidR="00D750E2" w:rsidRDefault="00D750E2" w:rsidP="00D750E2">
      <w:pPr>
        <w:shd w:val="clear" w:color="auto" w:fill="FFFFFF"/>
        <w:spacing w:line="360" w:lineRule="auto"/>
        <w:rPr>
          <w:rFonts w:ascii="Arial" w:hAnsi="Arial" w:cs="Arial"/>
          <w:lang w:val="en-GB"/>
        </w:rPr>
      </w:pPr>
    </w:p>
    <w:p w:rsidR="00D750E2" w:rsidRDefault="00D750E2" w:rsidP="00D750E2">
      <w:pPr>
        <w:shd w:val="clear" w:color="auto" w:fill="FFFFFF"/>
        <w:spacing w:line="360" w:lineRule="auto"/>
        <w:rPr>
          <w:rFonts w:ascii="Arial" w:hAnsi="Arial" w:cs="Arial"/>
          <w:lang w:val="en-GB"/>
        </w:rPr>
      </w:pPr>
    </w:p>
    <w:p w:rsidR="00D750E2" w:rsidRPr="00C94D7C" w:rsidRDefault="00D750E2" w:rsidP="00D750E2">
      <w:pPr>
        <w:pStyle w:val="Heading2"/>
        <w:jc w:val="center"/>
        <w:rPr>
          <w:lang w:val="en-GB"/>
        </w:rPr>
      </w:pPr>
      <w:r>
        <w:rPr>
          <w:lang w:val="en-GB"/>
        </w:rPr>
        <w:lastRenderedPageBreak/>
        <w:t>4</w:t>
      </w:r>
      <w:r w:rsidRPr="00A51380">
        <w:rPr>
          <w:lang w:val="en-GB"/>
        </w:rPr>
        <w:t>. External Analysis</w:t>
      </w:r>
    </w:p>
    <w:p w:rsidR="00D750E2" w:rsidRPr="00A51380" w:rsidRDefault="00D750E2" w:rsidP="00D750E2">
      <w:pPr>
        <w:pStyle w:val="IntenseQuote"/>
        <w:ind w:left="0"/>
        <w:rPr>
          <w:sz w:val="24"/>
          <w:szCs w:val="24"/>
          <w:lang w:val="en-GB"/>
        </w:rPr>
      </w:pPr>
      <w:r>
        <w:rPr>
          <w:sz w:val="24"/>
          <w:szCs w:val="24"/>
          <w:lang w:val="en-GB"/>
        </w:rPr>
        <w:t>4</w:t>
      </w:r>
      <w:r w:rsidRPr="00A51380">
        <w:rPr>
          <w:sz w:val="24"/>
          <w:szCs w:val="24"/>
          <w:lang w:val="en-GB"/>
        </w:rPr>
        <w:t>.1 Target group analysis</w:t>
      </w:r>
    </w:p>
    <w:p w:rsidR="00D750E2" w:rsidRDefault="00D750E2" w:rsidP="00D750E2">
      <w:pPr>
        <w:spacing w:line="360" w:lineRule="auto"/>
        <w:rPr>
          <w:rFonts w:ascii="Arial" w:hAnsi="Arial" w:cs="Arial"/>
          <w:lang w:val="en-GB" w:eastAsia="nl-NL"/>
        </w:rPr>
      </w:pPr>
      <w:r>
        <w:rPr>
          <w:rFonts w:ascii="Arial" w:hAnsi="Arial" w:cs="Arial"/>
          <w:lang w:val="en-GB" w:eastAsia="nl-NL"/>
        </w:rPr>
        <w:t>The ESF target group is very broad and consist</w:t>
      </w:r>
      <w:r w:rsidRPr="002709A4">
        <w:rPr>
          <w:rFonts w:ascii="Arial" w:hAnsi="Arial" w:cs="Arial"/>
          <w:lang w:val="en-GB" w:eastAsia="nl-NL"/>
        </w:rPr>
        <w:t xml:space="preserve">s </w:t>
      </w:r>
      <w:r>
        <w:rPr>
          <w:rFonts w:ascii="Arial" w:hAnsi="Arial" w:cs="Arial"/>
          <w:lang w:val="en-GB" w:eastAsia="nl-NL"/>
        </w:rPr>
        <w:t>of different kinds of people that have one thing in common</w:t>
      </w:r>
      <w:r>
        <w:rPr>
          <w:rFonts w:ascii="Arial" w:hAnsi="Arial" w:cs="Arial"/>
          <w:b/>
          <w:lang w:val="en-GB" w:eastAsia="nl-NL"/>
        </w:rPr>
        <w:t>;</w:t>
      </w:r>
      <w:r>
        <w:rPr>
          <w:rFonts w:ascii="Arial" w:hAnsi="Arial" w:cs="Arial"/>
          <w:lang w:val="en-GB" w:eastAsia="nl-NL"/>
        </w:rPr>
        <w:t xml:space="preserve"> their weak position on the labour market. Every action has a different target group they want to reach. In order to reach the right target group</w:t>
      </w:r>
      <w:r>
        <w:rPr>
          <w:rFonts w:ascii="Arial" w:hAnsi="Arial" w:cs="Arial"/>
          <w:b/>
          <w:lang w:val="en-GB" w:eastAsia="nl-NL"/>
        </w:rPr>
        <w:t>,</w:t>
      </w:r>
      <w:r>
        <w:rPr>
          <w:rFonts w:ascii="Arial" w:hAnsi="Arial" w:cs="Arial"/>
          <w:lang w:val="en-GB" w:eastAsia="nl-NL"/>
        </w:rPr>
        <w:t xml:space="preserve"> ESF is working together with educational development funds, municipalities,</w:t>
      </w:r>
      <w:r w:rsidRPr="007A105E">
        <w:rPr>
          <w:rFonts w:ascii="Arial" w:hAnsi="Arial" w:cs="Arial"/>
          <w:lang w:val="en-GB"/>
        </w:rPr>
        <w:t xml:space="preserve"> </w:t>
      </w:r>
      <w:r>
        <w:rPr>
          <w:rFonts w:ascii="Arial" w:hAnsi="Arial" w:cs="Arial"/>
          <w:lang w:val="en-GB"/>
        </w:rPr>
        <w:t>the employee insurance a</w:t>
      </w:r>
      <w:r w:rsidRPr="00A53E8B">
        <w:rPr>
          <w:rFonts w:ascii="Arial" w:hAnsi="Arial" w:cs="Arial"/>
          <w:lang w:val="en-GB"/>
        </w:rPr>
        <w:t>gency (UWV)</w:t>
      </w:r>
      <w:r>
        <w:rPr>
          <w:rFonts w:ascii="Arial" w:hAnsi="Arial" w:cs="Arial"/>
          <w:lang w:val="en-GB"/>
        </w:rPr>
        <w:t xml:space="preserve"> </w:t>
      </w:r>
      <w:r>
        <w:rPr>
          <w:rFonts w:ascii="Arial" w:hAnsi="Arial" w:cs="Arial"/>
          <w:lang w:val="en-GB" w:eastAsia="nl-NL"/>
        </w:rPr>
        <w:t xml:space="preserve">and institutions that are involved with the target group.  </w:t>
      </w:r>
    </w:p>
    <w:p w:rsidR="00D750E2" w:rsidRPr="00FD70FC" w:rsidRDefault="00D750E2" w:rsidP="00D750E2">
      <w:pPr>
        <w:spacing w:line="360" w:lineRule="auto"/>
        <w:rPr>
          <w:rFonts w:ascii="Arial" w:hAnsi="Arial" w:cs="Arial"/>
          <w:lang w:val="en-US"/>
        </w:rPr>
      </w:pPr>
      <w:r w:rsidRPr="00E85732">
        <w:rPr>
          <w:rFonts w:ascii="Arial" w:hAnsi="Arial" w:cs="Arial"/>
          <w:u w:val="single"/>
          <w:lang w:val="en-GB" w:eastAsia="nl-NL"/>
        </w:rPr>
        <w:t>Action A:</w:t>
      </w:r>
      <w:r w:rsidRPr="009C73B6">
        <w:rPr>
          <w:rFonts w:ascii="Arial" w:hAnsi="Arial" w:cs="Arial"/>
          <w:lang w:val="en-GB" w:eastAsia="nl-NL"/>
        </w:rPr>
        <w:t xml:space="preserve"> </w:t>
      </w:r>
      <w:r>
        <w:rPr>
          <w:rFonts w:ascii="Arial" w:hAnsi="Arial" w:cs="Arial"/>
          <w:lang w:val="en-GB" w:eastAsia="nl-NL"/>
        </w:rPr>
        <w:t xml:space="preserve">the target group for this action are unemployed people who make use of unemployment benefits. The age of this target group lies between 18 </w:t>
      </w:r>
      <w:r w:rsidRPr="00FD4105">
        <w:rPr>
          <w:rFonts w:ascii="Arial" w:hAnsi="Arial" w:cs="Arial"/>
          <w:lang w:val="en-GB" w:eastAsia="nl-NL"/>
        </w:rPr>
        <w:t>and</w:t>
      </w:r>
      <w:r>
        <w:rPr>
          <w:rFonts w:ascii="Arial" w:hAnsi="Arial" w:cs="Arial"/>
          <w:b/>
          <w:lang w:val="en-GB" w:eastAsia="nl-NL"/>
        </w:rPr>
        <w:t xml:space="preserve"> </w:t>
      </w:r>
      <w:r>
        <w:rPr>
          <w:rFonts w:ascii="Arial" w:hAnsi="Arial" w:cs="Arial"/>
          <w:lang w:val="en-GB" w:eastAsia="nl-NL"/>
        </w:rPr>
        <w:t>65 and include</w:t>
      </w:r>
      <w:r w:rsidRPr="002709A4">
        <w:rPr>
          <w:rFonts w:ascii="Arial" w:hAnsi="Arial" w:cs="Arial"/>
          <w:lang w:val="en-GB" w:eastAsia="nl-NL"/>
        </w:rPr>
        <w:t xml:space="preserve">s </w:t>
      </w:r>
      <w:r>
        <w:rPr>
          <w:rFonts w:ascii="Arial" w:hAnsi="Arial" w:cs="Arial"/>
          <w:lang w:val="en-GB" w:eastAsia="nl-NL"/>
        </w:rPr>
        <w:t>men and women with an employment barrier:</w:t>
      </w:r>
    </w:p>
    <w:p w:rsidR="00D750E2" w:rsidRPr="002709A4" w:rsidRDefault="00D750E2" w:rsidP="00D750E2">
      <w:pPr>
        <w:pStyle w:val="ListParagraph"/>
        <w:numPr>
          <w:ilvl w:val="0"/>
          <w:numId w:val="10"/>
        </w:numPr>
        <w:spacing w:after="200" w:line="360" w:lineRule="auto"/>
        <w:rPr>
          <w:rFonts w:cs="Arial"/>
          <w:sz w:val="22"/>
          <w:szCs w:val="22"/>
          <w:lang w:val="en-GB"/>
        </w:rPr>
      </w:pPr>
      <w:r w:rsidRPr="002709A4">
        <w:rPr>
          <w:rFonts w:cs="Arial"/>
          <w:sz w:val="22"/>
          <w:szCs w:val="22"/>
          <w:lang w:val="en-GB"/>
        </w:rPr>
        <w:t xml:space="preserve">People </w:t>
      </w:r>
      <w:r>
        <w:rPr>
          <w:rFonts w:cs="Arial"/>
          <w:sz w:val="22"/>
          <w:szCs w:val="22"/>
          <w:lang w:val="en-GB"/>
        </w:rPr>
        <w:t xml:space="preserve">over </w:t>
      </w:r>
      <w:r w:rsidRPr="002709A4">
        <w:rPr>
          <w:rFonts w:cs="Arial"/>
          <w:sz w:val="22"/>
          <w:szCs w:val="22"/>
          <w:lang w:val="en-GB"/>
        </w:rPr>
        <w:t>50: for this target group it is very hard to find a job</w:t>
      </w:r>
      <w:r>
        <w:rPr>
          <w:rFonts w:cs="Arial"/>
          <w:sz w:val="22"/>
          <w:szCs w:val="22"/>
          <w:lang w:val="en-GB"/>
        </w:rPr>
        <w:t xml:space="preserve"> </w:t>
      </w:r>
      <w:r w:rsidRPr="002709A4">
        <w:rPr>
          <w:rFonts w:cs="Arial"/>
          <w:sz w:val="22"/>
          <w:szCs w:val="22"/>
          <w:lang w:val="en-GB"/>
        </w:rPr>
        <w:t xml:space="preserve">(again). </w:t>
      </w:r>
    </w:p>
    <w:p w:rsidR="00D750E2" w:rsidRPr="00B4674C" w:rsidRDefault="00D750E2" w:rsidP="00D750E2">
      <w:pPr>
        <w:pStyle w:val="ListParagraph"/>
        <w:numPr>
          <w:ilvl w:val="0"/>
          <w:numId w:val="10"/>
        </w:numPr>
        <w:spacing w:after="200" w:line="360" w:lineRule="auto"/>
        <w:rPr>
          <w:rFonts w:cs="Arial"/>
          <w:sz w:val="22"/>
          <w:szCs w:val="22"/>
          <w:lang w:val="en-GB"/>
        </w:rPr>
      </w:pPr>
      <w:r w:rsidRPr="002709A4">
        <w:rPr>
          <w:rFonts w:cs="Arial"/>
          <w:sz w:val="22"/>
          <w:szCs w:val="22"/>
          <w:lang w:val="en-GB"/>
        </w:rPr>
        <w:t>People who are partially</w:t>
      </w:r>
      <w:r>
        <w:rPr>
          <w:rFonts w:cs="Arial"/>
          <w:sz w:val="22"/>
          <w:szCs w:val="22"/>
          <w:lang w:val="en-GB"/>
        </w:rPr>
        <w:t xml:space="preserve"> disabled</w:t>
      </w:r>
      <w:r>
        <w:rPr>
          <w:rFonts w:cs="Arial"/>
          <w:b/>
          <w:sz w:val="22"/>
          <w:szCs w:val="22"/>
          <w:lang w:val="en-GB"/>
        </w:rPr>
        <w:t>,</w:t>
      </w:r>
      <w:r w:rsidRPr="00B4674C">
        <w:rPr>
          <w:rFonts w:cs="Arial"/>
          <w:sz w:val="22"/>
          <w:szCs w:val="22"/>
          <w:lang w:val="en-GB"/>
        </w:rPr>
        <w:t xml:space="preserve"> but are willing and able to work.</w:t>
      </w:r>
    </w:p>
    <w:p w:rsidR="00D750E2" w:rsidRDefault="00D750E2" w:rsidP="00D750E2">
      <w:pPr>
        <w:shd w:val="clear" w:color="auto" w:fill="FFFFFF"/>
        <w:spacing w:after="0" w:line="360" w:lineRule="auto"/>
        <w:rPr>
          <w:rFonts w:ascii="Arial" w:hAnsi="Arial" w:cs="Arial"/>
          <w:lang w:val="en-GB" w:eastAsia="nl-NL"/>
        </w:rPr>
      </w:pPr>
      <w:r w:rsidRPr="00E85732">
        <w:rPr>
          <w:rFonts w:ascii="Arial" w:hAnsi="Arial" w:cs="Arial"/>
          <w:u w:val="single"/>
          <w:lang w:val="en-GB" w:eastAsia="nl-NL"/>
        </w:rPr>
        <w:t>Action J:</w:t>
      </w:r>
      <w:r>
        <w:rPr>
          <w:rFonts w:ascii="Arial" w:hAnsi="Arial" w:cs="Arial"/>
          <w:lang w:val="en-GB" w:eastAsia="nl-NL"/>
        </w:rPr>
        <w:t xml:space="preserve"> t</w:t>
      </w:r>
      <w:r w:rsidRPr="00F17F36">
        <w:rPr>
          <w:rFonts w:ascii="Arial" w:hAnsi="Arial" w:cs="Arial"/>
          <w:lang w:val="en-GB" w:eastAsia="nl-NL"/>
        </w:rPr>
        <w:t>his target group consists</w:t>
      </w:r>
      <w:r>
        <w:rPr>
          <w:rFonts w:ascii="Arial" w:hAnsi="Arial" w:cs="Arial"/>
          <w:lang w:val="en-GB" w:eastAsia="nl-NL"/>
        </w:rPr>
        <w:t xml:space="preserve"> of young people between 15 and</w:t>
      </w:r>
      <w:r w:rsidRPr="00F17F36">
        <w:rPr>
          <w:rFonts w:ascii="Arial" w:hAnsi="Arial" w:cs="Arial"/>
          <w:lang w:val="en-GB" w:eastAsia="nl-NL"/>
        </w:rPr>
        <w:t xml:space="preserve"> 27 years old. This target group includes men and women that are often lower educated and/or have no diploma. This group is called ‘nuggers’ in Dutch.</w:t>
      </w:r>
      <w:r w:rsidRPr="00F17F36">
        <w:rPr>
          <w:rFonts w:ascii="Arial" w:hAnsi="Arial" w:cs="Arial"/>
          <w:i/>
          <w:lang w:val="en-GB" w:eastAsia="nl-NL"/>
        </w:rPr>
        <w:t xml:space="preserve"> </w:t>
      </w:r>
      <w:r w:rsidRPr="00F17F36">
        <w:rPr>
          <w:rFonts w:ascii="Arial" w:hAnsi="Arial" w:cs="Arial"/>
          <w:lang w:val="en-GB" w:eastAsia="nl-NL"/>
        </w:rPr>
        <w:t>which are young people who do not receive benefits, because they need to work or study. In order to reach this target group, municipalities organise projects to</w:t>
      </w:r>
      <w:r>
        <w:rPr>
          <w:rFonts w:ascii="Arial" w:hAnsi="Arial" w:cs="Arial"/>
          <w:lang w:val="en-GB" w:eastAsia="nl-NL"/>
        </w:rPr>
        <w:t xml:space="preserve"> support young people to return to school or </w:t>
      </w:r>
      <w:r w:rsidRPr="00F17F36">
        <w:rPr>
          <w:rFonts w:ascii="Arial" w:hAnsi="Arial" w:cs="Arial"/>
          <w:lang w:val="en-GB" w:eastAsia="nl-NL"/>
        </w:rPr>
        <w:t>get a</w:t>
      </w:r>
      <w:r>
        <w:rPr>
          <w:rFonts w:ascii="Arial" w:hAnsi="Arial" w:cs="Arial"/>
          <w:lang w:val="en-GB" w:eastAsia="nl-NL"/>
        </w:rPr>
        <w:t xml:space="preserve"> job. </w:t>
      </w:r>
    </w:p>
    <w:p w:rsidR="00D750E2" w:rsidRPr="00267528" w:rsidRDefault="00D750E2" w:rsidP="00D750E2">
      <w:pPr>
        <w:shd w:val="clear" w:color="auto" w:fill="FFFFFF"/>
        <w:spacing w:after="0" w:line="360" w:lineRule="auto"/>
        <w:rPr>
          <w:rFonts w:ascii="Arial" w:hAnsi="Arial" w:cs="Arial"/>
          <w:i/>
          <w:lang w:val="en-GB" w:eastAsia="nl-NL"/>
        </w:rPr>
      </w:pPr>
    </w:p>
    <w:p w:rsidR="00D750E2" w:rsidRPr="00267528" w:rsidRDefault="00D750E2" w:rsidP="00D750E2">
      <w:pPr>
        <w:shd w:val="clear" w:color="auto" w:fill="FFFFFF"/>
        <w:spacing w:after="0" w:line="360" w:lineRule="auto"/>
        <w:rPr>
          <w:rFonts w:ascii="Arial" w:hAnsi="Arial" w:cs="Arial"/>
          <w:lang w:val="en-GB" w:eastAsia="nl-NL"/>
        </w:rPr>
      </w:pPr>
      <w:r w:rsidRPr="00E85732">
        <w:rPr>
          <w:rFonts w:ascii="Arial" w:hAnsi="Arial" w:cs="Arial"/>
          <w:u w:val="single"/>
          <w:lang w:val="en-GB" w:eastAsia="nl-NL"/>
        </w:rPr>
        <w:t>Action B:</w:t>
      </w:r>
      <w:r>
        <w:rPr>
          <w:rFonts w:ascii="Arial" w:hAnsi="Arial" w:cs="Arial"/>
          <w:lang w:val="en-GB" w:eastAsia="nl-NL"/>
        </w:rPr>
        <w:t xml:space="preserve"> d</w:t>
      </w:r>
      <w:r w:rsidRPr="00267528">
        <w:rPr>
          <w:rFonts w:ascii="Arial" w:hAnsi="Arial" w:cs="Arial"/>
          <w:lang w:val="en-GB" w:eastAsia="nl-NL"/>
        </w:rPr>
        <w:t>etainees and young people in youth establishments are mostly</w:t>
      </w:r>
      <w:r>
        <w:rPr>
          <w:rFonts w:ascii="Arial" w:hAnsi="Arial" w:cs="Arial"/>
          <w:lang w:val="en-GB" w:eastAsia="nl-NL"/>
        </w:rPr>
        <w:t xml:space="preserve"> lower educated men. T</w:t>
      </w:r>
      <w:r w:rsidRPr="00267528">
        <w:rPr>
          <w:rFonts w:ascii="Arial" w:hAnsi="Arial" w:cs="Arial"/>
          <w:lang w:val="en-GB" w:eastAsia="nl-NL"/>
        </w:rPr>
        <w:t>his target group needs special guidance to reintegrate in society again. Education especially when it is related to their profession is</w:t>
      </w:r>
      <w:r>
        <w:rPr>
          <w:rFonts w:ascii="Arial" w:hAnsi="Arial" w:cs="Arial"/>
          <w:lang w:val="en-GB" w:eastAsia="nl-NL"/>
        </w:rPr>
        <w:t xml:space="preserve"> very important to </w:t>
      </w:r>
      <w:r w:rsidRPr="00CE466F">
        <w:rPr>
          <w:rFonts w:ascii="Arial" w:hAnsi="Arial" w:cs="Arial"/>
          <w:lang w:val="en-GB" w:eastAsia="nl-NL"/>
        </w:rPr>
        <w:t>this</w:t>
      </w:r>
      <w:r>
        <w:rPr>
          <w:rFonts w:ascii="Arial" w:hAnsi="Arial" w:cs="Arial"/>
          <w:lang w:val="en-GB" w:eastAsia="nl-NL"/>
        </w:rPr>
        <w:t xml:space="preserve"> target group.</w:t>
      </w:r>
    </w:p>
    <w:p w:rsidR="00D750E2" w:rsidRPr="00E85732" w:rsidRDefault="00D750E2" w:rsidP="00D750E2">
      <w:pPr>
        <w:shd w:val="clear" w:color="auto" w:fill="FFFFFF"/>
        <w:spacing w:after="0" w:line="360" w:lineRule="auto"/>
        <w:rPr>
          <w:rFonts w:ascii="Arial" w:hAnsi="Arial" w:cs="Arial"/>
          <w:b/>
          <w:u w:val="single"/>
          <w:lang w:val="en-US" w:eastAsia="nl-NL"/>
        </w:rPr>
      </w:pPr>
    </w:p>
    <w:p w:rsidR="00D750E2" w:rsidRPr="009C73B6" w:rsidRDefault="00D750E2" w:rsidP="00D750E2">
      <w:pPr>
        <w:shd w:val="clear" w:color="auto" w:fill="FFFFFF"/>
        <w:spacing w:line="360" w:lineRule="auto"/>
        <w:rPr>
          <w:rFonts w:ascii="Arial" w:hAnsi="Arial" w:cs="Arial"/>
          <w:lang w:val="en-US"/>
        </w:rPr>
      </w:pPr>
      <w:r w:rsidRPr="00E85732">
        <w:rPr>
          <w:rFonts w:ascii="Arial" w:hAnsi="Arial" w:cs="Arial"/>
          <w:u w:val="single"/>
          <w:lang w:val="en-US"/>
        </w:rPr>
        <w:t>Action C:</w:t>
      </w:r>
      <w:r w:rsidRPr="009C73B6">
        <w:rPr>
          <w:rFonts w:ascii="Arial" w:hAnsi="Arial" w:cs="Arial"/>
          <w:lang w:val="en-US"/>
        </w:rPr>
        <w:t xml:space="preserve"> </w:t>
      </w:r>
      <w:r>
        <w:rPr>
          <w:rFonts w:ascii="Arial" w:hAnsi="Arial" w:cs="Arial"/>
          <w:lang w:val="en-US"/>
        </w:rPr>
        <w:t xml:space="preserve">this target group includes adolescents of 15 years and over. They are students with learning disabilities </w:t>
      </w:r>
      <w:r w:rsidRPr="00DB024D">
        <w:rPr>
          <w:rFonts w:ascii="Arial" w:hAnsi="Arial" w:cs="Arial"/>
          <w:lang w:val="en-US"/>
        </w:rPr>
        <w:t>and</w:t>
      </w:r>
      <w:r>
        <w:rPr>
          <w:rFonts w:ascii="Arial" w:hAnsi="Arial" w:cs="Arial"/>
          <w:lang w:val="en-US"/>
        </w:rPr>
        <w:t xml:space="preserve"> are almost finished with </w:t>
      </w:r>
      <w:r w:rsidRPr="00DB024D">
        <w:rPr>
          <w:rFonts w:ascii="Arial" w:hAnsi="Arial" w:cs="Arial"/>
          <w:lang w:val="en-US"/>
        </w:rPr>
        <w:t>se</w:t>
      </w:r>
      <w:r>
        <w:rPr>
          <w:rFonts w:ascii="Arial" w:hAnsi="Arial" w:cs="Arial"/>
          <w:lang w:val="en-US"/>
        </w:rPr>
        <w:t xml:space="preserve">condary school. The students receive </w:t>
      </w:r>
      <w:r w:rsidRPr="00DB024D">
        <w:rPr>
          <w:rFonts w:ascii="Arial" w:hAnsi="Arial" w:cs="Arial"/>
          <w:lang w:val="en-US"/>
        </w:rPr>
        <w:t xml:space="preserve">special needs education </w:t>
      </w:r>
      <w:r>
        <w:rPr>
          <w:rFonts w:ascii="Arial" w:hAnsi="Arial" w:cs="Arial"/>
          <w:lang w:val="en-US"/>
        </w:rPr>
        <w:t xml:space="preserve">as well as practical education. </w:t>
      </w:r>
      <w:r w:rsidRPr="00DB024D">
        <w:rPr>
          <w:rFonts w:ascii="Arial" w:hAnsi="Arial" w:cs="Arial"/>
          <w:lang w:val="en-US"/>
        </w:rPr>
        <w:t xml:space="preserve">Those students usually live </w:t>
      </w:r>
      <w:r>
        <w:rPr>
          <w:rFonts w:ascii="Arial" w:hAnsi="Arial" w:cs="Arial"/>
          <w:lang w:val="en-US"/>
        </w:rPr>
        <w:t xml:space="preserve">with their parents at home. This target group can use guidance in finding  a job or further </w:t>
      </w:r>
      <w:r w:rsidRPr="00DB024D">
        <w:rPr>
          <w:rFonts w:ascii="Arial" w:hAnsi="Arial" w:cs="Arial"/>
          <w:lang w:val="en-US"/>
        </w:rPr>
        <w:t>training, so that they can be useful to society and feel appreciated.</w:t>
      </w:r>
      <w:r>
        <w:rPr>
          <w:rFonts w:ascii="Arial" w:hAnsi="Arial" w:cs="Arial"/>
          <w:lang w:val="en-US"/>
        </w:rPr>
        <w:t xml:space="preserve"> </w:t>
      </w:r>
    </w:p>
    <w:p w:rsidR="00D750E2" w:rsidRPr="00AB160B" w:rsidRDefault="00D750E2" w:rsidP="00D750E2">
      <w:pPr>
        <w:shd w:val="clear" w:color="auto" w:fill="FFFFFF"/>
        <w:spacing w:line="360" w:lineRule="auto"/>
        <w:rPr>
          <w:rFonts w:ascii="Arial" w:hAnsi="Arial" w:cs="Arial"/>
          <w:lang w:val="en-US"/>
        </w:rPr>
      </w:pPr>
      <w:r w:rsidRPr="00E55400">
        <w:rPr>
          <w:rFonts w:ascii="Arial" w:hAnsi="Arial" w:cs="Arial"/>
          <w:u w:val="single"/>
          <w:lang w:val="en-US"/>
        </w:rPr>
        <w:t>Action D</w:t>
      </w:r>
      <w:r w:rsidRPr="00E85732">
        <w:rPr>
          <w:rFonts w:ascii="Arial" w:hAnsi="Arial" w:cs="Arial"/>
          <w:i/>
          <w:u w:val="single"/>
          <w:lang w:val="en-US"/>
        </w:rPr>
        <w:t>:</w:t>
      </w:r>
      <w:r>
        <w:rPr>
          <w:rFonts w:ascii="Arial" w:hAnsi="Arial" w:cs="Arial"/>
          <w:lang w:val="en-US"/>
        </w:rPr>
        <w:t xml:space="preserve"> l</w:t>
      </w:r>
      <w:r w:rsidRPr="00AB160B">
        <w:rPr>
          <w:rFonts w:ascii="Arial" w:hAnsi="Arial" w:cs="Arial"/>
          <w:lang w:val="en-US"/>
        </w:rPr>
        <w:t xml:space="preserve">ower-skilled workers between the age of 18 and 65 can take a training </w:t>
      </w:r>
      <w:r>
        <w:rPr>
          <w:rFonts w:ascii="Arial" w:hAnsi="Arial" w:cs="Arial"/>
          <w:lang w:val="en-US"/>
        </w:rPr>
        <w:t xml:space="preserve">course </w:t>
      </w:r>
      <w:r w:rsidRPr="00AB160B">
        <w:rPr>
          <w:rFonts w:ascii="Arial" w:hAnsi="Arial" w:cs="Arial"/>
          <w:lang w:val="en-US"/>
        </w:rPr>
        <w:t>to improve themselves in their cur</w:t>
      </w:r>
      <w:r>
        <w:rPr>
          <w:rFonts w:ascii="Arial" w:hAnsi="Arial" w:cs="Arial"/>
          <w:lang w:val="en-US"/>
        </w:rPr>
        <w:t xml:space="preserve">rent job and to increase their </w:t>
      </w:r>
      <w:r w:rsidRPr="00AB160B">
        <w:rPr>
          <w:rFonts w:ascii="Arial" w:hAnsi="Arial" w:cs="Arial"/>
          <w:lang w:val="en-US"/>
        </w:rPr>
        <w:t xml:space="preserve">chances on the </w:t>
      </w:r>
      <w:r w:rsidRPr="00AB160B">
        <w:rPr>
          <w:rFonts w:ascii="Arial" w:hAnsi="Arial" w:cs="Arial"/>
          <w:lang w:val="en-GB"/>
        </w:rPr>
        <w:t>labour</w:t>
      </w:r>
      <w:r w:rsidRPr="00AB160B">
        <w:rPr>
          <w:rFonts w:ascii="Arial" w:hAnsi="Arial" w:cs="Arial"/>
          <w:lang w:val="en-US"/>
        </w:rPr>
        <w:t xml:space="preserve"> market. Employers can apply for this subsidy and the possibilities by their </w:t>
      </w:r>
      <w:r w:rsidRPr="00AB160B">
        <w:rPr>
          <w:rFonts w:ascii="Arial" w:hAnsi="Arial" w:cs="Arial"/>
          <w:lang w:val="en-GB"/>
        </w:rPr>
        <w:t>educational development  funds.</w:t>
      </w:r>
      <w:r w:rsidRPr="00AB160B">
        <w:rPr>
          <w:rFonts w:ascii="Arial" w:hAnsi="Arial" w:cs="Arial"/>
          <w:lang w:val="en-US"/>
        </w:rPr>
        <w:t xml:space="preserve"> </w:t>
      </w:r>
    </w:p>
    <w:p w:rsidR="00D750E2" w:rsidRPr="00AB160B" w:rsidRDefault="00D750E2" w:rsidP="00D750E2">
      <w:pPr>
        <w:shd w:val="clear" w:color="auto" w:fill="FFFFFF"/>
        <w:spacing w:line="360" w:lineRule="auto"/>
        <w:rPr>
          <w:rFonts w:ascii="Arial" w:hAnsi="Arial" w:cs="Arial"/>
          <w:lang w:val="en-US"/>
        </w:rPr>
      </w:pPr>
      <w:r w:rsidRPr="004479BE">
        <w:rPr>
          <w:rFonts w:ascii="Arial" w:hAnsi="Arial" w:cs="Arial"/>
          <w:u w:val="single"/>
          <w:lang w:val="en-US"/>
        </w:rPr>
        <w:t>Action E:</w:t>
      </w:r>
      <w:r>
        <w:rPr>
          <w:rFonts w:ascii="Arial" w:hAnsi="Arial" w:cs="Arial"/>
          <w:lang w:val="en-US"/>
        </w:rPr>
        <w:t xml:space="preserve"> social innovation </w:t>
      </w:r>
      <w:r w:rsidRPr="00AB160B">
        <w:rPr>
          <w:rFonts w:ascii="Arial" w:hAnsi="Arial" w:cs="Arial"/>
          <w:lang w:val="en-US"/>
        </w:rPr>
        <w:t xml:space="preserve">is also created </w:t>
      </w:r>
      <w:r w:rsidRPr="00AB160B">
        <w:rPr>
          <w:rFonts w:ascii="Arial" w:hAnsi="Arial" w:cs="Arial"/>
          <w:lang w:val="en-GB"/>
        </w:rPr>
        <w:t xml:space="preserve">for employers. The goal of this action is to create better and smarter work programmes and working conditions within their own organisations. </w:t>
      </w:r>
    </w:p>
    <w:p w:rsidR="00D750E2" w:rsidRDefault="00D750E2" w:rsidP="00D750E2">
      <w:pPr>
        <w:pStyle w:val="NormalWeb"/>
        <w:shd w:val="clear" w:color="auto" w:fill="FFFFFF"/>
        <w:spacing w:before="0" w:beforeAutospacing="0" w:after="0" w:afterAutospacing="0" w:line="360" w:lineRule="auto"/>
        <w:rPr>
          <w:rStyle w:val="apple-converted-space"/>
          <w:rFonts w:ascii="Arial" w:hAnsi="Arial" w:cs="Arial"/>
          <w:color w:val="000000"/>
          <w:sz w:val="22"/>
          <w:szCs w:val="22"/>
          <w:lang w:val="en-GB"/>
        </w:rPr>
      </w:pPr>
    </w:p>
    <w:p w:rsidR="00D750E2" w:rsidRDefault="00D750E2" w:rsidP="00D750E2">
      <w:pPr>
        <w:pStyle w:val="NormalWeb"/>
        <w:shd w:val="clear" w:color="auto" w:fill="FFFFFF"/>
        <w:spacing w:before="0" w:beforeAutospacing="0" w:after="0" w:afterAutospacing="0" w:line="360" w:lineRule="auto"/>
        <w:rPr>
          <w:rStyle w:val="apple-converted-space"/>
          <w:rFonts w:ascii="Arial" w:hAnsi="Arial" w:cs="Arial"/>
          <w:color w:val="000000"/>
          <w:sz w:val="22"/>
          <w:szCs w:val="22"/>
          <w:lang w:val="en-GB"/>
        </w:rPr>
      </w:pPr>
    </w:p>
    <w:p w:rsidR="00D750E2" w:rsidRPr="00EE6749" w:rsidRDefault="00D750E2" w:rsidP="00D750E2">
      <w:pPr>
        <w:pStyle w:val="NormalWeb"/>
        <w:shd w:val="clear" w:color="auto" w:fill="FFFFFF"/>
        <w:spacing w:before="0" w:beforeAutospacing="0" w:after="0" w:afterAutospacing="0"/>
        <w:rPr>
          <w:rStyle w:val="apple-converted-space"/>
          <w:rFonts w:ascii="Arial" w:hAnsi="Arial" w:cs="Arial"/>
          <w:i/>
          <w:color w:val="000000"/>
          <w:sz w:val="22"/>
          <w:szCs w:val="22"/>
          <w:lang w:val="en-GB"/>
        </w:rPr>
      </w:pPr>
      <w:r>
        <w:rPr>
          <w:rStyle w:val="apple-converted-space"/>
          <w:rFonts w:ascii="Arial" w:hAnsi="Arial" w:cs="Arial"/>
          <w:i/>
          <w:color w:val="000000"/>
          <w:sz w:val="22"/>
          <w:szCs w:val="22"/>
          <w:lang w:val="en-GB"/>
        </w:rPr>
        <w:t>S</w:t>
      </w:r>
      <w:r w:rsidRPr="00EE6749">
        <w:rPr>
          <w:rStyle w:val="apple-converted-space"/>
          <w:rFonts w:ascii="Arial" w:hAnsi="Arial" w:cs="Arial"/>
          <w:i/>
          <w:color w:val="000000"/>
          <w:sz w:val="22"/>
          <w:szCs w:val="22"/>
          <w:lang w:val="en-GB"/>
        </w:rPr>
        <w:t>ize(s) of the of target groups</w:t>
      </w:r>
    </w:p>
    <w:p w:rsidR="00D750E2" w:rsidRPr="002D4F3D" w:rsidRDefault="00D750E2" w:rsidP="00D750E2">
      <w:pPr>
        <w:pStyle w:val="NormalWeb"/>
        <w:shd w:val="clear" w:color="auto" w:fill="FFFFFF"/>
        <w:spacing w:before="0" w:beforeAutospacing="0" w:after="0" w:afterAutospacing="0"/>
        <w:rPr>
          <w:rStyle w:val="apple-converted-space"/>
          <w:rFonts w:ascii="Arial" w:hAnsi="Arial" w:cs="Arial"/>
          <w:i/>
          <w:color w:val="000000"/>
          <w:sz w:val="22"/>
          <w:szCs w:val="22"/>
          <w:lang w:val="en-GB"/>
        </w:rPr>
      </w:pPr>
    </w:p>
    <w:p w:rsidR="00D750E2" w:rsidRPr="006E48C6" w:rsidRDefault="00D750E2" w:rsidP="00D750E2">
      <w:pPr>
        <w:pStyle w:val="NormalWeb"/>
        <w:shd w:val="clear" w:color="auto" w:fill="FFFFFF"/>
        <w:spacing w:before="0" w:beforeAutospacing="0" w:after="0" w:afterAutospacing="0" w:line="360" w:lineRule="auto"/>
        <w:rPr>
          <w:rFonts w:ascii="Arial" w:hAnsi="Arial" w:cs="Arial"/>
          <w:i/>
          <w:color w:val="000000"/>
          <w:sz w:val="22"/>
          <w:szCs w:val="22"/>
          <w:lang w:val="en-GB"/>
        </w:rPr>
      </w:pPr>
      <w:r w:rsidRPr="003C2457">
        <w:rPr>
          <w:rFonts w:ascii="Arial" w:hAnsi="Arial" w:cs="Arial"/>
          <w:sz w:val="22"/>
          <w:szCs w:val="22"/>
          <w:lang w:val="en-GB"/>
        </w:rPr>
        <w:t>For action A, J and D the expected number of candidates were more than expect</w:t>
      </w:r>
      <w:r>
        <w:rPr>
          <w:rFonts w:ascii="Arial" w:hAnsi="Arial" w:cs="Arial"/>
          <w:sz w:val="22"/>
          <w:szCs w:val="22"/>
          <w:lang w:val="en-GB"/>
        </w:rPr>
        <w:t>ed</w:t>
      </w:r>
      <w:r w:rsidRPr="003C2457">
        <w:rPr>
          <w:rFonts w:ascii="Arial" w:hAnsi="Arial" w:cs="Arial"/>
          <w:sz w:val="22"/>
          <w:szCs w:val="22"/>
          <w:lang w:val="en-GB"/>
        </w:rPr>
        <w:t>, which is</w:t>
      </w:r>
      <w:r w:rsidRPr="002D4F3D">
        <w:rPr>
          <w:rFonts w:ascii="Arial" w:hAnsi="Arial" w:cs="Arial"/>
          <w:sz w:val="22"/>
          <w:szCs w:val="22"/>
          <w:lang w:val="en-GB"/>
        </w:rPr>
        <w:t xml:space="preserve"> positive. The subsidy for action E has been available for four years. It is difficult to measure how many people benefit from this action. In </w:t>
      </w:r>
      <w:r w:rsidRPr="002D4F3D">
        <w:rPr>
          <w:rStyle w:val="apple-converted-space"/>
          <w:rFonts w:ascii="Arial" w:hAnsi="Arial" w:cs="Arial"/>
          <w:color w:val="000000"/>
          <w:sz w:val="22"/>
          <w:szCs w:val="22"/>
          <w:lang w:val="en-GB"/>
        </w:rPr>
        <w:t>figure 9, the size of the target groups per action are described (Krom, 2012):</w:t>
      </w:r>
    </w:p>
    <w:p w:rsidR="00D750E2" w:rsidRDefault="00D750E2" w:rsidP="00D750E2">
      <w:pPr>
        <w:pStyle w:val="NormalWeb"/>
        <w:shd w:val="clear" w:color="auto" w:fill="FFFFFF"/>
        <w:spacing w:before="0" w:beforeAutospacing="0" w:after="0" w:afterAutospacing="0"/>
        <w:rPr>
          <w:rStyle w:val="apple-converted-space"/>
          <w:rFonts w:ascii="Arial" w:hAnsi="Arial" w:cs="Arial"/>
          <w:i/>
          <w:color w:val="000000"/>
          <w:sz w:val="22"/>
          <w:szCs w:val="22"/>
          <w:lang w:val="en-GB"/>
        </w:rPr>
      </w:pPr>
    </w:p>
    <w:tbl>
      <w:tblPr>
        <w:tblW w:w="0" w:type="auto"/>
        <w:tblBorders>
          <w:top w:val="single" w:sz="8" w:space="0" w:color="3093EF"/>
          <w:left w:val="single" w:sz="8" w:space="0" w:color="3093EF"/>
          <w:bottom w:val="single" w:sz="8" w:space="0" w:color="3093EF"/>
          <w:right w:val="single" w:sz="8" w:space="0" w:color="3093EF"/>
          <w:insideH w:val="single" w:sz="8" w:space="0" w:color="3093EF"/>
        </w:tblBorders>
        <w:tblLook w:val="00A0" w:firstRow="1" w:lastRow="0" w:firstColumn="1" w:lastColumn="0" w:noHBand="0" w:noVBand="0"/>
      </w:tblPr>
      <w:tblGrid>
        <w:gridCol w:w="3070"/>
        <w:gridCol w:w="3071"/>
        <w:gridCol w:w="3071"/>
      </w:tblGrid>
      <w:tr w:rsidR="00D750E2" w:rsidRPr="00457B1A" w:rsidTr="00975C80">
        <w:tc>
          <w:tcPr>
            <w:tcW w:w="9212" w:type="dxa"/>
            <w:gridSpan w:val="3"/>
            <w:shd w:val="clear" w:color="auto" w:fill="0F6FC6"/>
          </w:tcPr>
          <w:p w:rsidR="00D750E2" w:rsidRPr="00F7361B" w:rsidRDefault="00D750E2" w:rsidP="00975C80">
            <w:pPr>
              <w:jc w:val="center"/>
              <w:rPr>
                <w:rFonts w:ascii="Arial" w:hAnsi="Arial" w:cs="Arial"/>
                <w:b/>
                <w:bCs/>
                <w:color w:val="FFFFFF"/>
                <w:u w:val="single"/>
                <w:lang w:val="en-GB"/>
              </w:rPr>
            </w:pPr>
            <w:r w:rsidRPr="00F7361B">
              <w:rPr>
                <w:rFonts w:ascii="Arial" w:hAnsi="Arial" w:cs="Arial"/>
                <w:b/>
                <w:bCs/>
                <w:color w:val="FFFFFF"/>
                <w:u w:val="single"/>
                <w:lang w:val="en-GB"/>
              </w:rPr>
              <w:t>Figure 9 the target group sizes:</w:t>
            </w:r>
          </w:p>
        </w:tc>
      </w:tr>
      <w:tr w:rsidR="00D750E2" w:rsidRPr="00034D45" w:rsidTr="00975C80">
        <w:tblPrEx>
          <w:tblBorders>
            <w:insideV w:val="single" w:sz="8" w:space="0" w:color="3093EF"/>
          </w:tblBorders>
        </w:tblPrEx>
        <w:tc>
          <w:tcPr>
            <w:tcW w:w="3070" w:type="dxa"/>
            <w:shd w:val="clear" w:color="auto" w:fill="BADBF9"/>
          </w:tcPr>
          <w:p w:rsidR="00D750E2" w:rsidRPr="00F7361B" w:rsidRDefault="00D750E2" w:rsidP="00975C80">
            <w:pPr>
              <w:jc w:val="center"/>
              <w:rPr>
                <w:rFonts w:ascii="Arial" w:hAnsi="Arial" w:cs="Arial"/>
                <w:b/>
                <w:bCs/>
                <w:lang w:val="en-GB"/>
              </w:rPr>
            </w:pPr>
            <w:r>
              <w:rPr>
                <w:rFonts w:ascii="Arial" w:hAnsi="Arial" w:cs="Arial"/>
                <w:b/>
                <w:bCs/>
                <w:lang w:val="en-GB"/>
              </w:rPr>
              <w:t>A</w:t>
            </w:r>
            <w:r w:rsidRPr="00F7361B">
              <w:rPr>
                <w:rFonts w:ascii="Arial" w:hAnsi="Arial" w:cs="Arial"/>
                <w:b/>
                <w:bCs/>
                <w:lang w:val="en-GB"/>
              </w:rPr>
              <w:t>ction</w:t>
            </w:r>
          </w:p>
        </w:tc>
        <w:tc>
          <w:tcPr>
            <w:tcW w:w="3071" w:type="dxa"/>
            <w:shd w:val="clear" w:color="auto" w:fill="BADBF9"/>
          </w:tcPr>
          <w:p w:rsidR="00D750E2" w:rsidRPr="00F7361B" w:rsidRDefault="00D750E2" w:rsidP="00975C80">
            <w:pPr>
              <w:jc w:val="center"/>
              <w:rPr>
                <w:rFonts w:ascii="Arial" w:hAnsi="Arial" w:cs="Arial"/>
                <w:b/>
                <w:bCs/>
                <w:lang w:val="en-GB"/>
              </w:rPr>
            </w:pPr>
            <w:r w:rsidRPr="00F7361B">
              <w:rPr>
                <w:rFonts w:ascii="Arial" w:hAnsi="Arial" w:cs="Arial"/>
                <w:b/>
                <w:bCs/>
                <w:lang w:val="en-GB"/>
              </w:rPr>
              <w:t>Annually</w:t>
            </w:r>
          </w:p>
        </w:tc>
        <w:tc>
          <w:tcPr>
            <w:tcW w:w="3071" w:type="dxa"/>
            <w:shd w:val="clear" w:color="auto" w:fill="BADBF9"/>
          </w:tcPr>
          <w:p w:rsidR="00D750E2" w:rsidRPr="00F7361B" w:rsidRDefault="00D750E2" w:rsidP="00975C80">
            <w:pPr>
              <w:jc w:val="center"/>
              <w:rPr>
                <w:rFonts w:ascii="Arial" w:hAnsi="Arial" w:cs="Arial"/>
                <w:b/>
                <w:bCs/>
                <w:lang w:val="en-GB"/>
              </w:rPr>
            </w:pPr>
            <w:r w:rsidRPr="00F7361B">
              <w:rPr>
                <w:rFonts w:ascii="Arial" w:hAnsi="Arial" w:cs="Arial"/>
                <w:b/>
                <w:bCs/>
                <w:lang w:val="en-GB"/>
              </w:rPr>
              <w:t>Total</w:t>
            </w:r>
          </w:p>
        </w:tc>
      </w:tr>
      <w:tr w:rsidR="00D750E2" w:rsidRPr="00034D45" w:rsidTr="00975C80">
        <w:tblPrEx>
          <w:tblBorders>
            <w:insideV w:val="single" w:sz="8" w:space="0" w:color="3093EF"/>
          </w:tblBorders>
        </w:tblPrEx>
        <w:tc>
          <w:tcPr>
            <w:tcW w:w="3070" w:type="dxa"/>
            <w:shd w:val="clear" w:color="auto" w:fill="75B7F4"/>
          </w:tcPr>
          <w:p w:rsidR="00D750E2" w:rsidRPr="00F7361B" w:rsidRDefault="00D750E2" w:rsidP="00975C80">
            <w:pPr>
              <w:rPr>
                <w:rFonts w:ascii="Arial" w:hAnsi="Arial" w:cs="Arial"/>
                <w:b/>
                <w:bCs/>
                <w:lang w:val="en-GB"/>
              </w:rPr>
            </w:pPr>
            <w:r w:rsidRPr="00F7361B">
              <w:rPr>
                <w:rFonts w:ascii="Arial" w:hAnsi="Arial" w:cs="Arial"/>
                <w:b/>
                <w:bCs/>
                <w:lang w:val="en-GB"/>
              </w:rPr>
              <w:t>A</w:t>
            </w:r>
          </w:p>
        </w:tc>
        <w:tc>
          <w:tcPr>
            <w:tcW w:w="3071" w:type="dxa"/>
            <w:shd w:val="clear" w:color="auto" w:fill="75B7F4"/>
          </w:tcPr>
          <w:p w:rsidR="00D750E2" w:rsidRPr="00F7361B" w:rsidRDefault="00D750E2" w:rsidP="00975C80">
            <w:pPr>
              <w:rPr>
                <w:rFonts w:ascii="Arial" w:hAnsi="Arial" w:cs="Arial"/>
                <w:lang w:val="en-GB"/>
              </w:rPr>
            </w:pPr>
            <w:r w:rsidRPr="00F7361B">
              <w:rPr>
                <w:rFonts w:ascii="Arial" w:hAnsi="Arial" w:cs="Arial"/>
                <w:lang w:val="en-GB"/>
              </w:rPr>
              <w:t>4</w:t>
            </w:r>
            <w:r>
              <w:rPr>
                <w:rFonts w:ascii="Arial" w:hAnsi="Arial" w:cs="Arial"/>
                <w:lang w:val="en-GB"/>
              </w:rPr>
              <w:t>.</w:t>
            </w:r>
            <w:r w:rsidRPr="00F7361B">
              <w:rPr>
                <w:rFonts w:ascii="Arial" w:hAnsi="Arial" w:cs="Arial"/>
                <w:lang w:val="en-GB"/>
              </w:rPr>
              <w:t>730</w:t>
            </w:r>
          </w:p>
        </w:tc>
        <w:tc>
          <w:tcPr>
            <w:tcW w:w="3071" w:type="dxa"/>
            <w:shd w:val="clear" w:color="auto" w:fill="75B7F4"/>
          </w:tcPr>
          <w:p w:rsidR="00D750E2" w:rsidRPr="00F7361B" w:rsidRDefault="00D750E2" w:rsidP="00975C80">
            <w:pPr>
              <w:rPr>
                <w:rFonts w:ascii="Arial" w:hAnsi="Arial" w:cs="Arial"/>
                <w:lang w:val="en-GB"/>
              </w:rPr>
            </w:pPr>
          </w:p>
        </w:tc>
      </w:tr>
      <w:tr w:rsidR="00D750E2" w:rsidRPr="00034D45" w:rsidTr="00975C80">
        <w:tblPrEx>
          <w:tblBorders>
            <w:insideV w:val="single" w:sz="8" w:space="0" w:color="3093EF"/>
          </w:tblBorders>
        </w:tblPrEx>
        <w:tc>
          <w:tcPr>
            <w:tcW w:w="3070" w:type="dxa"/>
            <w:shd w:val="clear" w:color="auto" w:fill="BADBF9"/>
          </w:tcPr>
          <w:p w:rsidR="00D750E2" w:rsidRPr="00F7361B" w:rsidRDefault="00D750E2" w:rsidP="00975C80">
            <w:pPr>
              <w:rPr>
                <w:rFonts w:ascii="Arial" w:hAnsi="Arial" w:cs="Arial"/>
                <w:b/>
                <w:bCs/>
                <w:lang w:val="en-GB"/>
              </w:rPr>
            </w:pPr>
            <w:r w:rsidRPr="00F7361B">
              <w:rPr>
                <w:rFonts w:ascii="Arial" w:hAnsi="Arial" w:cs="Arial"/>
                <w:b/>
                <w:bCs/>
                <w:lang w:val="en-GB"/>
              </w:rPr>
              <w:t>J</w:t>
            </w:r>
          </w:p>
        </w:tc>
        <w:tc>
          <w:tcPr>
            <w:tcW w:w="3071" w:type="dxa"/>
            <w:shd w:val="clear" w:color="auto" w:fill="BADBF9"/>
          </w:tcPr>
          <w:p w:rsidR="00D750E2" w:rsidRPr="00F7361B" w:rsidRDefault="00D750E2" w:rsidP="00975C80">
            <w:pPr>
              <w:rPr>
                <w:rFonts w:ascii="Arial" w:hAnsi="Arial" w:cs="Arial"/>
                <w:lang w:val="en-GB"/>
              </w:rPr>
            </w:pPr>
            <w:r>
              <w:rPr>
                <w:rFonts w:ascii="Arial" w:hAnsi="Arial" w:cs="Arial"/>
                <w:lang w:val="en-GB"/>
              </w:rPr>
              <w:t>20.</w:t>
            </w:r>
            <w:r w:rsidRPr="00F7361B">
              <w:rPr>
                <w:rFonts w:ascii="Arial" w:hAnsi="Arial" w:cs="Arial"/>
                <w:lang w:val="en-GB"/>
              </w:rPr>
              <w:t>000</w:t>
            </w:r>
          </w:p>
        </w:tc>
        <w:tc>
          <w:tcPr>
            <w:tcW w:w="3071" w:type="dxa"/>
            <w:shd w:val="clear" w:color="auto" w:fill="BADBF9"/>
          </w:tcPr>
          <w:p w:rsidR="00D750E2" w:rsidRPr="00F7361B" w:rsidRDefault="00D750E2" w:rsidP="00975C80">
            <w:pPr>
              <w:rPr>
                <w:rFonts w:ascii="Arial" w:hAnsi="Arial" w:cs="Arial"/>
                <w:lang w:val="en-GB"/>
              </w:rPr>
            </w:pPr>
            <w:r w:rsidRPr="00F7361B">
              <w:rPr>
                <w:rFonts w:ascii="Arial" w:hAnsi="Arial" w:cs="Arial"/>
                <w:lang w:val="en-GB"/>
              </w:rPr>
              <w:t>-</w:t>
            </w:r>
          </w:p>
        </w:tc>
      </w:tr>
      <w:tr w:rsidR="00D750E2" w:rsidRPr="00034D45" w:rsidTr="00975C80">
        <w:tblPrEx>
          <w:tblBorders>
            <w:insideV w:val="single" w:sz="8" w:space="0" w:color="3093EF"/>
          </w:tblBorders>
        </w:tblPrEx>
        <w:tc>
          <w:tcPr>
            <w:tcW w:w="3070" w:type="dxa"/>
            <w:shd w:val="clear" w:color="auto" w:fill="75B7F4"/>
          </w:tcPr>
          <w:p w:rsidR="00D750E2" w:rsidRPr="00F7361B" w:rsidRDefault="00D750E2" w:rsidP="00975C80">
            <w:pPr>
              <w:rPr>
                <w:rFonts w:ascii="Arial" w:hAnsi="Arial" w:cs="Arial"/>
                <w:b/>
                <w:bCs/>
                <w:lang w:val="en-GB"/>
              </w:rPr>
            </w:pPr>
            <w:r w:rsidRPr="00F7361B">
              <w:rPr>
                <w:rFonts w:ascii="Arial" w:hAnsi="Arial" w:cs="Arial"/>
                <w:b/>
                <w:bCs/>
                <w:lang w:val="en-GB"/>
              </w:rPr>
              <w:t>B</w:t>
            </w:r>
          </w:p>
        </w:tc>
        <w:tc>
          <w:tcPr>
            <w:tcW w:w="3071" w:type="dxa"/>
            <w:shd w:val="clear" w:color="auto" w:fill="75B7F4"/>
          </w:tcPr>
          <w:p w:rsidR="00D750E2" w:rsidRPr="00F7361B" w:rsidRDefault="00D750E2" w:rsidP="00975C80">
            <w:pPr>
              <w:rPr>
                <w:rFonts w:ascii="Arial" w:hAnsi="Arial" w:cs="Arial"/>
                <w:lang w:val="en-GB"/>
              </w:rPr>
            </w:pPr>
            <w:r w:rsidRPr="00F7361B">
              <w:rPr>
                <w:rFonts w:ascii="Arial" w:hAnsi="Arial" w:cs="Arial"/>
                <w:lang w:val="en-GB"/>
              </w:rPr>
              <w:t>-</w:t>
            </w:r>
          </w:p>
        </w:tc>
        <w:tc>
          <w:tcPr>
            <w:tcW w:w="3071" w:type="dxa"/>
            <w:shd w:val="clear" w:color="auto" w:fill="75B7F4"/>
          </w:tcPr>
          <w:p w:rsidR="00D750E2" w:rsidRPr="00F7361B" w:rsidRDefault="00D750E2" w:rsidP="00975C80">
            <w:pPr>
              <w:rPr>
                <w:rFonts w:ascii="Arial" w:hAnsi="Arial" w:cs="Arial"/>
                <w:lang w:val="en-GB"/>
              </w:rPr>
            </w:pPr>
            <w:r>
              <w:rPr>
                <w:rFonts w:ascii="Arial" w:hAnsi="Arial" w:cs="Arial"/>
                <w:lang w:val="en-GB"/>
              </w:rPr>
              <w:t>131.</w:t>
            </w:r>
            <w:r w:rsidRPr="00F7361B">
              <w:rPr>
                <w:rFonts w:ascii="Arial" w:hAnsi="Arial" w:cs="Arial"/>
                <w:lang w:val="en-GB"/>
              </w:rPr>
              <w:t>15</w:t>
            </w:r>
          </w:p>
        </w:tc>
      </w:tr>
      <w:tr w:rsidR="00D750E2" w:rsidRPr="00034D45" w:rsidTr="00975C80">
        <w:tblPrEx>
          <w:tblBorders>
            <w:insideV w:val="single" w:sz="8" w:space="0" w:color="3093EF"/>
          </w:tblBorders>
        </w:tblPrEx>
        <w:tc>
          <w:tcPr>
            <w:tcW w:w="3070" w:type="dxa"/>
            <w:shd w:val="clear" w:color="auto" w:fill="BADBF9"/>
          </w:tcPr>
          <w:p w:rsidR="00D750E2" w:rsidRPr="00F7361B" w:rsidRDefault="00D750E2" w:rsidP="00975C80">
            <w:pPr>
              <w:rPr>
                <w:rFonts w:ascii="Arial" w:hAnsi="Arial" w:cs="Arial"/>
                <w:b/>
                <w:bCs/>
                <w:lang w:val="en-GB"/>
              </w:rPr>
            </w:pPr>
            <w:r w:rsidRPr="00F7361B">
              <w:rPr>
                <w:rFonts w:ascii="Arial" w:hAnsi="Arial" w:cs="Arial"/>
                <w:b/>
                <w:bCs/>
                <w:lang w:val="en-GB"/>
              </w:rPr>
              <w:t>C</w:t>
            </w:r>
          </w:p>
        </w:tc>
        <w:tc>
          <w:tcPr>
            <w:tcW w:w="3071" w:type="dxa"/>
            <w:shd w:val="clear" w:color="auto" w:fill="BADBF9"/>
          </w:tcPr>
          <w:p w:rsidR="00D750E2" w:rsidRPr="00F7361B" w:rsidRDefault="00D750E2" w:rsidP="00975C80">
            <w:pPr>
              <w:rPr>
                <w:rFonts w:ascii="Arial" w:hAnsi="Arial" w:cs="Arial"/>
                <w:lang w:val="en-GB"/>
              </w:rPr>
            </w:pPr>
            <w:r w:rsidRPr="00F7361B">
              <w:rPr>
                <w:rFonts w:ascii="Arial" w:hAnsi="Arial" w:cs="Arial"/>
                <w:lang w:val="en-GB"/>
              </w:rPr>
              <w:t>-</w:t>
            </w:r>
          </w:p>
        </w:tc>
        <w:tc>
          <w:tcPr>
            <w:tcW w:w="3071" w:type="dxa"/>
            <w:shd w:val="clear" w:color="auto" w:fill="BADBF9"/>
          </w:tcPr>
          <w:p w:rsidR="00D750E2" w:rsidRPr="00F7361B" w:rsidRDefault="00D750E2" w:rsidP="00975C80">
            <w:pPr>
              <w:rPr>
                <w:rFonts w:ascii="Arial" w:hAnsi="Arial" w:cs="Arial"/>
                <w:lang w:val="en-GB"/>
              </w:rPr>
            </w:pPr>
            <w:r>
              <w:rPr>
                <w:rFonts w:ascii="Arial" w:hAnsi="Arial" w:cs="Arial"/>
                <w:lang w:val="en-GB"/>
              </w:rPr>
              <w:t>465.</w:t>
            </w:r>
            <w:r w:rsidRPr="00F7361B">
              <w:rPr>
                <w:rFonts w:ascii="Arial" w:hAnsi="Arial" w:cs="Arial"/>
                <w:lang w:val="en-GB"/>
              </w:rPr>
              <w:t>66</w:t>
            </w:r>
          </w:p>
        </w:tc>
      </w:tr>
      <w:tr w:rsidR="00D750E2" w:rsidRPr="00034D45" w:rsidTr="00975C80">
        <w:tblPrEx>
          <w:tblBorders>
            <w:insideV w:val="single" w:sz="8" w:space="0" w:color="3093EF"/>
          </w:tblBorders>
        </w:tblPrEx>
        <w:tc>
          <w:tcPr>
            <w:tcW w:w="3070" w:type="dxa"/>
            <w:shd w:val="clear" w:color="auto" w:fill="75B7F4"/>
          </w:tcPr>
          <w:p w:rsidR="00D750E2" w:rsidRPr="00F7361B" w:rsidRDefault="00D750E2" w:rsidP="00975C80">
            <w:pPr>
              <w:rPr>
                <w:rFonts w:ascii="Arial" w:hAnsi="Arial" w:cs="Arial"/>
                <w:b/>
                <w:bCs/>
                <w:lang w:val="en-GB"/>
              </w:rPr>
            </w:pPr>
            <w:r w:rsidRPr="00F7361B">
              <w:rPr>
                <w:rFonts w:ascii="Arial" w:hAnsi="Arial" w:cs="Arial"/>
                <w:b/>
                <w:bCs/>
                <w:lang w:val="en-GB"/>
              </w:rPr>
              <w:t>D</w:t>
            </w:r>
          </w:p>
        </w:tc>
        <w:tc>
          <w:tcPr>
            <w:tcW w:w="3071" w:type="dxa"/>
            <w:shd w:val="clear" w:color="auto" w:fill="75B7F4"/>
          </w:tcPr>
          <w:p w:rsidR="00D750E2" w:rsidRPr="00F7361B" w:rsidRDefault="00D750E2" w:rsidP="00975C80">
            <w:pPr>
              <w:rPr>
                <w:rFonts w:ascii="Arial" w:hAnsi="Arial" w:cs="Arial"/>
                <w:lang w:val="en-GB"/>
              </w:rPr>
            </w:pPr>
            <w:r w:rsidRPr="00F7361B">
              <w:rPr>
                <w:rFonts w:ascii="Arial" w:hAnsi="Arial" w:cs="Arial"/>
                <w:lang w:val="en-GB"/>
              </w:rPr>
              <w:t>18</w:t>
            </w:r>
            <w:r>
              <w:rPr>
                <w:rFonts w:ascii="Arial" w:hAnsi="Arial" w:cs="Arial"/>
                <w:lang w:val="en-GB"/>
              </w:rPr>
              <w:t>.</w:t>
            </w:r>
            <w:r w:rsidRPr="00F7361B">
              <w:rPr>
                <w:rFonts w:ascii="Arial" w:hAnsi="Arial" w:cs="Arial"/>
                <w:lang w:val="en-GB"/>
              </w:rPr>
              <w:t>000</w:t>
            </w:r>
          </w:p>
        </w:tc>
        <w:tc>
          <w:tcPr>
            <w:tcW w:w="3071" w:type="dxa"/>
            <w:shd w:val="clear" w:color="auto" w:fill="75B7F4"/>
          </w:tcPr>
          <w:p w:rsidR="00D750E2" w:rsidRPr="00F7361B" w:rsidRDefault="00D750E2" w:rsidP="00975C80">
            <w:pPr>
              <w:rPr>
                <w:rFonts w:ascii="Arial" w:hAnsi="Arial" w:cs="Arial"/>
                <w:lang w:val="en-GB"/>
              </w:rPr>
            </w:pPr>
            <w:r>
              <w:rPr>
                <w:rFonts w:ascii="Arial" w:hAnsi="Arial" w:cs="Arial"/>
                <w:lang w:val="en-GB"/>
              </w:rPr>
              <w:t>547.</w:t>
            </w:r>
            <w:r w:rsidRPr="00F7361B">
              <w:rPr>
                <w:rFonts w:ascii="Arial" w:hAnsi="Arial" w:cs="Arial"/>
                <w:lang w:val="en-GB"/>
              </w:rPr>
              <w:t>816</w:t>
            </w:r>
          </w:p>
        </w:tc>
      </w:tr>
      <w:tr w:rsidR="00D750E2" w:rsidRPr="00034D45" w:rsidTr="00975C80">
        <w:tblPrEx>
          <w:tblBorders>
            <w:insideV w:val="single" w:sz="8" w:space="0" w:color="3093EF"/>
          </w:tblBorders>
        </w:tblPrEx>
        <w:tc>
          <w:tcPr>
            <w:tcW w:w="3070" w:type="dxa"/>
            <w:shd w:val="clear" w:color="auto" w:fill="BADBF9"/>
          </w:tcPr>
          <w:p w:rsidR="00D750E2" w:rsidRPr="00F7361B" w:rsidRDefault="00D750E2" w:rsidP="00975C80">
            <w:pPr>
              <w:rPr>
                <w:rFonts w:ascii="Arial" w:hAnsi="Arial" w:cs="Arial"/>
                <w:b/>
                <w:bCs/>
                <w:lang w:val="en-GB"/>
              </w:rPr>
            </w:pPr>
            <w:r w:rsidRPr="00F7361B">
              <w:rPr>
                <w:rFonts w:ascii="Arial" w:hAnsi="Arial" w:cs="Arial"/>
                <w:b/>
                <w:bCs/>
                <w:lang w:val="en-GB"/>
              </w:rPr>
              <w:t>E</w:t>
            </w:r>
          </w:p>
        </w:tc>
        <w:tc>
          <w:tcPr>
            <w:tcW w:w="3071" w:type="dxa"/>
            <w:shd w:val="clear" w:color="auto" w:fill="BADBF9"/>
          </w:tcPr>
          <w:p w:rsidR="00D750E2" w:rsidRPr="00F7361B" w:rsidRDefault="00D750E2" w:rsidP="00975C80">
            <w:pPr>
              <w:rPr>
                <w:rFonts w:ascii="Arial" w:hAnsi="Arial" w:cs="Arial"/>
                <w:lang w:val="en-GB"/>
              </w:rPr>
            </w:pPr>
            <w:r w:rsidRPr="00F7361B">
              <w:rPr>
                <w:rFonts w:ascii="Arial" w:hAnsi="Arial" w:cs="Arial"/>
                <w:lang w:val="en-GB"/>
              </w:rPr>
              <w:t xml:space="preserve">40 projects </w:t>
            </w:r>
          </w:p>
        </w:tc>
        <w:tc>
          <w:tcPr>
            <w:tcW w:w="3071" w:type="dxa"/>
            <w:shd w:val="clear" w:color="auto" w:fill="BADBF9"/>
          </w:tcPr>
          <w:p w:rsidR="00D750E2" w:rsidRPr="00F7361B" w:rsidRDefault="00D750E2" w:rsidP="00975C80">
            <w:pPr>
              <w:rPr>
                <w:rFonts w:ascii="Arial" w:hAnsi="Arial" w:cs="Arial"/>
                <w:lang w:val="en-GB"/>
              </w:rPr>
            </w:pPr>
            <w:r w:rsidRPr="00F7361B">
              <w:rPr>
                <w:rFonts w:ascii="Arial" w:hAnsi="Arial" w:cs="Arial"/>
                <w:lang w:val="en-GB"/>
              </w:rPr>
              <w:t xml:space="preserve">Unknown </w:t>
            </w:r>
          </w:p>
        </w:tc>
      </w:tr>
    </w:tbl>
    <w:p w:rsidR="00D750E2" w:rsidRDefault="00D750E2" w:rsidP="00D750E2">
      <w:pPr>
        <w:rPr>
          <w:rFonts w:ascii="Arial" w:hAnsi="Arial" w:cs="Arial"/>
          <w:lang w:val="en-GB"/>
        </w:rPr>
      </w:pPr>
    </w:p>
    <w:p w:rsidR="00D750E2" w:rsidRDefault="00D750E2" w:rsidP="00D750E2">
      <w:pPr>
        <w:rPr>
          <w:rFonts w:ascii="Arial" w:hAnsi="Arial" w:cs="Arial"/>
          <w:i/>
          <w:lang w:val="en-GB"/>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Default="00D750E2" w:rsidP="00D750E2">
      <w:pPr>
        <w:rPr>
          <w:lang w:val="en-US"/>
        </w:rPr>
      </w:pPr>
    </w:p>
    <w:p w:rsidR="00D750E2" w:rsidRPr="005567A1" w:rsidRDefault="00D750E2" w:rsidP="00D750E2">
      <w:pPr>
        <w:rPr>
          <w:lang w:val="en-US"/>
        </w:rPr>
      </w:pPr>
    </w:p>
    <w:p w:rsidR="00D750E2" w:rsidRPr="003F3E89" w:rsidRDefault="00D750E2" w:rsidP="00D750E2">
      <w:pPr>
        <w:pStyle w:val="IntenseQuote"/>
        <w:ind w:left="0"/>
        <w:rPr>
          <w:sz w:val="24"/>
          <w:szCs w:val="24"/>
          <w:lang w:val="en-GB"/>
        </w:rPr>
      </w:pPr>
      <w:r>
        <w:rPr>
          <w:sz w:val="24"/>
          <w:szCs w:val="24"/>
          <w:lang w:val="en-GB"/>
        </w:rPr>
        <w:lastRenderedPageBreak/>
        <w:t>4</w:t>
      </w:r>
      <w:r w:rsidRPr="003F3E89">
        <w:rPr>
          <w:sz w:val="24"/>
          <w:szCs w:val="24"/>
          <w:lang w:val="en-GB"/>
        </w:rPr>
        <w:t>.2 ESF media image in the Netherlands</w:t>
      </w:r>
    </w:p>
    <w:p w:rsidR="00D750E2" w:rsidRPr="003F4013" w:rsidRDefault="00D750E2" w:rsidP="00D750E2">
      <w:pPr>
        <w:pStyle w:val="IntenseQuote"/>
        <w:pBdr>
          <w:top w:val="single" w:sz="4" w:space="1" w:color="auto"/>
          <w:left w:val="single" w:sz="4" w:space="0" w:color="auto"/>
          <w:bottom w:val="single" w:sz="4" w:space="4" w:color="auto"/>
          <w:right w:val="single" w:sz="4" w:space="4" w:color="auto"/>
        </w:pBdr>
        <w:shd w:val="clear" w:color="auto" w:fill="0F6FC6"/>
        <w:rPr>
          <w:rStyle w:val="IntenseEmphasis"/>
          <w:b/>
          <w:bCs/>
          <w:iCs/>
          <w:color w:val="FFFFFF"/>
          <w:sz w:val="24"/>
          <w:szCs w:val="24"/>
          <w:lang w:val="en-GB"/>
        </w:rPr>
      </w:pPr>
      <w:r w:rsidRPr="00CC04D5">
        <w:rPr>
          <w:rFonts w:ascii="Arial" w:hAnsi="Arial" w:cs="Arial"/>
          <w:i w:val="0"/>
          <w:noProof/>
          <w:color w:val="FFFFFF"/>
          <w:lang w:val="en-GB" w:eastAsia="nl-NL"/>
        </w:rPr>
        <w:t>Subquestion 1:</w:t>
      </w:r>
      <w:r w:rsidRPr="00CC04D5">
        <w:rPr>
          <w:rFonts w:ascii="Arial" w:hAnsi="Arial" w:cs="Arial"/>
          <w:noProof/>
          <w:color w:val="FFFFFF"/>
          <w:lang w:val="en-GB" w:eastAsia="nl-NL"/>
        </w:rPr>
        <w:t xml:space="preserve"> </w:t>
      </w:r>
      <w:r w:rsidRPr="00CC04D5">
        <w:rPr>
          <w:rFonts w:ascii="Arial" w:hAnsi="Arial" w:cs="Arial"/>
          <w:i w:val="0"/>
          <w:noProof/>
          <w:color w:val="FFFFFF"/>
          <w:lang w:val="en-GB" w:eastAsia="nl-NL"/>
        </w:rPr>
        <w:t>What is the ESF’s (media-influenced) image like in the Netherlands?</w:t>
      </w:r>
    </w:p>
    <w:p w:rsidR="00D750E2" w:rsidRPr="003F4013" w:rsidRDefault="00D750E2" w:rsidP="00D750E2">
      <w:pPr>
        <w:spacing w:line="360" w:lineRule="auto"/>
        <w:rPr>
          <w:rStyle w:val="IntenseEmphasis"/>
          <w:rFonts w:ascii="Cambria" w:hAnsi="Cambria"/>
          <w:sz w:val="24"/>
          <w:szCs w:val="24"/>
          <w:lang w:val="en-GB"/>
        </w:rPr>
      </w:pPr>
      <w:r>
        <w:rPr>
          <w:rStyle w:val="IntenseEmphasis"/>
          <w:b w:val="0"/>
          <w:i w:val="0"/>
          <w:sz w:val="24"/>
          <w:szCs w:val="24"/>
          <w:lang w:val="en-US"/>
        </w:rPr>
        <w:t xml:space="preserve">4.2.1 </w:t>
      </w:r>
      <w:r w:rsidRPr="00D52C9F">
        <w:rPr>
          <w:rStyle w:val="IntenseEmphasis"/>
          <w:b w:val="0"/>
          <w:i w:val="0"/>
          <w:sz w:val="24"/>
          <w:szCs w:val="24"/>
          <w:lang w:val="en-US"/>
        </w:rPr>
        <w:t xml:space="preserve"> </w:t>
      </w:r>
      <w:r>
        <w:rPr>
          <w:rStyle w:val="IntenseEmphasis"/>
          <w:b w:val="0"/>
          <w:i w:val="0"/>
          <w:sz w:val="24"/>
          <w:szCs w:val="24"/>
          <w:lang w:val="en-GB"/>
        </w:rPr>
        <w:t xml:space="preserve">Positive Media attention </w:t>
      </w:r>
    </w:p>
    <w:p w:rsidR="00D750E2" w:rsidRDefault="00D750E2" w:rsidP="00D750E2">
      <w:pPr>
        <w:spacing w:line="360" w:lineRule="auto"/>
        <w:rPr>
          <w:rFonts w:ascii="Arial" w:hAnsi="Arial" w:cs="Arial"/>
          <w:lang w:val="en-US"/>
        </w:rPr>
      </w:pPr>
      <w:r w:rsidRPr="00446332">
        <w:rPr>
          <w:rFonts w:ascii="Arial" w:hAnsi="Arial" w:cs="Arial"/>
          <w:lang w:val="en-US"/>
        </w:rPr>
        <w:t>In 2009</w:t>
      </w:r>
      <w:r>
        <w:rPr>
          <w:rFonts w:ascii="Arial" w:hAnsi="Arial" w:cs="Arial"/>
          <w:lang w:val="en-US"/>
        </w:rPr>
        <w:t>,</w:t>
      </w:r>
      <w:r w:rsidRPr="00446332">
        <w:rPr>
          <w:rFonts w:ascii="Arial" w:hAnsi="Arial" w:cs="Arial"/>
          <w:lang w:val="en-US"/>
        </w:rPr>
        <w:t xml:space="preserve"> the media attention was positiv</w:t>
      </w:r>
      <w:r>
        <w:rPr>
          <w:rFonts w:ascii="Arial" w:hAnsi="Arial" w:cs="Arial"/>
          <w:lang w:val="en-US"/>
        </w:rPr>
        <w:t xml:space="preserve">e relating to projects to solve youth </w:t>
      </w:r>
      <w:r w:rsidRPr="00446332">
        <w:rPr>
          <w:rFonts w:ascii="Arial" w:hAnsi="Arial" w:cs="Arial"/>
          <w:lang w:val="en-US"/>
        </w:rPr>
        <w:t xml:space="preserve">unemployment. </w:t>
      </w:r>
      <w:r>
        <w:rPr>
          <w:rFonts w:ascii="Arial" w:hAnsi="Arial" w:cs="Arial"/>
          <w:lang w:val="en-US"/>
        </w:rPr>
        <w:t xml:space="preserve">Criticism was mainly </w:t>
      </w:r>
      <w:r w:rsidRPr="00446332">
        <w:rPr>
          <w:rFonts w:ascii="Arial" w:hAnsi="Arial" w:cs="Arial"/>
          <w:lang w:val="en-US"/>
        </w:rPr>
        <w:t>about the European Union in general and the difficult rules and subsid</w:t>
      </w:r>
      <w:r>
        <w:rPr>
          <w:rFonts w:ascii="Arial" w:hAnsi="Arial" w:cs="Arial"/>
          <w:lang w:val="en-US"/>
        </w:rPr>
        <w:t>ies. A discussion arose on how</w:t>
      </w:r>
      <w:r w:rsidRPr="00446332">
        <w:rPr>
          <w:rFonts w:ascii="Arial" w:hAnsi="Arial" w:cs="Arial"/>
          <w:lang w:val="en-US"/>
        </w:rPr>
        <w:t xml:space="preserve"> municipalities </w:t>
      </w:r>
      <w:r>
        <w:rPr>
          <w:rFonts w:ascii="Arial" w:hAnsi="Arial" w:cs="Arial"/>
          <w:lang w:val="en-US"/>
        </w:rPr>
        <w:t>find it tough to implement European</w:t>
      </w:r>
      <w:r w:rsidRPr="00446332">
        <w:rPr>
          <w:rFonts w:ascii="Arial" w:hAnsi="Arial" w:cs="Arial"/>
          <w:lang w:val="en-US"/>
        </w:rPr>
        <w:t xml:space="preserve"> subsidies. </w:t>
      </w:r>
    </w:p>
    <w:p w:rsidR="00D750E2" w:rsidRPr="002D1EC4" w:rsidRDefault="00D750E2" w:rsidP="00D750E2">
      <w:pPr>
        <w:spacing w:line="360" w:lineRule="auto"/>
        <w:rPr>
          <w:rFonts w:ascii="Arial" w:hAnsi="Arial" w:cs="Arial"/>
          <w:lang w:val="en-US"/>
        </w:rPr>
      </w:pPr>
      <w:r w:rsidRPr="00446332">
        <w:rPr>
          <w:rFonts w:ascii="Arial" w:hAnsi="Arial" w:cs="Arial"/>
          <w:lang w:val="en-US"/>
        </w:rPr>
        <w:t>In 2010</w:t>
      </w:r>
      <w:r>
        <w:rPr>
          <w:rFonts w:ascii="Arial" w:hAnsi="Arial" w:cs="Arial"/>
          <w:lang w:val="en-US"/>
        </w:rPr>
        <w:t>, it was</w:t>
      </w:r>
      <w:r w:rsidRPr="00446332">
        <w:rPr>
          <w:rFonts w:ascii="Arial" w:hAnsi="Arial" w:cs="Arial"/>
          <w:lang w:val="en-US"/>
        </w:rPr>
        <w:t xml:space="preserve"> </w:t>
      </w:r>
      <w:r>
        <w:rPr>
          <w:rFonts w:ascii="Arial" w:hAnsi="Arial" w:cs="Arial"/>
          <w:lang w:val="en-US"/>
        </w:rPr>
        <w:t xml:space="preserve">often mentioned that </w:t>
      </w:r>
      <w:r w:rsidRPr="00446332">
        <w:rPr>
          <w:rFonts w:ascii="Arial" w:hAnsi="Arial" w:cs="Arial"/>
          <w:lang w:val="en-US"/>
        </w:rPr>
        <w:t>municipalities</w:t>
      </w:r>
      <w:r>
        <w:rPr>
          <w:rFonts w:ascii="Arial" w:hAnsi="Arial" w:cs="Arial"/>
          <w:lang w:val="en-US"/>
        </w:rPr>
        <w:t xml:space="preserve"> should use ESF money more frequently</w:t>
      </w:r>
      <w:r w:rsidRPr="00446332">
        <w:rPr>
          <w:rFonts w:ascii="Arial" w:hAnsi="Arial" w:cs="Arial"/>
          <w:lang w:val="en-US"/>
        </w:rPr>
        <w:t xml:space="preserve">. </w:t>
      </w:r>
      <w:r>
        <w:rPr>
          <w:rFonts w:ascii="Arial" w:hAnsi="Arial" w:cs="Arial"/>
          <w:lang w:val="en-US"/>
        </w:rPr>
        <w:t>I</w:t>
      </w:r>
      <w:r w:rsidRPr="00446332">
        <w:rPr>
          <w:rFonts w:ascii="Arial" w:hAnsi="Arial" w:cs="Arial"/>
          <w:lang w:val="en-US"/>
        </w:rPr>
        <w:t>t would be a shame if a large amount of ‘our’ money would return to</w:t>
      </w:r>
      <w:r>
        <w:rPr>
          <w:rFonts w:ascii="Arial" w:hAnsi="Arial" w:cs="Arial"/>
          <w:lang w:val="en-US"/>
        </w:rPr>
        <w:t xml:space="preserve"> Brussels, instead of using it for projects in the Netherlands</w:t>
      </w:r>
      <w:r w:rsidRPr="00CE466F">
        <w:rPr>
          <w:rFonts w:ascii="Arial" w:hAnsi="Arial" w:cs="Arial"/>
          <w:lang w:val="en-US"/>
        </w:rPr>
        <w:t>. Because of the economic crisis it would be unfortunate not to use the subsidy to the fullest.</w:t>
      </w:r>
    </w:p>
    <w:p w:rsidR="00D750E2" w:rsidRPr="00B060AA" w:rsidRDefault="00D750E2" w:rsidP="00D750E2">
      <w:pPr>
        <w:spacing w:line="360" w:lineRule="auto"/>
        <w:rPr>
          <w:rFonts w:ascii="Arial" w:hAnsi="Arial" w:cs="Arial"/>
          <w:lang w:val="en-US"/>
        </w:rPr>
      </w:pPr>
      <w:r>
        <w:rPr>
          <w:rFonts w:ascii="Arial" w:hAnsi="Arial" w:cs="Arial"/>
          <w:lang w:val="en-US"/>
        </w:rPr>
        <w:t xml:space="preserve">In 2011, the media attention surrounding ESF, was often about </w:t>
      </w:r>
      <w:r w:rsidRPr="00446332">
        <w:rPr>
          <w:rFonts w:ascii="Arial" w:hAnsi="Arial" w:cs="Arial"/>
          <w:lang w:val="en-US"/>
        </w:rPr>
        <w:t>social</w:t>
      </w:r>
      <w:r>
        <w:rPr>
          <w:rFonts w:ascii="Arial" w:hAnsi="Arial" w:cs="Arial"/>
          <w:lang w:val="en-US"/>
        </w:rPr>
        <w:t xml:space="preserve"> innovation (action E). Trade magazines informed their readers that </w:t>
      </w:r>
      <w:r w:rsidRPr="00446332">
        <w:rPr>
          <w:rFonts w:ascii="Arial" w:hAnsi="Arial" w:cs="Arial"/>
          <w:lang w:val="en-US"/>
        </w:rPr>
        <w:t>24 million euro</w:t>
      </w:r>
      <w:r>
        <w:rPr>
          <w:rFonts w:ascii="Arial" w:hAnsi="Arial" w:cs="Arial"/>
          <w:lang w:val="en-US"/>
        </w:rPr>
        <w:t>s</w:t>
      </w:r>
      <w:r w:rsidRPr="00446332">
        <w:rPr>
          <w:rFonts w:ascii="Arial" w:hAnsi="Arial" w:cs="Arial"/>
          <w:lang w:val="en-US"/>
        </w:rPr>
        <w:t xml:space="preserve"> </w:t>
      </w:r>
      <w:r>
        <w:rPr>
          <w:rFonts w:ascii="Arial" w:hAnsi="Arial" w:cs="Arial"/>
          <w:lang w:val="en-US"/>
        </w:rPr>
        <w:t xml:space="preserve">are </w:t>
      </w:r>
      <w:r w:rsidRPr="00446332">
        <w:rPr>
          <w:rFonts w:ascii="Arial" w:hAnsi="Arial" w:cs="Arial"/>
          <w:lang w:val="en-US"/>
        </w:rPr>
        <w:t xml:space="preserve">available for Small and Medium-sized Entrepreneurs (SMEs) if they are willing to </w:t>
      </w:r>
      <w:r>
        <w:rPr>
          <w:rFonts w:ascii="Arial" w:hAnsi="Arial" w:cs="Arial"/>
          <w:lang w:val="en-US"/>
        </w:rPr>
        <w:t>improve</w:t>
      </w:r>
      <w:r w:rsidRPr="00446332">
        <w:rPr>
          <w:rFonts w:ascii="Arial" w:hAnsi="Arial" w:cs="Arial"/>
          <w:lang w:val="en-US"/>
        </w:rPr>
        <w:t xml:space="preserve"> working conditions by</w:t>
      </w:r>
      <w:r>
        <w:rPr>
          <w:rFonts w:ascii="Arial" w:hAnsi="Arial" w:cs="Arial"/>
          <w:lang w:val="en-US"/>
        </w:rPr>
        <w:t>, for instance,</w:t>
      </w:r>
      <w:r w:rsidRPr="00446332">
        <w:rPr>
          <w:rFonts w:ascii="Arial" w:hAnsi="Arial" w:cs="Arial"/>
          <w:lang w:val="en-US"/>
        </w:rPr>
        <w:t xml:space="preserve"> </w:t>
      </w:r>
      <w:r>
        <w:rPr>
          <w:rFonts w:ascii="Arial" w:hAnsi="Arial" w:cs="Arial"/>
          <w:lang w:val="en-US"/>
        </w:rPr>
        <w:t>being more flexible</w:t>
      </w:r>
      <w:r w:rsidRPr="00446332">
        <w:rPr>
          <w:rFonts w:ascii="Arial" w:hAnsi="Arial" w:cs="Arial"/>
          <w:lang w:val="en-US"/>
        </w:rPr>
        <w:t xml:space="preserve">. </w:t>
      </w:r>
      <w:r>
        <w:rPr>
          <w:rFonts w:ascii="Arial" w:hAnsi="Arial" w:cs="Arial"/>
          <w:lang w:val="en-US"/>
        </w:rPr>
        <w:t xml:space="preserve">In </w:t>
      </w:r>
      <w:r w:rsidRPr="00446332">
        <w:rPr>
          <w:rFonts w:ascii="Arial" w:hAnsi="Arial" w:cs="Arial"/>
          <w:lang w:val="en-US"/>
        </w:rPr>
        <w:t>the same article</w:t>
      </w:r>
      <w:r>
        <w:rPr>
          <w:rFonts w:ascii="Arial" w:hAnsi="Arial" w:cs="Arial"/>
          <w:lang w:val="en-US"/>
        </w:rPr>
        <w:t xml:space="preserve"> it </w:t>
      </w:r>
      <w:r w:rsidRPr="00446332">
        <w:rPr>
          <w:rFonts w:ascii="Arial" w:hAnsi="Arial" w:cs="Arial"/>
          <w:lang w:val="en-US"/>
        </w:rPr>
        <w:t xml:space="preserve">is </w:t>
      </w:r>
      <w:r>
        <w:rPr>
          <w:rFonts w:ascii="Arial" w:hAnsi="Arial" w:cs="Arial"/>
          <w:lang w:val="en-US"/>
        </w:rPr>
        <w:t xml:space="preserve">mentioned </w:t>
      </w:r>
      <w:r w:rsidRPr="00446332">
        <w:rPr>
          <w:rFonts w:ascii="Arial" w:hAnsi="Arial" w:cs="Arial"/>
          <w:lang w:val="en-US"/>
        </w:rPr>
        <w:t>that the administrative burden is less</w:t>
      </w:r>
      <w:r>
        <w:rPr>
          <w:rFonts w:ascii="Arial" w:hAnsi="Arial" w:cs="Arial"/>
          <w:lang w:val="en-US"/>
        </w:rPr>
        <w:t xml:space="preserve"> for this subsidy and </w:t>
      </w:r>
      <w:r w:rsidRPr="00446332">
        <w:rPr>
          <w:rFonts w:ascii="Arial" w:hAnsi="Arial" w:cs="Arial"/>
          <w:lang w:val="en-US"/>
        </w:rPr>
        <w:t xml:space="preserve">more attractive for </w:t>
      </w:r>
      <w:r w:rsidRPr="00B96DBE">
        <w:rPr>
          <w:rFonts w:ascii="Arial" w:hAnsi="Arial" w:cs="Arial"/>
          <w:lang w:val="en-US"/>
        </w:rPr>
        <w:t>SMEs (Anker van den, E, 2011). In 2011, there was far less writte</w:t>
      </w:r>
      <w:r>
        <w:rPr>
          <w:rFonts w:ascii="Arial" w:hAnsi="Arial" w:cs="Arial"/>
          <w:lang w:val="en-US"/>
        </w:rPr>
        <w:t>n on the complex administration compared to previous years.</w:t>
      </w:r>
    </w:p>
    <w:p w:rsidR="00D750E2" w:rsidRDefault="00D750E2" w:rsidP="00D750E2">
      <w:pPr>
        <w:spacing w:line="360" w:lineRule="auto"/>
        <w:rPr>
          <w:rFonts w:ascii="Arial" w:hAnsi="Arial" w:cs="Arial"/>
          <w:lang w:val="en-GB"/>
        </w:rPr>
      </w:pPr>
      <w:r>
        <w:rPr>
          <w:rFonts w:ascii="Arial" w:hAnsi="Arial" w:cs="Arial"/>
          <w:lang w:val="en-GB"/>
        </w:rPr>
        <w:t>In 2012, several actions attracted</w:t>
      </w:r>
      <w:r w:rsidRPr="00954152">
        <w:rPr>
          <w:rFonts w:ascii="Arial" w:hAnsi="Arial" w:cs="Arial"/>
          <w:lang w:val="en-GB"/>
        </w:rPr>
        <w:t xml:space="preserve"> media a</w:t>
      </w:r>
      <w:r>
        <w:rPr>
          <w:rFonts w:ascii="Arial" w:hAnsi="Arial" w:cs="Arial"/>
          <w:lang w:val="en-GB"/>
        </w:rPr>
        <w:t xml:space="preserve">ttention. The regional media was (again) very positive about action J. The media also gave attention to special education school projects. The different municipalities mentioned that a lot of young people found a job. In trade magazines it was written that an extra 50 million euros for action A, was available for municipalities. </w:t>
      </w:r>
    </w:p>
    <w:p w:rsidR="00D750E2" w:rsidRPr="00F63B23" w:rsidRDefault="00D750E2" w:rsidP="00D750E2">
      <w:pPr>
        <w:spacing w:line="360" w:lineRule="auto"/>
        <w:rPr>
          <w:rFonts w:ascii="Arial" w:hAnsi="Arial" w:cs="Arial"/>
          <w:lang w:val="en-GB"/>
        </w:rPr>
      </w:pPr>
      <w:r w:rsidRPr="007D5B8C">
        <w:rPr>
          <w:rFonts w:ascii="Arial" w:hAnsi="Arial" w:cs="Arial"/>
          <w:lang w:val="en-GB"/>
        </w:rPr>
        <w:t xml:space="preserve">To be noted, are the negative articles in the trade magazine Binnenlands Bestuur. Usually, trade magazines are neutrally informing or positive about ESF. More </w:t>
      </w:r>
      <w:r>
        <w:rPr>
          <w:rFonts w:ascii="Arial" w:hAnsi="Arial" w:cs="Arial"/>
          <w:lang w:val="en-GB"/>
        </w:rPr>
        <w:t>information regarding this topic is given in subsection 4.2.2 n</w:t>
      </w:r>
      <w:r w:rsidRPr="007D5B8C">
        <w:rPr>
          <w:rFonts w:ascii="Arial" w:hAnsi="Arial" w:cs="Arial"/>
          <w:lang w:val="en-GB"/>
        </w:rPr>
        <w:t>egative media attention.</w:t>
      </w:r>
    </w:p>
    <w:p w:rsidR="00D750E2" w:rsidRPr="00421A5C" w:rsidRDefault="00D750E2" w:rsidP="00D750E2">
      <w:pPr>
        <w:spacing w:line="360" w:lineRule="auto"/>
        <w:rPr>
          <w:rStyle w:val="IntenseEmphasis"/>
          <w:rFonts w:ascii="Arial" w:hAnsi="Arial" w:cs="Arial"/>
          <w:b w:val="0"/>
          <w:bCs w:val="0"/>
          <w:i w:val="0"/>
          <w:iCs w:val="0"/>
          <w:color w:val="404248"/>
          <w:sz w:val="18"/>
          <w:szCs w:val="18"/>
          <w:lang w:val="en-GB"/>
        </w:rPr>
      </w:pPr>
      <w:r>
        <w:rPr>
          <w:rFonts w:ascii="Arial" w:hAnsi="Arial" w:cs="Arial"/>
          <w:lang w:val="en-GB" w:eastAsia="nl-NL"/>
        </w:rPr>
        <w:t xml:space="preserve">In the beginning of 2013, ESF was again highlighted in the national press. The subsidy that was meant to develop SMEs in poorer regions, like Poland, went to large companies like Phililps, Unilever and ING </w:t>
      </w:r>
      <w:r w:rsidRPr="00185CA4">
        <w:rPr>
          <w:rFonts w:ascii="Arial" w:hAnsi="Arial" w:cs="Arial"/>
          <w:lang w:val="en-GB" w:eastAsia="nl-NL"/>
        </w:rPr>
        <w:t>(RTL Nieuws, 2013).</w:t>
      </w:r>
      <w:r>
        <w:rPr>
          <w:rFonts w:ascii="Arial" w:hAnsi="Arial" w:cs="Arial"/>
          <w:lang w:val="en-GB" w:eastAsia="nl-NL"/>
        </w:rPr>
        <w:t xml:space="preserve"> </w:t>
      </w:r>
      <w:r w:rsidRPr="000505E0">
        <w:rPr>
          <w:rFonts w:ascii="Arial" w:hAnsi="Arial" w:cs="Arial"/>
          <w:lang w:val="en-GB" w:eastAsia="nl-NL"/>
        </w:rPr>
        <w:t xml:space="preserve">Those companies used the subsidy to let their management follow additional training. </w:t>
      </w:r>
      <w:r>
        <w:rPr>
          <w:rFonts w:ascii="Arial" w:hAnsi="Arial" w:cs="Arial"/>
          <w:lang w:val="en-GB" w:eastAsia="nl-NL"/>
        </w:rPr>
        <w:t xml:space="preserve">The budget needed to be spent on a well-planned and organised project, otherwise the subsidy lapsed. Large companies need a larger subsidy for projects because they have more employees who need to follow additional </w:t>
      </w:r>
      <w:r>
        <w:rPr>
          <w:rFonts w:ascii="Arial" w:hAnsi="Arial" w:cs="Arial"/>
          <w:lang w:val="en-GB" w:eastAsia="nl-NL"/>
        </w:rPr>
        <w:lastRenderedPageBreak/>
        <w:t xml:space="preserve">training. SMEs have fewer employees and the projects are smaller </w:t>
      </w:r>
      <w:r w:rsidRPr="007110B0">
        <w:rPr>
          <w:rFonts w:ascii="Arial" w:hAnsi="Arial" w:cs="Arial"/>
          <w:lang w:val="en-GB" w:eastAsia="nl-NL"/>
        </w:rPr>
        <w:t xml:space="preserve">(Griendt van de, 2013), which means that </w:t>
      </w:r>
      <w:r w:rsidRPr="007110B0">
        <w:rPr>
          <w:rFonts w:ascii="Arial" w:hAnsi="Arial" w:cs="Arial"/>
          <w:lang w:val="en-GB"/>
        </w:rPr>
        <w:t>educational development funds have less administrative work with</w:t>
      </w:r>
      <w:r>
        <w:rPr>
          <w:rFonts w:ascii="Arial" w:hAnsi="Arial" w:cs="Arial"/>
          <w:lang w:val="en-GB"/>
        </w:rPr>
        <w:t xml:space="preserve"> larger companies.</w:t>
      </w:r>
    </w:p>
    <w:p w:rsidR="00D750E2" w:rsidRPr="00421A5C" w:rsidRDefault="00D750E2" w:rsidP="00D750E2">
      <w:pPr>
        <w:spacing w:line="360" w:lineRule="auto"/>
        <w:rPr>
          <w:rFonts w:ascii="Cambria" w:hAnsi="Cambria"/>
          <w:b/>
          <w:bCs/>
          <w:i/>
          <w:iCs/>
          <w:color w:val="4F81BD"/>
          <w:sz w:val="24"/>
          <w:szCs w:val="24"/>
          <w:lang w:val="en-GB"/>
        </w:rPr>
      </w:pPr>
      <w:r>
        <w:rPr>
          <w:rStyle w:val="IntenseEmphasis"/>
          <w:b w:val="0"/>
          <w:i w:val="0"/>
          <w:sz w:val="24"/>
          <w:szCs w:val="24"/>
          <w:lang w:val="en-US"/>
        </w:rPr>
        <w:t xml:space="preserve">4.2.2 </w:t>
      </w:r>
      <w:r w:rsidRPr="00D52C9F">
        <w:rPr>
          <w:rStyle w:val="IntenseEmphasis"/>
          <w:b w:val="0"/>
          <w:i w:val="0"/>
          <w:sz w:val="24"/>
          <w:szCs w:val="24"/>
          <w:lang w:val="en-US"/>
        </w:rPr>
        <w:t xml:space="preserve"> </w:t>
      </w:r>
      <w:r>
        <w:rPr>
          <w:rStyle w:val="IntenseEmphasis"/>
          <w:b w:val="0"/>
          <w:i w:val="0"/>
          <w:sz w:val="24"/>
          <w:szCs w:val="24"/>
          <w:lang w:val="en-GB"/>
        </w:rPr>
        <w:t xml:space="preserve">Negative media attention </w:t>
      </w:r>
    </w:p>
    <w:p w:rsidR="00D750E2" w:rsidRPr="005C18A6" w:rsidRDefault="00D750E2" w:rsidP="00D750E2">
      <w:pPr>
        <w:spacing w:line="360" w:lineRule="auto"/>
        <w:rPr>
          <w:rFonts w:ascii="Arial" w:hAnsi="Arial" w:cs="Arial"/>
          <w:lang w:val="en-US"/>
        </w:rPr>
      </w:pPr>
      <w:r>
        <w:rPr>
          <w:rFonts w:ascii="Arial" w:hAnsi="Arial" w:cs="Arial"/>
          <w:lang w:val="en-US"/>
        </w:rPr>
        <w:t>In previous ESF periods an educational institution</w:t>
      </w:r>
      <w:r w:rsidRPr="0043128B">
        <w:rPr>
          <w:rFonts w:ascii="Arial" w:hAnsi="Arial" w:cs="Arial"/>
          <w:lang w:val="en-US"/>
        </w:rPr>
        <w:t xml:space="preserve"> ROC Rijn IJssel </w:t>
      </w:r>
      <w:r>
        <w:rPr>
          <w:rFonts w:ascii="Arial" w:hAnsi="Arial" w:cs="Arial"/>
          <w:lang w:val="en-US"/>
        </w:rPr>
        <w:t>received ESF subsidy for early school leavers. However, the educational institution had changed data on application forms. Whether this happened on purpose or was a mistake is not clear. According to ROC Rijn IJssel, it was an administrative mistake (Sahadat, 2010).  As a result of an, in 2008, made arrangement, ROC had to pay the 2 million back within ten years (Sahadat, 2010).</w:t>
      </w:r>
    </w:p>
    <w:p w:rsidR="00D750E2" w:rsidRDefault="00D750E2" w:rsidP="00D750E2">
      <w:pPr>
        <w:spacing w:line="360" w:lineRule="auto"/>
        <w:rPr>
          <w:rFonts w:ascii="Arial" w:hAnsi="Arial" w:cs="Arial"/>
          <w:lang w:val="en-GB"/>
        </w:rPr>
      </w:pPr>
      <w:r w:rsidRPr="00502022">
        <w:rPr>
          <w:rFonts w:ascii="Arial" w:hAnsi="Arial" w:cs="Arial"/>
          <w:lang w:val="en-GB"/>
        </w:rPr>
        <w:t>In 2012</w:t>
      </w:r>
      <w:r>
        <w:rPr>
          <w:rFonts w:ascii="Arial" w:hAnsi="Arial" w:cs="Arial"/>
          <w:lang w:val="en-GB"/>
        </w:rPr>
        <w:t>,</w:t>
      </w:r>
      <w:r w:rsidRPr="00502022">
        <w:rPr>
          <w:rFonts w:ascii="Arial" w:hAnsi="Arial" w:cs="Arial"/>
          <w:lang w:val="en-GB"/>
        </w:rPr>
        <w:t xml:space="preserve"> a very negative column w</w:t>
      </w:r>
      <w:r>
        <w:rPr>
          <w:rFonts w:ascii="Arial" w:hAnsi="Arial" w:cs="Arial"/>
          <w:lang w:val="en-GB"/>
        </w:rPr>
        <w:t xml:space="preserve">as written about ESF. The writer of the column explained how a municipality applies for the subsidy and what obstacles there are. </w:t>
      </w:r>
    </w:p>
    <w:p w:rsidR="00D750E2" w:rsidRPr="00CF6D86" w:rsidRDefault="00D750E2" w:rsidP="00D750E2">
      <w:pPr>
        <w:spacing w:line="360" w:lineRule="auto"/>
        <w:rPr>
          <w:rFonts w:ascii="Arial" w:hAnsi="Arial" w:cs="Arial"/>
          <w:lang w:val="en-GB"/>
        </w:rPr>
      </w:pPr>
      <w:r>
        <w:rPr>
          <w:rFonts w:ascii="Arial" w:hAnsi="Arial" w:cs="Arial"/>
          <w:lang w:val="en-GB"/>
        </w:rPr>
        <w:t>The most</w:t>
      </w:r>
      <w:r w:rsidRPr="00CF6D86">
        <w:rPr>
          <w:rFonts w:ascii="Arial" w:hAnsi="Arial" w:cs="Arial"/>
          <w:lang w:val="en-GB"/>
        </w:rPr>
        <w:t xml:space="preserve"> negative points mentioned in the column are: </w:t>
      </w:r>
    </w:p>
    <w:p w:rsidR="00D750E2" w:rsidRDefault="00D750E2" w:rsidP="00D750E2">
      <w:pPr>
        <w:spacing w:line="360" w:lineRule="auto"/>
        <w:rPr>
          <w:rFonts w:ascii="Arial" w:hAnsi="Arial" w:cs="Arial"/>
          <w:lang w:val="en-GB"/>
        </w:rPr>
      </w:pPr>
      <w:r>
        <w:rPr>
          <w:rFonts w:ascii="Arial" w:hAnsi="Arial" w:cs="Arial"/>
          <w:lang w:val="en-GB"/>
        </w:rPr>
        <w:t xml:space="preserve">Firstly, the positive ESF leaflet and informing agencies are misleading the applicants, by saying that difficult bureaucratic administration is history. Secondly, the 60% which  the project organisers have to finance makes it harder for smaller municipalities to benefit from ESF subsidies, since the cost of a project must be at least € 550,000. </w:t>
      </w:r>
    </w:p>
    <w:p w:rsidR="00D750E2" w:rsidRPr="009C63C3" w:rsidRDefault="00D750E2" w:rsidP="00D750E2">
      <w:pPr>
        <w:spacing w:line="360" w:lineRule="auto"/>
        <w:rPr>
          <w:rFonts w:ascii="Arial" w:hAnsi="Arial" w:cs="Arial"/>
          <w:color w:val="222233"/>
          <w:sz w:val="24"/>
          <w:szCs w:val="24"/>
          <w:lang w:val="en-GB"/>
        </w:rPr>
      </w:pPr>
      <w:r>
        <w:rPr>
          <w:rFonts w:ascii="Arial" w:hAnsi="Arial" w:cs="Arial"/>
          <w:lang w:val="en-GB"/>
        </w:rPr>
        <w:t>Thirdly, all the paperwork needs to have the ESF and EU logo on it and complex administrative instructions hindered the municipality’s employees. The column ends with the line “you are warned, ESF makes you poor” (</w:t>
      </w:r>
      <w:r w:rsidRPr="00CE4282">
        <w:rPr>
          <w:rFonts w:ascii="Arial" w:hAnsi="Arial" w:cs="Arial"/>
          <w:color w:val="222233"/>
          <w:lang w:val="en-GB"/>
        </w:rPr>
        <w:t>Bolhuis, 2012)</w:t>
      </w:r>
      <w:r>
        <w:rPr>
          <w:rFonts w:ascii="Arial" w:hAnsi="Arial" w:cs="Arial"/>
          <w:color w:val="222233"/>
          <w:lang w:val="en-GB"/>
        </w:rPr>
        <w:t xml:space="preserve">. </w:t>
      </w:r>
      <w:r>
        <w:rPr>
          <w:rFonts w:ascii="Arial" w:hAnsi="Arial" w:cs="Arial"/>
          <w:lang w:val="en-GB"/>
        </w:rPr>
        <w:t xml:space="preserve"> </w:t>
      </w:r>
    </w:p>
    <w:p w:rsidR="00D750E2" w:rsidRDefault="00D750E2" w:rsidP="00D750E2">
      <w:pPr>
        <w:spacing w:line="360" w:lineRule="auto"/>
        <w:rPr>
          <w:rFonts w:ascii="Arial" w:hAnsi="Arial" w:cs="Arial"/>
          <w:color w:val="000000"/>
          <w:lang w:val="en-GB"/>
        </w:rPr>
      </w:pPr>
    </w:p>
    <w:p w:rsidR="00D750E2" w:rsidRDefault="00D750E2" w:rsidP="00D750E2">
      <w:pPr>
        <w:spacing w:line="360" w:lineRule="auto"/>
        <w:rPr>
          <w:rFonts w:ascii="Arial" w:hAnsi="Arial" w:cs="Arial"/>
          <w:color w:val="000000"/>
          <w:lang w:val="en-GB"/>
        </w:rPr>
      </w:pPr>
      <w:r>
        <w:rPr>
          <w:rFonts w:ascii="Arial" w:hAnsi="Arial" w:cs="Arial"/>
          <w:color w:val="000000"/>
          <w:lang w:val="en-GB"/>
        </w:rPr>
        <w:t xml:space="preserve">In 2012 the ESF action, social innovation also had negative media attention. </w:t>
      </w:r>
    </w:p>
    <w:p w:rsidR="00D750E2" w:rsidRDefault="00D750E2" w:rsidP="00D750E2">
      <w:pPr>
        <w:spacing w:line="360" w:lineRule="auto"/>
        <w:rPr>
          <w:rFonts w:ascii="Arial" w:hAnsi="Arial" w:cs="Arial"/>
          <w:lang w:val="en-GB"/>
        </w:rPr>
      </w:pPr>
      <w:r>
        <w:rPr>
          <w:rFonts w:ascii="Arial" w:hAnsi="Arial" w:cs="Arial"/>
          <w:color w:val="000000"/>
          <w:lang w:val="en-GB"/>
        </w:rPr>
        <w:t>Social i</w:t>
      </w:r>
      <w:r w:rsidRPr="00220643">
        <w:rPr>
          <w:rFonts w:ascii="Arial" w:hAnsi="Arial" w:cs="Arial"/>
          <w:color w:val="000000"/>
          <w:lang w:val="en-GB"/>
        </w:rPr>
        <w:t xml:space="preserve">nnovation was </w:t>
      </w:r>
      <w:r>
        <w:rPr>
          <w:rFonts w:ascii="Arial" w:hAnsi="Arial" w:cs="Arial"/>
          <w:color w:val="000000"/>
          <w:lang w:val="en-GB"/>
        </w:rPr>
        <w:t xml:space="preserve">focussed on large businesses (Grouve, 2012). SMEs could not benefit from the subsidy like in previous years. The tone of this article was negative especially since project planners of organisations needed to apply to the </w:t>
      </w:r>
      <w:r w:rsidRPr="00E01650">
        <w:rPr>
          <w:rFonts w:ascii="Arial" w:hAnsi="Arial" w:cs="Arial"/>
          <w:lang w:val="en-GB"/>
        </w:rPr>
        <w:t>educational development funds</w:t>
      </w:r>
      <w:r>
        <w:rPr>
          <w:rFonts w:ascii="Arial" w:hAnsi="Arial" w:cs="Arial"/>
          <w:lang w:val="en-GB"/>
        </w:rPr>
        <w:t xml:space="preserve"> instead of directly to the Agentschap SZW.</w:t>
      </w: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r>
        <w:rPr>
          <w:rFonts w:ascii="Arial" w:hAnsi="Arial" w:cs="Arial"/>
          <w:lang w:val="en-GB"/>
        </w:rPr>
        <w:lastRenderedPageBreak/>
        <w:t>An administration office went bankrupt in 2012, which harmed the ESF image. As a result the media wrote about other past failures.</w:t>
      </w:r>
    </w:p>
    <w:p w:rsidR="00D750E2" w:rsidRDefault="00D750E2" w:rsidP="00D750E2">
      <w:pPr>
        <w:spacing w:line="360" w:lineRule="auto"/>
        <w:rPr>
          <w:rFonts w:ascii="Arial" w:hAnsi="Arial" w:cs="Arial"/>
          <w:lang w:val="en-GB"/>
        </w:rPr>
      </w:pPr>
      <w:r>
        <w:rPr>
          <w:rFonts w:ascii="Arial" w:hAnsi="Arial" w:cs="Arial"/>
          <w:lang w:val="en-GB"/>
        </w:rPr>
        <w:t>An ESF administration office, that was responsible for five sectors administration,</w:t>
      </w:r>
      <w:r w:rsidRPr="005F1B21">
        <w:rPr>
          <w:rFonts w:ascii="Arial" w:hAnsi="Arial" w:cs="Arial"/>
          <w:lang w:val="en-GB"/>
        </w:rPr>
        <w:t xml:space="preserve"> </w:t>
      </w:r>
      <w:r w:rsidRPr="00D02E2D">
        <w:rPr>
          <w:rFonts w:ascii="Arial" w:hAnsi="Arial" w:cs="Arial"/>
          <w:lang w:val="en-GB"/>
        </w:rPr>
        <w:t>received</w:t>
      </w:r>
      <w:r w:rsidRPr="00D5383A">
        <w:rPr>
          <w:rFonts w:ascii="Arial" w:hAnsi="Arial" w:cs="Arial"/>
          <w:lang w:val="en-GB"/>
        </w:rPr>
        <w:t xml:space="preserve"> </w:t>
      </w:r>
      <w:r>
        <w:rPr>
          <w:rFonts w:ascii="Arial" w:hAnsi="Arial" w:cs="Arial"/>
          <w:lang w:val="en-GB"/>
        </w:rPr>
        <w:t xml:space="preserve">an advanced payment of ESF subsidy. The office had asked for a larger budget than they could declare </w:t>
      </w:r>
      <w:r w:rsidRPr="00EC3A7A">
        <w:rPr>
          <w:rFonts w:ascii="Arial" w:hAnsi="Arial" w:cs="Arial"/>
          <w:lang w:val="en-GB"/>
        </w:rPr>
        <w:t>(Boer, 2012, p. 23)</w:t>
      </w:r>
      <w:r>
        <w:rPr>
          <w:rFonts w:ascii="Arial" w:hAnsi="Arial" w:cs="Arial"/>
          <w:lang w:val="en-GB"/>
        </w:rPr>
        <w:t xml:space="preserve">. Agentschap SZW reclaimed 7.7 million. The administration office went bankrupt and thousands of organisations did not receive a subsidy. Newspapers wrote about this and past negative events were also brought up. For instance, 10 years ago the Netherlands received less ESF from Brussels because the previous  period administration was not done properly (Herderschee, 2012, p. 21). </w:t>
      </w:r>
    </w:p>
    <w:p w:rsidR="00D750E2" w:rsidRDefault="00D750E2" w:rsidP="00D750E2">
      <w:pPr>
        <w:rPr>
          <w:rFonts w:ascii="Arial" w:hAnsi="Arial" w:cs="Arial"/>
          <w:lang w:val="en-GB"/>
        </w:rPr>
      </w:pPr>
    </w:p>
    <w:p w:rsidR="00D750E2" w:rsidRPr="003F4013" w:rsidRDefault="00D750E2" w:rsidP="00D750E2">
      <w:pPr>
        <w:spacing w:line="360" w:lineRule="auto"/>
        <w:rPr>
          <w:rStyle w:val="IntenseEmphasis"/>
          <w:rFonts w:ascii="Cambria" w:hAnsi="Cambria"/>
          <w:sz w:val="24"/>
          <w:szCs w:val="24"/>
          <w:lang w:val="en-GB"/>
        </w:rPr>
      </w:pPr>
      <w:r>
        <w:rPr>
          <w:rStyle w:val="IntenseEmphasis"/>
          <w:b w:val="0"/>
          <w:i w:val="0"/>
          <w:sz w:val="24"/>
          <w:szCs w:val="24"/>
          <w:lang w:val="en-US"/>
        </w:rPr>
        <w:t xml:space="preserve">4.2.3 Summary </w:t>
      </w:r>
    </w:p>
    <w:p w:rsidR="00D750E2" w:rsidRPr="00446332" w:rsidRDefault="00D750E2" w:rsidP="00D750E2">
      <w:pPr>
        <w:spacing w:line="360" w:lineRule="auto"/>
        <w:rPr>
          <w:rFonts w:ascii="Arial" w:hAnsi="Arial" w:cs="Arial"/>
          <w:lang w:val="en-US"/>
        </w:rPr>
      </w:pPr>
      <w:r>
        <w:rPr>
          <w:rFonts w:ascii="Arial" w:hAnsi="Arial" w:cs="Arial"/>
          <w:lang w:val="en-US"/>
        </w:rPr>
        <w:t>The regional press are</w:t>
      </w:r>
      <w:r w:rsidRPr="00446332">
        <w:rPr>
          <w:rFonts w:ascii="Arial" w:hAnsi="Arial" w:cs="Arial"/>
          <w:lang w:val="en-US"/>
        </w:rPr>
        <w:t xml:space="preserve"> very positive when it co</w:t>
      </w:r>
      <w:r>
        <w:rPr>
          <w:rFonts w:ascii="Arial" w:hAnsi="Arial" w:cs="Arial"/>
          <w:lang w:val="en-US"/>
        </w:rPr>
        <w:t>mes to projects supporting youth unemployed in helping them finding a job</w:t>
      </w:r>
      <w:r w:rsidRPr="00446332">
        <w:rPr>
          <w:rFonts w:ascii="Arial" w:hAnsi="Arial" w:cs="Arial"/>
          <w:lang w:val="en-US"/>
        </w:rPr>
        <w:t>. Trade press and regional pr</w:t>
      </w:r>
      <w:r>
        <w:rPr>
          <w:rFonts w:ascii="Arial" w:hAnsi="Arial" w:cs="Arial"/>
          <w:lang w:val="en-US"/>
        </w:rPr>
        <w:t>ess write more on ESF than the</w:t>
      </w:r>
      <w:r w:rsidRPr="00446332">
        <w:rPr>
          <w:rFonts w:ascii="Arial" w:hAnsi="Arial" w:cs="Arial"/>
          <w:lang w:val="en-US"/>
        </w:rPr>
        <w:t xml:space="preserve"> national press.</w:t>
      </w:r>
      <w:r w:rsidRPr="00A407D0">
        <w:rPr>
          <w:rFonts w:ascii="Arial" w:hAnsi="Arial" w:cs="Arial"/>
          <w:lang w:val="en-US"/>
        </w:rPr>
        <w:t xml:space="preserve"> </w:t>
      </w:r>
      <w:r>
        <w:rPr>
          <w:rFonts w:ascii="Arial" w:hAnsi="Arial" w:cs="Arial"/>
          <w:lang w:val="en-US"/>
        </w:rPr>
        <w:t xml:space="preserve"> The articles in trade magazines, in general, are informative and neutral of tone.</w:t>
      </w:r>
      <w:r w:rsidRPr="00446332">
        <w:rPr>
          <w:rFonts w:ascii="Arial" w:hAnsi="Arial" w:cs="Arial"/>
          <w:lang w:val="en-US"/>
        </w:rPr>
        <w:t xml:space="preserve"> </w:t>
      </w:r>
      <w:r>
        <w:rPr>
          <w:rFonts w:ascii="Arial" w:hAnsi="Arial" w:cs="Arial"/>
          <w:lang w:val="en-US"/>
        </w:rPr>
        <w:t>The Agentschap SZW is trying to gain media attention for ESF through its projects. The regional media and trade media are most interested in this kind of news. Remarkably Agentschap SZW has</w:t>
      </w:r>
      <w:r w:rsidRPr="006E4114">
        <w:rPr>
          <w:rFonts w:ascii="Arial" w:hAnsi="Arial" w:cs="Arial"/>
          <w:lang w:val="en-US"/>
        </w:rPr>
        <w:t xml:space="preserve"> </w:t>
      </w:r>
      <w:r>
        <w:rPr>
          <w:rFonts w:ascii="Arial" w:hAnsi="Arial" w:cs="Arial"/>
          <w:lang w:val="en-US"/>
        </w:rPr>
        <w:t xml:space="preserve">simplified the administration of action E and the media was very positive about this development. </w:t>
      </w:r>
      <w:r w:rsidRPr="00446332">
        <w:rPr>
          <w:rFonts w:ascii="Arial" w:hAnsi="Arial" w:cs="Arial"/>
          <w:lang w:val="en-US"/>
        </w:rPr>
        <w:t>In order to reach the national press, something very positive o</w:t>
      </w:r>
      <w:r>
        <w:rPr>
          <w:rFonts w:ascii="Arial" w:hAnsi="Arial" w:cs="Arial"/>
          <w:lang w:val="en-US"/>
        </w:rPr>
        <w:t>r very negative needs to happen.</w:t>
      </w: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Default="00D750E2" w:rsidP="00D750E2">
      <w:pPr>
        <w:rPr>
          <w:rFonts w:ascii="Verdana" w:hAnsi="Verdana"/>
          <w:sz w:val="18"/>
          <w:szCs w:val="18"/>
          <w:lang w:val="en-GB"/>
        </w:rPr>
      </w:pPr>
    </w:p>
    <w:p w:rsidR="00D750E2" w:rsidRPr="009904E7" w:rsidRDefault="00D750E2" w:rsidP="00D750E2">
      <w:pPr>
        <w:rPr>
          <w:rFonts w:ascii="Verdana" w:hAnsi="Verdana"/>
          <w:sz w:val="18"/>
          <w:szCs w:val="18"/>
          <w:lang w:val="en-GB"/>
        </w:rPr>
      </w:pPr>
    </w:p>
    <w:p w:rsidR="00D750E2" w:rsidRPr="0023724D" w:rsidRDefault="00D750E2" w:rsidP="00D750E2">
      <w:pPr>
        <w:pStyle w:val="IntenseQuote"/>
        <w:ind w:left="0"/>
        <w:rPr>
          <w:sz w:val="24"/>
          <w:szCs w:val="24"/>
          <w:lang w:val="en-GB"/>
        </w:rPr>
      </w:pPr>
      <w:r>
        <w:rPr>
          <w:sz w:val="24"/>
          <w:szCs w:val="24"/>
          <w:lang w:val="en-GB"/>
        </w:rPr>
        <w:lastRenderedPageBreak/>
        <w:t xml:space="preserve">4.3 Competitive subsidies </w:t>
      </w:r>
    </w:p>
    <w:p w:rsidR="00D750E2" w:rsidRPr="003D0D75" w:rsidRDefault="00D750E2" w:rsidP="00D750E2">
      <w:pPr>
        <w:spacing w:after="0" w:line="360" w:lineRule="auto"/>
        <w:rPr>
          <w:rFonts w:ascii="Arial" w:hAnsi="Arial" w:cs="Arial"/>
          <w:lang w:val="en-GB"/>
        </w:rPr>
      </w:pPr>
      <w:r>
        <w:rPr>
          <w:rFonts w:ascii="Arial" w:hAnsi="Arial" w:cs="Arial"/>
          <w:lang w:val="en-GB"/>
        </w:rPr>
        <w:t>ESF is a co-financing subsidy and therefore different than other subsidies. In this section</w:t>
      </w:r>
      <w:r>
        <w:rPr>
          <w:rFonts w:ascii="Arial" w:hAnsi="Arial" w:cs="Arial"/>
          <w:b/>
          <w:lang w:val="en-GB"/>
        </w:rPr>
        <w:t>,</w:t>
      </w:r>
      <w:r>
        <w:rPr>
          <w:rFonts w:ascii="Arial" w:hAnsi="Arial" w:cs="Arial"/>
          <w:lang w:val="en-GB"/>
        </w:rPr>
        <w:t xml:space="preserve"> competitive subsidies that can be a direct or indirect threat to ESF</w:t>
      </w:r>
      <w:r w:rsidRPr="003D0D75">
        <w:rPr>
          <w:rFonts w:ascii="Arial" w:hAnsi="Arial" w:cs="Arial"/>
          <w:lang w:val="en-GB"/>
        </w:rPr>
        <w:t xml:space="preserve"> are discussed.  </w:t>
      </w:r>
    </w:p>
    <w:p w:rsidR="00D750E2" w:rsidRPr="003D0D75" w:rsidRDefault="00D750E2" w:rsidP="00D750E2">
      <w:pPr>
        <w:spacing w:after="0" w:line="360" w:lineRule="auto"/>
        <w:rPr>
          <w:rFonts w:ascii="Arial" w:hAnsi="Arial" w:cs="Arial"/>
          <w:lang w:val="en-GB"/>
        </w:rPr>
      </w:pPr>
    </w:p>
    <w:p w:rsidR="00D750E2" w:rsidRPr="003D0D75" w:rsidRDefault="00D750E2" w:rsidP="00D750E2">
      <w:pPr>
        <w:spacing w:after="0" w:line="360" w:lineRule="auto"/>
        <w:rPr>
          <w:rFonts w:ascii="Arial" w:hAnsi="Arial" w:cs="Arial"/>
          <w:lang w:val="en-GB"/>
        </w:rPr>
      </w:pPr>
      <w:r w:rsidRPr="003D0D75">
        <w:rPr>
          <w:rFonts w:ascii="Arial" w:hAnsi="Arial" w:cs="Arial"/>
          <w:lang w:val="en-US"/>
        </w:rPr>
        <w:t>In the Netherlands it is possible for companies and org</w:t>
      </w:r>
      <w:r>
        <w:rPr>
          <w:rFonts w:ascii="Arial" w:hAnsi="Arial" w:cs="Arial"/>
          <w:lang w:val="en-US"/>
        </w:rPr>
        <w:t xml:space="preserve">anisations to get a tax reduction. Before that companies need to </w:t>
      </w:r>
      <w:r w:rsidRPr="003D0D75">
        <w:rPr>
          <w:rFonts w:ascii="Arial" w:hAnsi="Arial" w:cs="Arial"/>
          <w:lang w:val="en-US"/>
        </w:rPr>
        <w:t>offer</w:t>
      </w:r>
      <w:r>
        <w:rPr>
          <w:rFonts w:ascii="Arial" w:hAnsi="Arial" w:cs="Arial"/>
          <w:lang w:val="en-GB"/>
        </w:rPr>
        <w:t xml:space="preserve"> </w:t>
      </w:r>
      <w:r w:rsidRPr="003D0D75">
        <w:rPr>
          <w:rFonts w:ascii="Arial" w:hAnsi="Arial" w:cs="Arial"/>
          <w:lang w:val="en-GB"/>
        </w:rPr>
        <w:t xml:space="preserve">workplaces for students and unemployed people. This tax reduction can be a threat for action A, J and D. </w:t>
      </w:r>
    </w:p>
    <w:p w:rsidR="00D750E2" w:rsidRPr="003D0D75" w:rsidRDefault="00D750E2" w:rsidP="00D750E2">
      <w:pPr>
        <w:spacing w:after="0" w:line="360" w:lineRule="auto"/>
        <w:rPr>
          <w:rFonts w:ascii="Arial" w:hAnsi="Arial" w:cs="Arial"/>
          <w:lang w:val="en-GB"/>
        </w:rPr>
      </w:pPr>
    </w:p>
    <w:p w:rsidR="00D750E2" w:rsidRPr="003D0D75" w:rsidRDefault="00D750E2" w:rsidP="00D750E2">
      <w:pPr>
        <w:spacing w:line="360" w:lineRule="auto"/>
        <w:rPr>
          <w:rFonts w:ascii="Arial" w:hAnsi="Arial" w:cs="Arial"/>
          <w:i/>
          <w:lang w:val="en-GB"/>
        </w:rPr>
      </w:pPr>
      <w:r w:rsidRPr="00CC7F01">
        <w:rPr>
          <w:rFonts w:ascii="Arial" w:hAnsi="Arial" w:cs="Arial"/>
          <w:u w:val="single"/>
          <w:lang w:val="en-GB"/>
        </w:rPr>
        <w:t>Action A:</w:t>
      </w:r>
      <w:r w:rsidRPr="003D0D75">
        <w:rPr>
          <w:rFonts w:ascii="Arial" w:hAnsi="Arial" w:cs="Arial"/>
          <w:i/>
          <w:lang w:val="en-GB"/>
        </w:rPr>
        <w:t xml:space="preserve"> </w:t>
      </w:r>
      <w:r>
        <w:rPr>
          <w:rFonts w:ascii="Arial" w:hAnsi="Arial" w:cs="Arial"/>
          <w:lang w:val="en-US"/>
        </w:rPr>
        <w:t>t</w:t>
      </w:r>
      <w:r w:rsidRPr="003D0D75">
        <w:rPr>
          <w:rFonts w:ascii="Arial" w:hAnsi="Arial" w:cs="Arial"/>
          <w:lang w:val="en-US"/>
        </w:rPr>
        <w:t xml:space="preserve">he ´´Mobiliteitsbonus´´ is a new Dutch law </w:t>
      </w:r>
      <w:r>
        <w:rPr>
          <w:rFonts w:ascii="Arial" w:hAnsi="Arial" w:cs="Arial"/>
          <w:lang w:val="en-US"/>
        </w:rPr>
        <w:t xml:space="preserve">which was </w:t>
      </w:r>
      <w:r w:rsidRPr="003D0D75">
        <w:rPr>
          <w:rFonts w:ascii="Arial" w:hAnsi="Arial" w:cs="Arial"/>
          <w:lang w:val="en-US"/>
        </w:rPr>
        <w:t>enforced on the first of January 2013. This law makes it more attractive for employe</w:t>
      </w:r>
      <w:r>
        <w:rPr>
          <w:rFonts w:ascii="Arial" w:hAnsi="Arial" w:cs="Arial"/>
          <w:lang w:val="en-US"/>
        </w:rPr>
        <w:t>rs to hire unemployed people over</w:t>
      </w:r>
      <w:r w:rsidRPr="003D0D75">
        <w:rPr>
          <w:rFonts w:ascii="Arial" w:hAnsi="Arial" w:cs="Arial"/>
          <w:lang w:val="en-US"/>
        </w:rPr>
        <w:t xml:space="preserve"> the age of 50 and disable</w:t>
      </w:r>
      <w:r>
        <w:rPr>
          <w:rFonts w:ascii="Arial" w:hAnsi="Arial" w:cs="Arial"/>
          <w:lang w:val="en-US"/>
        </w:rPr>
        <w:t xml:space="preserve">d people. This bonus is  € 7,000,- per person a year, but has a maximum limit of three years. (Antwoord voor bedrijven, </w:t>
      </w:r>
      <w:r w:rsidRPr="003D0D75">
        <w:rPr>
          <w:rFonts w:ascii="Arial" w:hAnsi="Arial" w:cs="Arial"/>
          <w:lang w:val="en-US"/>
        </w:rPr>
        <w:t xml:space="preserve">2013).  </w:t>
      </w:r>
    </w:p>
    <w:p w:rsidR="00D750E2" w:rsidRPr="00803D5D" w:rsidRDefault="00D750E2" w:rsidP="00D750E2">
      <w:pPr>
        <w:spacing w:line="360" w:lineRule="auto"/>
        <w:rPr>
          <w:rFonts w:ascii="Arial" w:hAnsi="Arial" w:cs="Arial"/>
          <w:i/>
          <w:lang w:val="en-GB"/>
        </w:rPr>
      </w:pPr>
      <w:r w:rsidRPr="00CC7F01">
        <w:rPr>
          <w:rFonts w:ascii="Arial" w:hAnsi="Arial" w:cs="Arial"/>
          <w:u w:val="single"/>
          <w:lang w:val="en-GB"/>
        </w:rPr>
        <w:t>Action J:</w:t>
      </w:r>
      <w:r>
        <w:rPr>
          <w:rFonts w:ascii="Arial" w:hAnsi="Arial" w:cs="Arial"/>
          <w:i/>
          <w:lang w:val="en-GB"/>
        </w:rPr>
        <w:t xml:space="preserve"> </w:t>
      </w:r>
      <w:r>
        <w:rPr>
          <w:rFonts w:ascii="Arial" w:hAnsi="Arial" w:cs="Arial"/>
          <w:lang w:val="en-US"/>
        </w:rPr>
        <w:t>e</w:t>
      </w:r>
      <w:r w:rsidRPr="003D0D75">
        <w:rPr>
          <w:rFonts w:ascii="Arial" w:hAnsi="Arial" w:cs="Arial"/>
          <w:lang w:val="en-US"/>
        </w:rPr>
        <w:t>ven when it is not a threat, the Dutch government has</w:t>
      </w:r>
      <w:r>
        <w:rPr>
          <w:rFonts w:ascii="Arial" w:hAnsi="Arial" w:cs="Arial"/>
          <w:lang w:val="en-US"/>
        </w:rPr>
        <w:t xml:space="preserve"> </w:t>
      </w:r>
      <w:r w:rsidRPr="0053027F">
        <w:rPr>
          <w:rFonts w:ascii="Arial" w:hAnsi="Arial" w:cs="Arial"/>
          <w:lang w:val="en-US"/>
        </w:rPr>
        <w:t>put an ext</w:t>
      </w:r>
      <w:r>
        <w:rPr>
          <w:rFonts w:ascii="Arial" w:hAnsi="Arial" w:cs="Arial"/>
          <w:lang w:val="en-US"/>
        </w:rPr>
        <w:t>ra 50 million euros into you</w:t>
      </w:r>
      <w:r w:rsidRPr="0053027F">
        <w:rPr>
          <w:rFonts w:ascii="Arial" w:hAnsi="Arial" w:cs="Arial"/>
          <w:lang w:val="en-US"/>
        </w:rPr>
        <w:t xml:space="preserve">th </w:t>
      </w:r>
      <w:r w:rsidRPr="00803D5D">
        <w:rPr>
          <w:rFonts w:ascii="Arial" w:hAnsi="Arial" w:cs="Arial"/>
          <w:lang w:val="en-US"/>
        </w:rPr>
        <w:t>unemployment (AD, 2013). This amount of money is spread over the municipalities and local projects, which all have a different approach on how to solve youth unemployment.</w:t>
      </w:r>
    </w:p>
    <w:p w:rsidR="00D750E2" w:rsidRPr="00803D5D" w:rsidRDefault="00D750E2" w:rsidP="00D750E2">
      <w:pPr>
        <w:spacing w:line="360" w:lineRule="auto"/>
        <w:rPr>
          <w:rFonts w:ascii="Arial" w:hAnsi="Arial" w:cs="Arial"/>
          <w:lang w:val="en-US"/>
        </w:rPr>
      </w:pPr>
      <w:r>
        <w:rPr>
          <w:rFonts w:ascii="Arial" w:hAnsi="Arial" w:cs="Arial"/>
          <w:lang w:val="en-US"/>
        </w:rPr>
        <w:t>A small threat to ESF Action J</w:t>
      </w:r>
      <w:r w:rsidRPr="00803D5D">
        <w:rPr>
          <w:rFonts w:ascii="Arial" w:hAnsi="Arial" w:cs="Arial"/>
          <w:lang w:val="en-US"/>
        </w:rPr>
        <w:t xml:space="preserve"> can be the placement funds for the health care sector. With these funds, it is possible to </w:t>
      </w:r>
      <w:r>
        <w:rPr>
          <w:rFonts w:ascii="Arial" w:hAnsi="Arial" w:cs="Arial"/>
          <w:lang w:val="en-US"/>
        </w:rPr>
        <w:t xml:space="preserve">ensure good placements and fewer </w:t>
      </w:r>
      <w:r w:rsidRPr="00803D5D">
        <w:rPr>
          <w:rFonts w:ascii="Arial" w:hAnsi="Arial" w:cs="Arial"/>
          <w:lang w:val="en-US"/>
        </w:rPr>
        <w:t>ad</w:t>
      </w:r>
      <w:r>
        <w:rPr>
          <w:rFonts w:ascii="Arial" w:hAnsi="Arial" w:cs="Arial"/>
          <w:lang w:val="en-US"/>
        </w:rPr>
        <w:t xml:space="preserve">ministrative </w:t>
      </w:r>
      <w:r w:rsidRPr="00803D5D">
        <w:rPr>
          <w:rFonts w:ascii="Arial" w:hAnsi="Arial" w:cs="Arial"/>
          <w:lang w:val="en-US"/>
        </w:rPr>
        <w:t>burdens for all the participants (Stagefonds Zorg,2013).For action J, the health care placements can be threatened by this subsidy.</w:t>
      </w:r>
    </w:p>
    <w:p w:rsidR="00D750E2" w:rsidRPr="00803D5D" w:rsidRDefault="00D750E2" w:rsidP="00D750E2">
      <w:pPr>
        <w:spacing w:after="0" w:line="360" w:lineRule="auto"/>
        <w:rPr>
          <w:rFonts w:ascii="Arial" w:hAnsi="Arial" w:cs="Arial"/>
          <w:i/>
          <w:lang w:val="en-US"/>
        </w:rPr>
      </w:pPr>
    </w:p>
    <w:p w:rsidR="00D750E2" w:rsidRPr="00B671BE" w:rsidRDefault="00D750E2" w:rsidP="00D750E2">
      <w:pPr>
        <w:spacing w:after="0" w:line="360" w:lineRule="auto"/>
        <w:rPr>
          <w:rFonts w:ascii="Arial" w:hAnsi="Arial" w:cs="Arial"/>
          <w:i/>
          <w:lang w:val="en-GB"/>
        </w:rPr>
      </w:pPr>
      <w:r w:rsidRPr="00CC7F01">
        <w:rPr>
          <w:rFonts w:ascii="Arial" w:hAnsi="Arial" w:cs="Arial"/>
          <w:u w:val="single"/>
          <w:lang w:val="en-GB"/>
        </w:rPr>
        <w:t>Action B:</w:t>
      </w:r>
      <w:r w:rsidRPr="00803D5D">
        <w:rPr>
          <w:rFonts w:ascii="Arial" w:hAnsi="Arial" w:cs="Arial"/>
          <w:i/>
          <w:lang w:val="en-GB"/>
        </w:rPr>
        <w:t xml:space="preserve"> </w:t>
      </w:r>
      <w:r>
        <w:rPr>
          <w:rFonts w:ascii="Arial" w:hAnsi="Arial" w:cs="Arial"/>
          <w:lang w:val="en-GB"/>
        </w:rPr>
        <w:t>f</w:t>
      </w:r>
      <w:r w:rsidRPr="00803D5D">
        <w:rPr>
          <w:rFonts w:ascii="Arial" w:hAnsi="Arial" w:cs="Arial"/>
          <w:lang w:val="en-GB"/>
        </w:rPr>
        <w:t xml:space="preserve">or this target group, there are different aftercare </w:t>
      </w:r>
      <w:r w:rsidRPr="00CC7F01">
        <w:rPr>
          <w:rFonts w:ascii="Arial" w:hAnsi="Arial" w:cs="Arial"/>
          <w:lang w:val="en-GB"/>
        </w:rPr>
        <w:t>programmes to help</w:t>
      </w:r>
      <w:r>
        <w:rPr>
          <w:rFonts w:ascii="Arial" w:hAnsi="Arial" w:cs="Arial"/>
          <w:lang w:val="en-GB"/>
        </w:rPr>
        <w:t xml:space="preserve"> integrate detainees in society but no</w:t>
      </w:r>
      <w:r w:rsidRPr="009304BF">
        <w:rPr>
          <w:rFonts w:ascii="Arial" w:hAnsi="Arial" w:cs="Arial"/>
          <w:lang w:val="en-GB"/>
        </w:rPr>
        <w:t xml:space="preserve"> competitive subsidies. </w:t>
      </w:r>
    </w:p>
    <w:p w:rsidR="00D750E2" w:rsidRDefault="00D750E2" w:rsidP="00D750E2">
      <w:pPr>
        <w:spacing w:line="360" w:lineRule="auto"/>
        <w:rPr>
          <w:rFonts w:ascii="Arial" w:hAnsi="Arial" w:cs="Arial"/>
          <w:i/>
          <w:lang w:val="en-GB"/>
        </w:rPr>
      </w:pPr>
    </w:p>
    <w:p w:rsidR="00D750E2" w:rsidRDefault="00D750E2" w:rsidP="00D750E2">
      <w:pPr>
        <w:spacing w:line="360" w:lineRule="auto"/>
        <w:rPr>
          <w:rFonts w:ascii="Arial" w:hAnsi="Arial" w:cs="Arial"/>
          <w:lang w:val="en-GB"/>
        </w:rPr>
      </w:pPr>
      <w:r w:rsidRPr="00CC7F01">
        <w:rPr>
          <w:rFonts w:ascii="Arial" w:hAnsi="Arial" w:cs="Arial"/>
          <w:u w:val="single"/>
          <w:lang w:val="en-GB"/>
        </w:rPr>
        <w:t>Action C:</w:t>
      </w:r>
      <w:r w:rsidRPr="00295A06">
        <w:rPr>
          <w:lang w:val="en-GB"/>
        </w:rPr>
        <w:t xml:space="preserve"> </w:t>
      </w:r>
      <w:r>
        <w:rPr>
          <w:rFonts w:ascii="Arial" w:hAnsi="Arial" w:cs="Arial"/>
          <w:lang w:val="en-GB"/>
        </w:rPr>
        <w:t xml:space="preserve">if employers hire staff from this target group, they can receive a wage dispensation. The wage dispensation includes, that a functioning employee gets 85% of his salary paid by the employer and the other 15% is financed by the benefit agency (UWV, 2013). </w:t>
      </w:r>
    </w:p>
    <w:p w:rsidR="00D750E2" w:rsidRPr="0006536D" w:rsidRDefault="00D750E2" w:rsidP="00D750E2">
      <w:pPr>
        <w:spacing w:line="360" w:lineRule="auto"/>
        <w:rPr>
          <w:rFonts w:ascii="Arial" w:hAnsi="Arial" w:cs="Arial"/>
          <w:i/>
          <w:lang w:val="en-GB"/>
        </w:rPr>
      </w:pPr>
      <w:r w:rsidRPr="00CC7F01">
        <w:rPr>
          <w:rFonts w:ascii="Arial" w:hAnsi="Arial" w:cs="Arial"/>
          <w:u w:val="single"/>
          <w:lang w:val="en-GB"/>
        </w:rPr>
        <w:t>Action D:</w:t>
      </w:r>
      <w:r>
        <w:rPr>
          <w:rFonts w:ascii="Arial" w:hAnsi="Arial" w:cs="Arial"/>
          <w:i/>
          <w:lang w:val="en-GB"/>
        </w:rPr>
        <w:t xml:space="preserve"> </w:t>
      </w:r>
      <w:r>
        <w:rPr>
          <w:rFonts w:ascii="Arial" w:hAnsi="Arial" w:cs="Arial"/>
          <w:lang w:val="en-US"/>
        </w:rPr>
        <w:t xml:space="preserve">this subsidy has one national competitor. </w:t>
      </w:r>
      <w:r w:rsidRPr="006A3363">
        <w:rPr>
          <w:rFonts w:ascii="Arial" w:hAnsi="Arial" w:cs="Arial"/>
          <w:lang w:val="en-US"/>
        </w:rPr>
        <w:t xml:space="preserve">This </w:t>
      </w:r>
      <w:r>
        <w:rPr>
          <w:rFonts w:ascii="Arial" w:hAnsi="Arial" w:cs="Arial"/>
          <w:lang w:val="en-US"/>
        </w:rPr>
        <w:t xml:space="preserve">is the tax reduction on offering </w:t>
      </w:r>
      <w:r w:rsidRPr="0006536D">
        <w:rPr>
          <w:rFonts w:ascii="Arial" w:hAnsi="Arial" w:cs="Arial"/>
          <w:lang w:val="en-US"/>
        </w:rPr>
        <w:t xml:space="preserve">placement opportunities </w:t>
      </w:r>
      <w:r>
        <w:rPr>
          <w:rFonts w:ascii="Arial" w:hAnsi="Arial" w:cs="Arial"/>
          <w:lang w:val="en-US"/>
        </w:rPr>
        <w:t>for  employers who undergo additional</w:t>
      </w:r>
      <w:r w:rsidRPr="0006536D">
        <w:rPr>
          <w:rFonts w:ascii="Arial" w:hAnsi="Arial" w:cs="Arial"/>
          <w:lang w:val="en-US"/>
        </w:rPr>
        <w:t xml:space="preserve"> training.</w:t>
      </w:r>
    </w:p>
    <w:p w:rsidR="00D750E2" w:rsidRPr="0006536D" w:rsidRDefault="00D750E2" w:rsidP="00D750E2">
      <w:pPr>
        <w:spacing w:line="360" w:lineRule="auto"/>
        <w:rPr>
          <w:rFonts w:ascii="Arial" w:hAnsi="Arial" w:cs="Arial"/>
          <w:i/>
          <w:lang w:val="en-GB"/>
        </w:rPr>
      </w:pPr>
      <w:r w:rsidRPr="00CC7F01">
        <w:rPr>
          <w:rFonts w:ascii="Arial" w:hAnsi="Arial" w:cs="Arial"/>
          <w:u w:val="single"/>
          <w:lang w:val="en-GB"/>
        </w:rPr>
        <w:t>Action E:</w:t>
      </w:r>
      <w:r w:rsidRPr="0006536D">
        <w:rPr>
          <w:rFonts w:ascii="Arial" w:hAnsi="Arial" w:cs="Arial"/>
          <w:i/>
          <w:lang w:val="en-GB"/>
        </w:rPr>
        <w:t xml:space="preserve"> </w:t>
      </w:r>
      <w:r>
        <w:rPr>
          <w:rFonts w:ascii="Arial" w:hAnsi="Arial" w:cs="Arial"/>
          <w:lang w:val="en-GB"/>
        </w:rPr>
        <w:t>i</w:t>
      </w:r>
      <w:r w:rsidRPr="0006536D">
        <w:rPr>
          <w:rFonts w:ascii="Arial" w:hAnsi="Arial" w:cs="Arial"/>
          <w:lang w:val="en-GB"/>
        </w:rPr>
        <w:t xml:space="preserve">nnovation is the most popular subsidy, </w:t>
      </w:r>
      <w:r>
        <w:rPr>
          <w:rFonts w:ascii="Arial" w:hAnsi="Arial" w:cs="Arial"/>
          <w:lang w:val="en-GB"/>
        </w:rPr>
        <w:t xml:space="preserve">as </w:t>
      </w:r>
      <w:r w:rsidRPr="0006536D">
        <w:rPr>
          <w:rFonts w:ascii="Arial" w:hAnsi="Arial" w:cs="Arial"/>
          <w:lang w:val="en-GB"/>
        </w:rPr>
        <w:t>there are many national and European subsidies available. The two subsidies that are simi</w:t>
      </w:r>
      <w:r>
        <w:rPr>
          <w:rFonts w:ascii="Arial" w:hAnsi="Arial" w:cs="Arial"/>
          <w:lang w:val="en-GB"/>
        </w:rPr>
        <w:t xml:space="preserve">lar to Action E are </w:t>
      </w:r>
      <w:r w:rsidRPr="0006536D">
        <w:rPr>
          <w:rFonts w:ascii="Arial" w:hAnsi="Arial" w:cs="Arial"/>
          <w:lang w:val="en-GB"/>
        </w:rPr>
        <w:t xml:space="preserve">described on </w:t>
      </w:r>
      <w:r>
        <w:rPr>
          <w:rFonts w:ascii="Arial" w:hAnsi="Arial" w:cs="Arial"/>
          <w:lang w:val="en-GB"/>
        </w:rPr>
        <w:t>the next page.</w:t>
      </w:r>
    </w:p>
    <w:p w:rsidR="00D750E2" w:rsidRPr="0006536D" w:rsidRDefault="00D750E2" w:rsidP="00D750E2">
      <w:pPr>
        <w:spacing w:after="0" w:line="360" w:lineRule="auto"/>
        <w:outlineLvl w:val="1"/>
        <w:rPr>
          <w:rFonts w:ascii="Arial" w:hAnsi="Arial" w:cs="Arial"/>
          <w:lang w:val="en-US"/>
        </w:rPr>
      </w:pPr>
      <w:r w:rsidRPr="0006536D">
        <w:rPr>
          <w:rFonts w:ascii="Arial" w:hAnsi="Arial" w:cs="Arial"/>
          <w:lang w:val="en-GB"/>
        </w:rPr>
        <w:lastRenderedPageBreak/>
        <w:t>Firstly, the Innovat</w:t>
      </w:r>
      <w:r>
        <w:rPr>
          <w:rFonts w:ascii="Arial" w:hAnsi="Arial" w:cs="Arial"/>
          <w:lang w:val="en-GB"/>
        </w:rPr>
        <w:t>iefonds MKB+. This fund is built</w:t>
      </w:r>
      <w:r w:rsidRPr="0006536D">
        <w:rPr>
          <w:rFonts w:ascii="Arial" w:hAnsi="Arial" w:cs="Arial"/>
          <w:lang w:val="en-GB"/>
        </w:rPr>
        <w:t xml:space="preserve"> </w:t>
      </w:r>
      <w:r>
        <w:rPr>
          <w:rFonts w:ascii="Arial" w:hAnsi="Arial" w:cs="Arial"/>
          <w:lang w:val="en-GB"/>
        </w:rPr>
        <w:t>on three pillars;</w:t>
      </w:r>
      <w:r w:rsidRPr="0006536D">
        <w:rPr>
          <w:rFonts w:ascii="Arial" w:hAnsi="Arial" w:cs="Arial"/>
          <w:lang w:val="en-GB"/>
        </w:rPr>
        <w:t xml:space="preserve"> the first pillar is similar to the </w:t>
      </w:r>
      <w:r>
        <w:rPr>
          <w:rFonts w:ascii="Arial" w:hAnsi="Arial" w:cs="Arial"/>
          <w:lang w:val="en-GB"/>
        </w:rPr>
        <w:t>ESF action E and is named ´´</w:t>
      </w:r>
      <w:r w:rsidRPr="0006536D">
        <w:rPr>
          <w:rFonts w:ascii="Arial" w:hAnsi="Arial" w:cs="Arial"/>
          <w:lang w:val="en-GB"/>
        </w:rPr>
        <w:t>innovation credit´´. This subsidy s</w:t>
      </w:r>
      <w:r>
        <w:rPr>
          <w:rFonts w:ascii="Arial" w:hAnsi="Arial" w:cs="Arial"/>
          <w:lang w:val="en-GB"/>
        </w:rPr>
        <w:t>upports developing projects which</w:t>
      </w:r>
      <w:r w:rsidRPr="0006536D">
        <w:rPr>
          <w:rFonts w:ascii="Arial" w:hAnsi="Arial" w:cs="Arial"/>
          <w:lang w:val="en-GB"/>
        </w:rPr>
        <w:t xml:space="preserve"> SME’s and large companies do not dare to develop, because those projects bring a high financial risk with them. Therefore the innovation credit can be used. This subsidy is for projects that cost a</w:t>
      </w:r>
      <w:r>
        <w:rPr>
          <w:rFonts w:ascii="Arial" w:hAnsi="Arial" w:cs="Arial"/>
          <w:lang w:val="en-GB"/>
        </w:rPr>
        <w:t>t least € 150,</w:t>
      </w:r>
      <w:r w:rsidRPr="0006536D">
        <w:rPr>
          <w:rFonts w:ascii="Arial" w:hAnsi="Arial" w:cs="Arial"/>
          <w:lang w:val="en-GB"/>
        </w:rPr>
        <w:t xml:space="preserve">000,- </w:t>
      </w:r>
      <w:r w:rsidRPr="0006536D">
        <w:rPr>
          <w:rFonts w:ascii="Arial" w:hAnsi="Arial" w:cs="Arial"/>
          <w:lang w:val="en-US"/>
        </w:rPr>
        <w:t xml:space="preserve">(Antwoord voor bedrijven, 2013).    </w:t>
      </w:r>
    </w:p>
    <w:p w:rsidR="00D750E2" w:rsidRPr="0006536D" w:rsidRDefault="00D750E2" w:rsidP="00D750E2">
      <w:pPr>
        <w:spacing w:after="0" w:line="360" w:lineRule="auto"/>
        <w:outlineLvl w:val="1"/>
        <w:rPr>
          <w:rFonts w:ascii="Arial" w:hAnsi="Arial" w:cs="Arial"/>
          <w:lang w:val="en-US"/>
        </w:rPr>
      </w:pPr>
    </w:p>
    <w:p w:rsidR="00D750E2" w:rsidRPr="0006536D" w:rsidRDefault="00D750E2" w:rsidP="00D750E2">
      <w:pPr>
        <w:spacing w:after="0" w:line="360" w:lineRule="auto"/>
        <w:outlineLvl w:val="1"/>
        <w:rPr>
          <w:rFonts w:ascii="Arial" w:hAnsi="Arial" w:cs="Arial"/>
          <w:lang w:val="en-US"/>
        </w:rPr>
      </w:pPr>
      <w:r w:rsidRPr="0006536D">
        <w:rPr>
          <w:rFonts w:ascii="Arial" w:hAnsi="Arial" w:cs="Arial"/>
        </w:rPr>
        <w:t xml:space="preserve">Secondly, the IOP’s (innovatiegerichte onderzoeksprogramma's). </w:t>
      </w:r>
      <w:r w:rsidRPr="0006536D">
        <w:rPr>
          <w:rFonts w:ascii="Arial" w:hAnsi="Arial" w:cs="Arial"/>
          <w:lang w:val="en-GB"/>
        </w:rPr>
        <w:t>Companies that are working toget</w:t>
      </w:r>
      <w:r>
        <w:rPr>
          <w:rFonts w:ascii="Arial" w:hAnsi="Arial" w:cs="Arial"/>
          <w:lang w:val="en-GB"/>
        </w:rPr>
        <w:t>her with a research institution</w:t>
      </w:r>
      <w:r w:rsidRPr="0006536D">
        <w:rPr>
          <w:rFonts w:ascii="Arial" w:hAnsi="Arial" w:cs="Arial"/>
          <w:lang w:val="en-GB"/>
        </w:rPr>
        <w:t xml:space="preserve"> can receive subsidy on technological improvements </w:t>
      </w:r>
      <w:r w:rsidRPr="0006536D">
        <w:rPr>
          <w:rFonts w:ascii="Arial" w:hAnsi="Arial" w:cs="Arial"/>
          <w:lang w:val="en-US"/>
        </w:rPr>
        <w:t xml:space="preserve">(Antwoord voor bedrijven, 2013).  </w:t>
      </w:r>
    </w:p>
    <w:p w:rsidR="00D750E2" w:rsidRPr="00BB76E2" w:rsidRDefault="00D750E2" w:rsidP="00D750E2">
      <w:pPr>
        <w:spacing w:after="0" w:line="360" w:lineRule="auto"/>
        <w:outlineLvl w:val="1"/>
        <w:rPr>
          <w:rFonts w:ascii="Arial" w:hAnsi="Arial" w:cs="Arial"/>
          <w:lang w:val="en-US"/>
        </w:rPr>
      </w:pPr>
    </w:p>
    <w:p w:rsidR="00D750E2" w:rsidRPr="00233C4B"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Pr="00BB76E2" w:rsidRDefault="00D750E2" w:rsidP="00D750E2">
      <w:pPr>
        <w:spacing w:after="0" w:line="360" w:lineRule="auto"/>
        <w:outlineLvl w:val="1"/>
        <w:rPr>
          <w:rFonts w:ascii="Arial" w:hAnsi="Arial" w:cs="Arial"/>
          <w:lang w:val="en-US"/>
        </w:rPr>
      </w:pPr>
    </w:p>
    <w:p w:rsidR="00D750E2" w:rsidRPr="00233C4B"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Pr="00B144A1" w:rsidRDefault="00D750E2" w:rsidP="00D750E2">
      <w:pPr>
        <w:pStyle w:val="IntenseQuote"/>
        <w:ind w:left="0"/>
        <w:rPr>
          <w:sz w:val="24"/>
          <w:szCs w:val="24"/>
          <w:lang w:val="en-GB"/>
        </w:rPr>
      </w:pPr>
      <w:r>
        <w:rPr>
          <w:sz w:val="24"/>
          <w:szCs w:val="24"/>
          <w:lang w:val="en-GB"/>
        </w:rPr>
        <w:lastRenderedPageBreak/>
        <w:t xml:space="preserve">4.4 DESTEP Analysis </w:t>
      </w:r>
    </w:p>
    <w:p w:rsidR="00D750E2" w:rsidRPr="00E017AB" w:rsidRDefault="00D750E2" w:rsidP="00D750E2">
      <w:pPr>
        <w:pStyle w:val="NormalWeb"/>
        <w:rPr>
          <w:rStyle w:val="Strong"/>
          <w:rFonts w:ascii="Arial" w:hAnsi="Arial" w:cs="Arial"/>
          <w:b w:val="0"/>
          <w:sz w:val="22"/>
          <w:szCs w:val="22"/>
          <w:u w:val="single"/>
          <w:lang w:val="en-US"/>
        </w:rPr>
      </w:pPr>
      <w:r w:rsidRPr="00E017AB">
        <w:rPr>
          <w:rStyle w:val="Strong"/>
          <w:rFonts w:ascii="Arial" w:hAnsi="Arial" w:cs="Arial"/>
          <w:sz w:val="22"/>
          <w:szCs w:val="22"/>
          <w:u w:val="single"/>
          <w:lang w:val="en-US"/>
        </w:rPr>
        <w:t>D</w:t>
      </w:r>
      <w:r w:rsidRPr="00E017AB">
        <w:rPr>
          <w:rStyle w:val="Strong"/>
          <w:rFonts w:ascii="Arial" w:hAnsi="Arial" w:cs="Arial"/>
          <w:b w:val="0"/>
          <w:sz w:val="22"/>
          <w:szCs w:val="22"/>
          <w:u w:val="single"/>
          <w:lang w:val="en-US"/>
        </w:rPr>
        <w:t xml:space="preserve">emographic: </w:t>
      </w:r>
    </w:p>
    <w:p w:rsidR="00D750E2" w:rsidRPr="00B74148" w:rsidRDefault="00D750E2" w:rsidP="00D750E2">
      <w:pPr>
        <w:pStyle w:val="NormalWeb"/>
        <w:spacing w:line="360" w:lineRule="auto"/>
        <w:rPr>
          <w:rStyle w:val="Strong"/>
          <w:rFonts w:ascii="Arial" w:hAnsi="Arial" w:cs="Arial"/>
          <w:b w:val="0"/>
          <w:sz w:val="22"/>
          <w:szCs w:val="22"/>
          <w:lang w:val="en-GB"/>
        </w:rPr>
      </w:pPr>
      <w:r w:rsidRPr="00B74148">
        <w:rPr>
          <w:rStyle w:val="Strong"/>
          <w:rFonts w:ascii="Arial" w:hAnsi="Arial" w:cs="Arial"/>
          <w:b w:val="0"/>
          <w:sz w:val="22"/>
          <w:szCs w:val="22"/>
          <w:lang w:val="en-GB"/>
        </w:rPr>
        <w:t>Some relevant information about the Netherlands current demographic situation</w:t>
      </w:r>
      <w:r>
        <w:rPr>
          <w:rStyle w:val="Strong"/>
          <w:rFonts w:ascii="Arial" w:hAnsi="Arial" w:cs="Arial"/>
          <w:b w:val="0"/>
          <w:sz w:val="22"/>
          <w:szCs w:val="22"/>
          <w:lang w:val="en-GB"/>
        </w:rPr>
        <w:t>.</w:t>
      </w:r>
    </w:p>
    <w:p w:rsidR="00D750E2" w:rsidRPr="00B26265" w:rsidRDefault="00D750E2" w:rsidP="00D750E2">
      <w:pPr>
        <w:spacing w:after="0" w:line="360" w:lineRule="auto"/>
        <w:rPr>
          <w:rFonts w:ascii="Arial" w:hAnsi="Arial" w:cs="Arial"/>
          <w:bCs/>
          <w:i/>
          <w:lang w:val="en-GB" w:eastAsia="nl-NL"/>
        </w:rPr>
      </w:pPr>
      <w:r w:rsidRPr="00B26265">
        <w:rPr>
          <w:rFonts w:ascii="Arial" w:hAnsi="Arial" w:cs="Arial"/>
          <w:bCs/>
          <w:i/>
          <w:lang w:val="en-GB" w:eastAsia="nl-NL"/>
        </w:rPr>
        <w:t>Age:</w:t>
      </w:r>
    </w:p>
    <w:p w:rsidR="00D750E2" w:rsidRPr="00ED4E0F" w:rsidRDefault="00D750E2" w:rsidP="00D750E2">
      <w:pPr>
        <w:spacing w:after="0" w:line="360" w:lineRule="auto"/>
        <w:rPr>
          <w:rFonts w:ascii="Arial" w:hAnsi="Arial" w:cs="Arial"/>
          <w:bCs/>
          <w:lang w:val="en-GB" w:eastAsia="nl-NL"/>
        </w:rPr>
      </w:pPr>
      <w:r>
        <w:rPr>
          <w:rFonts w:ascii="Arial" w:hAnsi="Arial" w:cs="Arial"/>
          <w:bCs/>
          <w:lang w:val="en-GB" w:eastAsia="nl-NL"/>
        </w:rPr>
        <w:t>The average age is 43.</w:t>
      </w:r>
      <w:r w:rsidRPr="00ED4E0F">
        <w:rPr>
          <w:rFonts w:ascii="Arial" w:hAnsi="Arial" w:cs="Arial"/>
          <w:bCs/>
          <w:lang w:val="en-GB" w:eastAsia="nl-NL"/>
        </w:rPr>
        <w:t xml:space="preserve"> The </w:t>
      </w:r>
      <w:r>
        <w:rPr>
          <w:rFonts w:ascii="Arial" w:hAnsi="Arial" w:cs="Arial"/>
          <w:bCs/>
          <w:lang w:val="en-GB" w:eastAsia="nl-NL"/>
        </w:rPr>
        <w:t>majority of the citizens are</w:t>
      </w:r>
      <w:r w:rsidRPr="00ED4E0F">
        <w:rPr>
          <w:rFonts w:ascii="Arial" w:hAnsi="Arial" w:cs="Arial"/>
          <w:bCs/>
          <w:lang w:val="en-GB" w:eastAsia="nl-NL"/>
        </w:rPr>
        <w:t xml:space="preserve"> between 38 and 64 years of age</w:t>
      </w:r>
      <w:r>
        <w:rPr>
          <w:rFonts w:ascii="Arial" w:hAnsi="Arial" w:cs="Arial"/>
          <w:bCs/>
          <w:lang w:val="en-GB" w:eastAsia="nl-NL"/>
        </w:rPr>
        <w:t>,</w:t>
      </w:r>
      <w:r w:rsidRPr="00ED4E0F">
        <w:rPr>
          <w:rFonts w:ascii="Arial" w:hAnsi="Arial" w:cs="Arial"/>
          <w:bCs/>
          <w:lang w:val="en-GB" w:eastAsia="nl-NL"/>
        </w:rPr>
        <w:t xml:space="preserve"> this is almost 40% of the pop</w:t>
      </w:r>
      <w:r>
        <w:rPr>
          <w:rFonts w:ascii="Arial" w:hAnsi="Arial" w:cs="Arial"/>
          <w:bCs/>
          <w:lang w:val="en-GB" w:eastAsia="nl-NL"/>
        </w:rPr>
        <w:t xml:space="preserve">ulation. In 2011 only 24% of </w:t>
      </w:r>
      <w:r w:rsidRPr="00ED4E0F">
        <w:rPr>
          <w:rFonts w:ascii="Arial" w:hAnsi="Arial" w:cs="Arial"/>
          <w:bCs/>
          <w:lang w:val="en-GB" w:eastAsia="nl-NL"/>
        </w:rPr>
        <w:t xml:space="preserve"> Dut</w:t>
      </w:r>
      <w:r>
        <w:rPr>
          <w:rFonts w:ascii="Arial" w:hAnsi="Arial" w:cs="Arial"/>
          <w:bCs/>
          <w:lang w:val="en-GB" w:eastAsia="nl-NL"/>
        </w:rPr>
        <w:t xml:space="preserve">ch citizens were </w:t>
      </w:r>
      <w:r w:rsidRPr="00ED4E0F">
        <w:rPr>
          <w:rFonts w:ascii="Arial" w:hAnsi="Arial" w:cs="Arial"/>
          <w:bCs/>
          <w:lang w:val="en-GB" w:eastAsia="nl-NL"/>
        </w:rPr>
        <w:t xml:space="preserve">younger than 20 </w:t>
      </w:r>
      <w:r w:rsidRPr="00ED4E0F">
        <w:rPr>
          <w:rFonts w:ascii="Arial" w:hAnsi="Arial" w:cs="Arial"/>
          <w:lang w:val="en-GB"/>
        </w:rPr>
        <w:t>(Beer de, et al., 2013)</w:t>
      </w:r>
      <w:r w:rsidRPr="00ED4E0F">
        <w:rPr>
          <w:rFonts w:ascii="Arial" w:hAnsi="Arial" w:cs="Arial"/>
          <w:bCs/>
          <w:lang w:val="en-GB" w:eastAsia="nl-NL"/>
        </w:rPr>
        <w:t>. The number of me</w:t>
      </w:r>
      <w:r>
        <w:rPr>
          <w:rFonts w:ascii="Arial" w:hAnsi="Arial" w:cs="Arial"/>
          <w:bCs/>
          <w:lang w:val="en-GB" w:eastAsia="nl-NL"/>
        </w:rPr>
        <w:t>n and the number of women are</w:t>
      </w:r>
      <w:r w:rsidRPr="00ED4E0F">
        <w:rPr>
          <w:rFonts w:ascii="Arial" w:hAnsi="Arial" w:cs="Arial"/>
          <w:bCs/>
          <w:lang w:val="en-GB" w:eastAsia="nl-NL"/>
        </w:rPr>
        <w:t xml:space="preserve"> about the </w:t>
      </w:r>
      <w:r>
        <w:rPr>
          <w:rFonts w:ascii="Arial" w:hAnsi="Arial" w:cs="Arial"/>
          <w:bCs/>
          <w:lang w:val="en-GB" w:eastAsia="nl-NL"/>
        </w:rPr>
        <w:t>same, though in general women live longer</w:t>
      </w:r>
      <w:r w:rsidRPr="00ED4E0F">
        <w:rPr>
          <w:rFonts w:ascii="Arial" w:hAnsi="Arial" w:cs="Arial"/>
          <w:bCs/>
          <w:lang w:val="en-GB" w:eastAsia="nl-NL"/>
        </w:rPr>
        <w:t xml:space="preserve"> than men. </w:t>
      </w:r>
    </w:p>
    <w:p w:rsidR="00D750E2" w:rsidRPr="00B26265" w:rsidRDefault="00D750E2" w:rsidP="00D750E2">
      <w:pPr>
        <w:pStyle w:val="NoSpacing"/>
        <w:rPr>
          <w:i/>
          <w:szCs w:val="22"/>
          <w:lang w:val="en-GB"/>
        </w:rPr>
      </w:pPr>
    </w:p>
    <w:p w:rsidR="00D750E2" w:rsidRPr="003C0009" w:rsidRDefault="00D750E2" w:rsidP="00D750E2">
      <w:pPr>
        <w:pStyle w:val="NoSpacing"/>
        <w:spacing w:line="360" w:lineRule="auto"/>
        <w:rPr>
          <w:i/>
          <w:szCs w:val="22"/>
          <w:lang w:val="en-GB"/>
        </w:rPr>
      </w:pPr>
      <w:r w:rsidRPr="003C0009">
        <w:rPr>
          <w:i/>
          <w:szCs w:val="22"/>
          <w:lang w:val="en-GB"/>
        </w:rPr>
        <w:t>Households:</w:t>
      </w:r>
    </w:p>
    <w:p w:rsidR="00D750E2" w:rsidRPr="003C0009" w:rsidRDefault="00D750E2" w:rsidP="00D750E2">
      <w:pPr>
        <w:pStyle w:val="NoSpacing"/>
        <w:spacing w:line="360" w:lineRule="auto"/>
        <w:rPr>
          <w:szCs w:val="22"/>
          <w:lang w:val="en-GB"/>
        </w:rPr>
      </w:pPr>
      <w:r>
        <w:rPr>
          <w:szCs w:val="22"/>
          <w:lang w:val="en-GB"/>
        </w:rPr>
        <w:t>There are 7.</w:t>
      </w:r>
      <w:r w:rsidRPr="003C0009">
        <w:rPr>
          <w:szCs w:val="22"/>
          <w:lang w:val="en-GB"/>
        </w:rPr>
        <w:t>5 million households in the Netherlands. This means an average of</w:t>
      </w:r>
      <w:r>
        <w:rPr>
          <w:szCs w:val="22"/>
          <w:lang w:val="en-GB"/>
        </w:rPr>
        <w:t xml:space="preserve"> 2.</w:t>
      </w:r>
      <w:r w:rsidRPr="003C0009">
        <w:rPr>
          <w:szCs w:val="22"/>
          <w:lang w:val="en-GB"/>
        </w:rPr>
        <w:t>2 persons per household. The number of single household</w:t>
      </w:r>
      <w:r>
        <w:rPr>
          <w:szCs w:val="22"/>
          <w:lang w:val="en-GB"/>
        </w:rPr>
        <w:t>s</w:t>
      </w:r>
      <w:r w:rsidRPr="003C0009">
        <w:rPr>
          <w:szCs w:val="22"/>
          <w:lang w:val="en-GB"/>
        </w:rPr>
        <w:t xml:space="preserve"> has </w:t>
      </w:r>
      <w:r>
        <w:rPr>
          <w:szCs w:val="22"/>
          <w:lang w:val="en-GB"/>
        </w:rPr>
        <w:t>increase in</w:t>
      </w:r>
      <w:r w:rsidRPr="003C0009">
        <w:rPr>
          <w:szCs w:val="22"/>
          <w:lang w:val="en-GB"/>
        </w:rPr>
        <w:t xml:space="preserve"> the last</w:t>
      </w:r>
      <w:r>
        <w:rPr>
          <w:szCs w:val="22"/>
          <w:lang w:val="en-GB"/>
        </w:rPr>
        <w:t xml:space="preserve"> few</w:t>
      </w:r>
      <w:r w:rsidRPr="003C0009">
        <w:rPr>
          <w:szCs w:val="22"/>
          <w:lang w:val="en-GB"/>
        </w:rPr>
        <w:t xml:space="preserve"> years.</w:t>
      </w:r>
    </w:p>
    <w:p w:rsidR="00D750E2" w:rsidRPr="00B26265" w:rsidRDefault="00D750E2" w:rsidP="00D750E2">
      <w:pPr>
        <w:pStyle w:val="NoSpacing"/>
        <w:rPr>
          <w:i/>
          <w:szCs w:val="22"/>
          <w:lang w:val="en-GB"/>
        </w:rPr>
      </w:pPr>
    </w:p>
    <w:p w:rsidR="00D750E2" w:rsidRPr="00CF3B58" w:rsidRDefault="00D750E2" w:rsidP="00D750E2">
      <w:pPr>
        <w:pStyle w:val="NormalWeb"/>
        <w:rPr>
          <w:rStyle w:val="Strong"/>
          <w:rFonts w:ascii="Arial" w:hAnsi="Arial" w:cs="Arial"/>
          <w:sz w:val="22"/>
          <w:szCs w:val="22"/>
          <w:u w:val="single"/>
          <w:lang w:val="en-GB"/>
        </w:rPr>
      </w:pPr>
    </w:p>
    <w:p w:rsidR="00D750E2" w:rsidRDefault="00D750E2" w:rsidP="00D750E2">
      <w:pPr>
        <w:pStyle w:val="NormalWeb"/>
        <w:rPr>
          <w:rStyle w:val="Strong"/>
          <w:rFonts w:ascii="Arial" w:hAnsi="Arial" w:cs="Arial"/>
          <w:b w:val="0"/>
          <w:sz w:val="22"/>
          <w:szCs w:val="22"/>
          <w:u w:val="single"/>
          <w:lang w:val="en-US"/>
        </w:rPr>
      </w:pPr>
      <w:r w:rsidRPr="00E017AB">
        <w:rPr>
          <w:rStyle w:val="Strong"/>
          <w:rFonts w:ascii="Arial" w:hAnsi="Arial" w:cs="Arial"/>
          <w:sz w:val="22"/>
          <w:szCs w:val="22"/>
          <w:u w:val="single"/>
          <w:lang w:val="en-US"/>
        </w:rPr>
        <w:t>E</w:t>
      </w:r>
      <w:r w:rsidRPr="00E017AB">
        <w:rPr>
          <w:rStyle w:val="Strong"/>
          <w:rFonts w:ascii="Arial" w:hAnsi="Arial" w:cs="Arial"/>
          <w:b w:val="0"/>
          <w:sz w:val="22"/>
          <w:szCs w:val="22"/>
          <w:u w:val="single"/>
          <w:lang w:val="en-US"/>
        </w:rPr>
        <w:t xml:space="preserve">conomic: </w:t>
      </w:r>
    </w:p>
    <w:p w:rsidR="00D750E2" w:rsidRPr="00B26265" w:rsidRDefault="00D750E2" w:rsidP="00D750E2">
      <w:pPr>
        <w:pStyle w:val="NormalWeb"/>
        <w:spacing w:line="360" w:lineRule="auto"/>
        <w:rPr>
          <w:rFonts w:ascii="Arial" w:hAnsi="Arial" w:cs="Arial"/>
          <w:color w:val="000000"/>
          <w:sz w:val="22"/>
          <w:szCs w:val="22"/>
          <w:lang w:val="en-US"/>
        </w:rPr>
      </w:pPr>
      <w:r w:rsidRPr="00FA6E07">
        <w:rPr>
          <w:rFonts w:ascii="Arial" w:hAnsi="Arial" w:cs="Arial"/>
          <w:color w:val="000000"/>
          <w:sz w:val="22"/>
          <w:szCs w:val="22"/>
          <w:lang w:val="en-US"/>
        </w:rPr>
        <w:t xml:space="preserve">There are a number </w:t>
      </w:r>
      <w:r>
        <w:rPr>
          <w:rFonts w:ascii="Arial" w:hAnsi="Arial" w:cs="Arial"/>
          <w:color w:val="000000"/>
          <w:sz w:val="22"/>
          <w:szCs w:val="22"/>
          <w:lang w:val="en-US"/>
        </w:rPr>
        <w:t xml:space="preserve">of factors </w:t>
      </w:r>
      <w:r w:rsidRPr="00FA6E07">
        <w:rPr>
          <w:rFonts w:ascii="Arial" w:hAnsi="Arial" w:cs="Arial"/>
          <w:color w:val="000000"/>
          <w:sz w:val="22"/>
          <w:szCs w:val="22"/>
          <w:lang w:val="en-US"/>
        </w:rPr>
        <w:t xml:space="preserve">that contributed to the economic success of the Netherlands </w:t>
      </w:r>
      <w:r w:rsidRPr="00B26265">
        <w:rPr>
          <w:rFonts w:ascii="Arial" w:hAnsi="Arial" w:cs="Arial"/>
          <w:color w:val="000000"/>
          <w:sz w:val="22"/>
          <w:szCs w:val="22"/>
          <w:lang w:val="en-US"/>
        </w:rPr>
        <w:t>(Buunk, 2013):</w:t>
      </w:r>
    </w:p>
    <w:p w:rsidR="00D750E2" w:rsidRPr="00B26265" w:rsidRDefault="00D750E2" w:rsidP="00D750E2">
      <w:pPr>
        <w:pStyle w:val="NormalWeb"/>
        <w:numPr>
          <w:ilvl w:val="0"/>
          <w:numId w:val="9"/>
        </w:numPr>
        <w:spacing w:line="360" w:lineRule="auto"/>
        <w:rPr>
          <w:rFonts w:ascii="Arial" w:hAnsi="Arial" w:cs="Arial"/>
          <w:color w:val="000000"/>
          <w:sz w:val="22"/>
          <w:szCs w:val="22"/>
          <w:lang w:val="en-US"/>
        </w:rPr>
      </w:pPr>
      <w:r w:rsidRPr="00B26265">
        <w:rPr>
          <w:rFonts w:ascii="Arial" w:hAnsi="Arial" w:cs="Arial"/>
          <w:color w:val="000000"/>
          <w:sz w:val="22"/>
          <w:szCs w:val="22"/>
          <w:lang w:val="en-US"/>
        </w:rPr>
        <w:t xml:space="preserve">Firstly, the </w:t>
      </w:r>
      <w:r>
        <w:rPr>
          <w:rFonts w:ascii="Arial" w:hAnsi="Arial" w:cs="Arial"/>
          <w:color w:val="000000"/>
          <w:sz w:val="22"/>
          <w:szCs w:val="22"/>
          <w:lang w:val="en-US"/>
        </w:rPr>
        <w:t>different waterways, the North S</w:t>
      </w:r>
      <w:r w:rsidRPr="00B26265">
        <w:rPr>
          <w:rFonts w:ascii="Arial" w:hAnsi="Arial" w:cs="Arial"/>
          <w:color w:val="000000"/>
          <w:sz w:val="22"/>
          <w:szCs w:val="22"/>
          <w:lang w:val="en-US"/>
        </w:rPr>
        <w:t>ea an</w:t>
      </w:r>
      <w:r>
        <w:rPr>
          <w:rFonts w:ascii="Arial" w:hAnsi="Arial" w:cs="Arial"/>
          <w:color w:val="000000"/>
          <w:sz w:val="22"/>
          <w:szCs w:val="22"/>
          <w:lang w:val="en-US"/>
        </w:rPr>
        <w:t xml:space="preserve">d Rhine for instance, are used for transporting goods. </w:t>
      </w:r>
    </w:p>
    <w:p w:rsidR="00D750E2" w:rsidRPr="00B26265" w:rsidRDefault="00D750E2" w:rsidP="00D750E2">
      <w:pPr>
        <w:pStyle w:val="NormalWeb"/>
        <w:numPr>
          <w:ilvl w:val="0"/>
          <w:numId w:val="9"/>
        </w:numPr>
        <w:spacing w:line="360" w:lineRule="auto"/>
        <w:rPr>
          <w:rFonts w:ascii="Arial" w:hAnsi="Arial" w:cs="Arial"/>
          <w:color w:val="000000"/>
          <w:sz w:val="22"/>
          <w:szCs w:val="22"/>
          <w:lang w:val="en-US"/>
        </w:rPr>
      </w:pPr>
      <w:r w:rsidRPr="00B26265">
        <w:rPr>
          <w:rFonts w:ascii="Arial" w:hAnsi="Arial" w:cs="Arial"/>
          <w:color w:val="000000"/>
          <w:sz w:val="22"/>
          <w:szCs w:val="22"/>
          <w:lang w:val="en-US"/>
        </w:rPr>
        <w:t>Secondly, the in</w:t>
      </w:r>
      <w:r>
        <w:rPr>
          <w:rFonts w:ascii="Arial" w:hAnsi="Arial" w:cs="Arial"/>
          <w:color w:val="000000"/>
          <w:sz w:val="22"/>
          <w:szCs w:val="22"/>
          <w:lang w:val="en-US"/>
        </w:rPr>
        <w:t xml:space="preserve">dustrial development of Germany, which the Netherlands is depending on as well. </w:t>
      </w:r>
    </w:p>
    <w:p w:rsidR="00D750E2" w:rsidRPr="00B26265" w:rsidRDefault="00D750E2" w:rsidP="00D750E2">
      <w:pPr>
        <w:pStyle w:val="NormalWeb"/>
        <w:numPr>
          <w:ilvl w:val="0"/>
          <w:numId w:val="9"/>
        </w:numPr>
        <w:spacing w:line="360" w:lineRule="auto"/>
        <w:rPr>
          <w:rFonts w:ascii="Arial" w:hAnsi="Arial" w:cs="Arial"/>
          <w:color w:val="000000"/>
          <w:sz w:val="22"/>
          <w:szCs w:val="22"/>
          <w:lang w:val="en-US"/>
        </w:rPr>
      </w:pPr>
      <w:r w:rsidRPr="00B26265">
        <w:rPr>
          <w:rFonts w:ascii="Arial" w:hAnsi="Arial" w:cs="Arial"/>
          <w:color w:val="000000"/>
          <w:sz w:val="22"/>
          <w:szCs w:val="22"/>
          <w:lang w:val="en-US"/>
        </w:rPr>
        <w:t xml:space="preserve">Thirdly, the </w:t>
      </w:r>
      <w:r>
        <w:rPr>
          <w:rFonts w:ascii="Arial" w:hAnsi="Arial" w:cs="Arial"/>
          <w:color w:val="000000"/>
          <w:sz w:val="22"/>
          <w:szCs w:val="22"/>
          <w:lang w:val="en-US"/>
        </w:rPr>
        <w:t xml:space="preserve">yield of the natural resources are available. </w:t>
      </w:r>
    </w:p>
    <w:p w:rsidR="00D750E2" w:rsidRPr="00B26265" w:rsidRDefault="00D750E2" w:rsidP="00D750E2">
      <w:pPr>
        <w:spacing w:line="360" w:lineRule="auto"/>
        <w:rPr>
          <w:rFonts w:ascii="Arial" w:hAnsi="Arial" w:cs="Arial"/>
          <w:bCs/>
          <w:i/>
          <w:lang w:val="en-GB"/>
        </w:rPr>
      </w:pPr>
      <w:r w:rsidRPr="00B26265">
        <w:rPr>
          <w:rFonts w:ascii="Arial" w:hAnsi="Arial" w:cs="Arial"/>
          <w:bCs/>
          <w:i/>
          <w:lang w:val="en-GB"/>
        </w:rPr>
        <w:t xml:space="preserve">Unemployed people </w:t>
      </w:r>
    </w:p>
    <w:p w:rsidR="00D750E2" w:rsidRPr="0062322C" w:rsidRDefault="00D750E2" w:rsidP="00D750E2">
      <w:pPr>
        <w:spacing w:line="360" w:lineRule="auto"/>
        <w:rPr>
          <w:rStyle w:val="Strong"/>
          <w:rFonts w:ascii="Arial" w:hAnsi="Arial" w:cs="Arial"/>
          <w:b w:val="0"/>
          <w:bCs w:val="0"/>
          <w:lang w:val="en-GB"/>
        </w:rPr>
      </w:pPr>
      <w:r w:rsidRPr="00B26265">
        <w:rPr>
          <w:rFonts w:ascii="Arial" w:hAnsi="Arial" w:cs="Arial"/>
          <w:bCs/>
          <w:lang w:val="en-GB"/>
        </w:rPr>
        <w:t>In March 2013</w:t>
      </w:r>
      <w:r>
        <w:rPr>
          <w:rFonts w:ascii="Arial" w:hAnsi="Arial" w:cs="Arial"/>
          <w:b/>
          <w:bCs/>
          <w:lang w:val="en-GB"/>
        </w:rPr>
        <w:t>,</w:t>
      </w:r>
      <w:r>
        <w:rPr>
          <w:rFonts w:ascii="Arial" w:hAnsi="Arial" w:cs="Arial"/>
          <w:bCs/>
          <w:lang w:val="en-GB"/>
        </w:rPr>
        <w:t xml:space="preserve"> there</w:t>
      </w:r>
      <w:r w:rsidRPr="00B26265">
        <w:rPr>
          <w:rFonts w:ascii="Arial" w:hAnsi="Arial" w:cs="Arial"/>
          <w:bCs/>
          <w:lang w:val="en-GB"/>
        </w:rPr>
        <w:t xml:space="preserve"> </w:t>
      </w:r>
      <w:r w:rsidRPr="0062322C">
        <w:rPr>
          <w:rFonts w:ascii="Arial" w:hAnsi="Arial" w:cs="Arial"/>
          <w:bCs/>
          <w:lang w:val="en-GB"/>
        </w:rPr>
        <w:t xml:space="preserve">were over 600,000 unemployed people in the Netherlands. This is 7.7% of the population </w:t>
      </w:r>
      <w:r w:rsidRPr="0062322C">
        <w:rPr>
          <w:rStyle w:val="Strong"/>
          <w:rFonts w:ascii="Arial" w:hAnsi="Arial" w:cs="Arial"/>
          <w:b w:val="0"/>
          <w:lang w:val="en-GB"/>
        </w:rPr>
        <w:t>(Coevert,20</w:t>
      </w:r>
      <w:r>
        <w:rPr>
          <w:rStyle w:val="Strong"/>
          <w:rFonts w:ascii="Arial" w:hAnsi="Arial" w:cs="Arial"/>
          <w:b w:val="0"/>
          <w:lang w:val="en-GB"/>
        </w:rPr>
        <w:t>13). The Netherlands has 15 %</w:t>
      </w:r>
      <w:r w:rsidRPr="0062322C">
        <w:rPr>
          <w:rStyle w:val="Strong"/>
          <w:rFonts w:ascii="Arial" w:hAnsi="Arial" w:cs="Arial"/>
          <w:b w:val="0"/>
          <w:lang w:val="en-GB"/>
        </w:rPr>
        <w:t xml:space="preserve"> youth unemployment.  </w:t>
      </w:r>
    </w:p>
    <w:p w:rsidR="00D750E2" w:rsidRPr="002D4F3D" w:rsidRDefault="00D750E2" w:rsidP="00D750E2">
      <w:pPr>
        <w:pStyle w:val="Heading2"/>
        <w:rPr>
          <w:rFonts w:ascii="Arial" w:hAnsi="Arial" w:cs="Arial"/>
          <w:b w:val="0"/>
          <w:i/>
          <w:color w:val="auto"/>
          <w:sz w:val="22"/>
          <w:szCs w:val="22"/>
          <w:lang w:val="en-GB"/>
        </w:rPr>
      </w:pPr>
      <w:r w:rsidRPr="002D4F3D">
        <w:rPr>
          <w:rFonts w:ascii="Arial" w:hAnsi="Arial" w:cs="Arial"/>
          <w:b w:val="0"/>
          <w:i/>
          <w:color w:val="auto"/>
          <w:sz w:val="22"/>
          <w:szCs w:val="22"/>
          <w:lang w:val="en-GB"/>
        </w:rPr>
        <w:t>Import/export</w:t>
      </w:r>
    </w:p>
    <w:p w:rsidR="00D750E2" w:rsidRPr="002D4F3D" w:rsidRDefault="00D750E2" w:rsidP="00D750E2">
      <w:pPr>
        <w:rPr>
          <w:lang w:val="en-GB"/>
        </w:rPr>
      </w:pPr>
    </w:p>
    <w:p w:rsidR="00D750E2" w:rsidRPr="00E36AD3" w:rsidRDefault="00D750E2" w:rsidP="00D750E2">
      <w:pPr>
        <w:pStyle w:val="NoSpacing"/>
        <w:spacing w:line="360" w:lineRule="auto"/>
        <w:rPr>
          <w:szCs w:val="22"/>
          <w:lang w:val="en-GB"/>
        </w:rPr>
      </w:pPr>
      <w:r w:rsidRPr="00B26265">
        <w:rPr>
          <w:szCs w:val="22"/>
          <w:lang w:val="en-GB"/>
        </w:rPr>
        <w:t xml:space="preserve">The Netherlands </w:t>
      </w:r>
      <w:r w:rsidRPr="0062322C">
        <w:rPr>
          <w:szCs w:val="22"/>
          <w:lang w:val="en-GB"/>
        </w:rPr>
        <w:t>exports and imports machinery</w:t>
      </w:r>
      <w:r w:rsidRPr="00B26265">
        <w:rPr>
          <w:szCs w:val="22"/>
          <w:lang w:val="en-GB"/>
        </w:rPr>
        <w:t xml:space="preserve"> and equipment, chemicals, fuels, food</w:t>
      </w:r>
      <w:r>
        <w:rPr>
          <w:szCs w:val="22"/>
          <w:lang w:val="en-GB"/>
        </w:rPr>
        <w:t>,</w:t>
      </w:r>
      <w:r w:rsidRPr="00B26265">
        <w:rPr>
          <w:szCs w:val="22"/>
          <w:lang w:val="en-GB"/>
        </w:rPr>
        <w:t xml:space="preserve"> and clothing. The Netherlands and Germany are each other’s </w:t>
      </w:r>
      <w:r>
        <w:rPr>
          <w:szCs w:val="22"/>
          <w:lang w:val="en-GB"/>
        </w:rPr>
        <w:t>biggest import and export partne</w:t>
      </w:r>
      <w:r w:rsidRPr="00B26265">
        <w:rPr>
          <w:szCs w:val="22"/>
          <w:lang w:val="en-GB"/>
        </w:rPr>
        <w:t>r</w:t>
      </w:r>
      <w:r>
        <w:rPr>
          <w:szCs w:val="22"/>
          <w:lang w:val="en-GB"/>
        </w:rPr>
        <w:t>s</w:t>
      </w:r>
      <w:r w:rsidRPr="00B26265">
        <w:rPr>
          <w:szCs w:val="22"/>
          <w:lang w:val="en-GB"/>
        </w:rPr>
        <w:t xml:space="preserve"> (CIA, 2013). </w:t>
      </w:r>
    </w:p>
    <w:p w:rsidR="00D750E2" w:rsidRPr="00B26265" w:rsidRDefault="00D750E2" w:rsidP="00D750E2">
      <w:pPr>
        <w:rPr>
          <w:rFonts w:ascii="Arial" w:hAnsi="Arial" w:cs="Arial"/>
          <w:lang w:val="en-US"/>
        </w:rPr>
      </w:pPr>
    </w:p>
    <w:p w:rsidR="00D750E2" w:rsidRPr="00B26265" w:rsidRDefault="00D750E2" w:rsidP="00D750E2">
      <w:pPr>
        <w:shd w:val="clear" w:color="auto" w:fill="FFFFFF"/>
        <w:spacing w:line="360" w:lineRule="auto"/>
        <w:rPr>
          <w:rFonts w:ascii="Arial" w:hAnsi="Arial" w:cs="Arial"/>
          <w:i/>
          <w:lang w:val="en-GB"/>
        </w:rPr>
      </w:pPr>
      <w:r w:rsidRPr="00B26265">
        <w:rPr>
          <w:rFonts w:ascii="Arial" w:hAnsi="Arial" w:cs="Arial"/>
          <w:i/>
          <w:lang w:val="en-GB"/>
        </w:rPr>
        <w:lastRenderedPageBreak/>
        <w:t>Inflation</w:t>
      </w:r>
    </w:p>
    <w:p w:rsidR="00D750E2" w:rsidRPr="00B26265" w:rsidRDefault="00D750E2" w:rsidP="00D750E2">
      <w:pPr>
        <w:shd w:val="clear" w:color="auto" w:fill="FFFFFF"/>
        <w:spacing w:line="360" w:lineRule="auto"/>
        <w:rPr>
          <w:rStyle w:val="Strong"/>
          <w:rFonts w:ascii="Arial" w:hAnsi="Arial" w:cs="Arial"/>
          <w:b w:val="0"/>
          <w:bCs w:val="0"/>
          <w:lang w:val="en-GB"/>
        </w:rPr>
      </w:pPr>
      <w:r w:rsidRPr="00B26265">
        <w:rPr>
          <w:rFonts w:ascii="Arial" w:hAnsi="Arial" w:cs="Arial"/>
          <w:lang w:val="en-GB"/>
        </w:rPr>
        <w:t xml:space="preserve">The inflation of the Netherlands was around 1.8 </w:t>
      </w:r>
      <w:r>
        <w:rPr>
          <w:rFonts w:ascii="Arial" w:hAnsi="Arial" w:cs="Arial"/>
          <w:lang w:val="en-GB"/>
        </w:rPr>
        <w:t>percent in the last ten years, o</w:t>
      </w:r>
      <w:r w:rsidRPr="0062322C">
        <w:rPr>
          <w:rFonts w:ascii="Arial" w:hAnsi="Arial" w:cs="Arial"/>
          <w:lang w:val="en-GB"/>
        </w:rPr>
        <w:t>ne of the lowest in the euro area. Since the VAT increase was implemented, the inflation became the highest in the euro area. In March 2013, the Netherlands had the highest inflation rate</w:t>
      </w:r>
      <w:r w:rsidRPr="00B26265">
        <w:rPr>
          <w:rFonts w:ascii="Arial" w:hAnsi="Arial" w:cs="Arial"/>
          <w:lang w:val="en-GB"/>
        </w:rPr>
        <w:t xml:space="preserve"> with 3.2 percent (Utrecht, 2013).</w:t>
      </w:r>
    </w:p>
    <w:p w:rsidR="00D750E2" w:rsidRPr="00B26265" w:rsidRDefault="00D750E2" w:rsidP="00D750E2">
      <w:pPr>
        <w:pStyle w:val="NoSpacing"/>
        <w:rPr>
          <w:szCs w:val="22"/>
          <w:lang w:val="en-GB"/>
        </w:rPr>
      </w:pPr>
      <w:r w:rsidRPr="00B26265">
        <w:rPr>
          <w:i/>
          <w:szCs w:val="22"/>
          <w:lang w:val="en-GB"/>
        </w:rPr>
        <w:t xml:space="preserve">Income </w:t>
      </w:r>
    </w:p>
    <w:p w:rsidR="00D750E2" w:rsidRPr="00B26265" w:rsidRDefault="00D750E2" w:rsidP="00D750E2">
      <w:pPr>
        <w:pStyle w:val="NoSpacing"/>
        <w:rPr>
          <w:szCs w:val="22"/>
          <w:lang w:val="en-GB"/>
        </w:rPr>
      </w:pPr>
    </w:p>
    <w:p w:rsidR="00D750E2" w:rsidRDefault="00D750E2" w:rsidP="00D750E2">
      <w:pPr>
        <w:pStyle w:val="NoSpacing"/>
        <w:rPr>
          <w:szCs w:val="22"/>
          <w:lang w:val="en-GB"/>
        </w:rPr>
      </w:pPr>
      <w:r w:rsidRPr="008259BC">
        <w:rPr>
          <w:szCs w:val="22"/>
          <w:lang w:val="en-GB"/>
        </w:rPr>
        <w:t>The average net income in the Netherlands is 1811 euro a month</w:t>
      </w:r>
      <w:r w:rsidRPr="00B26265">
        <w:rPr>
          <w:szCs w:val="22"/>
          <w:lang w:val="en-GB"/>
        </w:rPr>
        <w:t xml:space="preserve"> (Roelants, 2012). </w:t>
      </w:r>
    </w:p>
    <w:p w:rsidR="00D750E2" w:rsidRPr="00FD26CE" w:rsidRDefault="00D750E2" w:rsidP="00D750E2">
      <w:pPr>
        <w:pStyle w:val="NoSpacing"/>
        <w:rPr>
          <w:szCs w:val="22"/>
          <w:lang w:val="en-GB"/>
        </w:rPr>
      </w:pPr>
    </w:p>
    <w:p w:rsidR="00D750E2" w:rsidRPr="00FD26CE" w:rsidRDefault="00D750E2" w:rsidP="00D750E2">
      <w:pPr>
        <w:pStyle w:val="NormalWeb"/>
        <w:rPr>
          <w:rFonts w:ascii="Arial" w:hAnsi="Arial" w:cs="Arial"/>
          <w:color w:val="000000"/>
          <w:sz w:val="22"/>
          <w:szCs w:val="22"/>
          <w:lang w:val="en-GB"/>
        </w:rPr>
      </w:pPr>
    </w:p>
    <w:p w:rsidR="00D750E2" w:rsidRPr="00DE0978" w:rsidRDefault="00D750E2" w:rsidP="00D750E2">
      <w:pPr>
        <w:pStyle w:val="NormalWeb"/>
        <w:rPr>
          <w:rStyle w:val="Strong"/>
          <w:rFonts w:ascii="Arial" w:hAnsi="Arial" w:cs="Arial"/>
          <w:b w:val="0"/>
          <w:sz w:val="22"/>
          <w:szCs w:val="22"/>
          <w:u w:val="single"/>
          <w:lang w:val="en-US"/>
        </w:rPr>
      </w:pPr>
      <w:r w:rsidRPr="00DE0978">
        <w:rPr>
          <w:rStyle w:val="Strong"/>
          <w:rFonts w:ascii="Arial" w:hAnsi="Arial" w:cs="Arial"/>
          <w:sz w:val="22"/>
          <w:szCs w:val="22"/>
          <w:u w:val="single"/>
          <w:lang w:val="en-US"/>
        </w:rPr>
        <w:t>S</w:t>
      </w:r>
      <w:r w:rsidRPr="00DE0978">
        <w:rPr>
          <w:rStyle w:val="Strong"/>
          <w:rFonts w:ascii="Arial" w:hAnsi="Arial" w:cs="Arial"/>
          <w:b w:val="0"/>
          <w:sz w:val="22"/>
          <w:szCs w:val="22"/>
          <w:u w:val="single"/>
          <w:lang w:val="en-US"/>
        </w:rPr>
        <w:t xml:space="preserve">ocial: </w:t>
      </w:r>
    </w:p>
    <w:p w:rsidR="00D750E2" w:rsidRPr="007A7190" w:rsidRDefault="00D750E2" w:rsidP="00D750E2">
      <w:pPr>
        <w:pStyle w:val="NoSpacing"/>
        <w:spacing w:line="360" w:lineRule="auto"/>
        <w:jc w:val="left"/>
        <w:rPr>
          <w:rStyle w:val="Strong"/>
          <w:b w:val="0"/>
          <w:i/>
          <w:color w:val="000000"/>
          <w:szCs w:val="22"/>
          <w:lang w:val="en-GB"/>
        </w:rPr>
      </w:pPr>
      <w:r w:rsidRPr="007A7190">
        <w:rPr>
          <w:rStyle w:val="Strong"/>
          <w:b w:val="0"/>
          <w:i/>
          <w:color w:val="000000"/>
          <w:szCs w:val="22"/>
          <w:lang w:val="en-GB"/>
        </w:rPr>
        <w:t xml:space="preserve">Inhabitants </w:t>
      </w:r>
    </w:p>
    <w:p w:rsidR="00D750E2" w:rsidRPr="00CA6A78" w:rsidRDefault="00D750E2" w:rsidP="00D750E2">
      <w:pPr>
        <w:pStyle w:val="NoSpacing"/>
        <w:spacing w:line="360" w:lineRule="auto"/>
        <w:jc w:val="left"/>
        <w:rPr>
          <w:rStyle w:val="Strong"/>
          <w:bCs w:val="0"/>
          <w:szCs w:val="22"/>
        </w:rPr>
      </w:pPr>
      <w:r w:rsidRPr="007A7190">
        <w:rPr>
          <w:rStyle w:val="Strong"/>
          <w:b w:val="0"/>
          <w:color w:val="000000"/>
          <w:szCs w:val="22"/>
          <w:lang w:val="en-GB"/>
        </w:rPr>
        <w:t>The Netherlands is a</w:t>
      </w:r>
      <w:r w:rsidRPr="002C6A1D">
        <w:rPr>
          <w:rStyle w:val="Strong"/>
          <w:color w:val="000000"/>
          <w:szCs w:val="22"/>
          <w:lang w:val="en-GB"/>
        </w:rPr>
        <w:t xml:space="preserve"> </w:t>
      </w:r>
      <w:r w:rsidRPr="00D95305">
        <w:rPr>
          <w:rStyle w:val="Strong"/>
          <w:b w:val="0"/>
          <w:color w:val="000000"/>
          <w:szCs w:val="22"/>
          <w:lang w:val="en-GB"/>
        </w:rPr>
        <w:t>multicultural society and different cultures are living in the same country. The majority of the population is Dutch (80.7%), other EU citizens account for 5%,</w:t>
      </w:r>
      <w:r>
        <w:rPr>
          <w:rStyle w:val="Strong"/>
          <w:b w:val="0"/>
          <w:color w:val="000000"/>
          <w:szCs w:val="22"/>
          <w:lang w:val="en-GB"/>
        </w:rPr>
        <w:t xml:space="preserve"> 4,5% </w:t>
      </w:r>
      <w:r w:rsidRPr="00D95305">
        <w:rPr>
          <w:rStyle w:val="Strong"/>
          <w:b w:val="0"/>
          <w:color w:val="000000"/>
          <w:szCs w:val="22"/>
          <w:lang w:val="en-GB"/>
        </w:rPr>
        <w:t xml:space="preserve"> are people from former Dutch colonies. 2.2% of the population are people </w:t>
      </w:r>
      <w:r>
        <w:rPr>
          <w:rStyle w:val="Strong"/>
          <w:b w:val="0"/>
          <w:color w:val="000000"/>
          <w:szCs w:val="22"/>
          <w:lang w:val="en-GB"/>
        </w:rPr>
        <w:t>is Turkish</w:t>
      </w:r>
      <w:r w:rsidRPr="00D95305">
        <w:rPr>
          <w:rStyle w:val="Strong"/>
          <w:b w:val="0"/>
          <w:color w:val="000000"/>
          <w:szCs w:val="22"/>
          <w:lang w:val="en-GB"/>
        </w:rPr>
        <w:t xml:space="preserve"> and 2% are Moroccan. The </w:t>
      </w:r>
      <w:r>
        <w:rPr>
          <w:rStyle w:val="Strong"/>
          <w:b w:val="0"/>
          <w:color w:val="000000"/>
          <w:szCs w:val="22"/>
          <w:lang w:val="en-GB"/>
        </w:rPr>
        <w:t xml:space="preserve">further </w:t>
      </w:r>
      <w:r w:rsidRPr="00D95305">
        <w:rPr>
          <w:rStyle w:val="Strong"/>
          <w:b w:val="0"/>
          <w:color w:val="000000"/>
          <w:szCs w:val="22"/>
          <w:lang w:val="en-GB"/>
        </w:rPr>
        <w:t xml:space="preserve">5.6% are people from other countries </w:t>
      </w:r>
      <w:r w:rsidRPr="00D95305">
        <w:rPr>
          <w:szCs w:val="22"/>
        </w:rPr>
        <w:t>(CIA, 2013).</w:t>
      </w:r>
      <w:r>
        <w:rPr>
          <w:szCs w:val="22"/>
        </w:rPr>
        <w:t xml:space="preserve"> </w:t>
      </w:r>
    </w:p>
    <w:p w:rsidR="00D750E2" w:rsidRDefault="00D750E2" w:rsidP="00D750E2">
      <w:pPr>
        <w:pStyle w:val="NormalWeb"/>
        <w:rPr>
          <w:rStyle w:val="Strong"/>
          <w:rFonts w:ascii="Arial" w:hAnsi="Arial" w:cs="Arial"/>
          <w:b w:val="0"/>
          <w:i/>
          <w:sz w:val="22"/>
          <w:szCs w:val="22"/>
          <w:lang w:val="en-US"/>
        </w:rPr>
      </w:pPr>
    </w:p>
    <w:p w:rsidR="00D750E2" w:rsidRPr="007A7190" w:rsidRDefault="00D750E2" w:rsidP="00D750E2">
      <w:pPr>
        <w:pStyle w:val="NormalWeb"/>
        <w:rPr>
          <w:rStyle w:val="Strong"/>
          <w:rFonts w:ascii="Arial" w:hAnsi="Arial" w:cs="Arial"/>
          <w:b w:val="0"/>
          <w:i/>
          <w:sz w:val="22"/>
          <w:szCs w:val="22"/>
          <w:lang w:val="en-US"/>
        </w:rPr>
      </w:pPr>
      <w:r w:rsidRPr="007A7190">
        <w:rPr>
          <w:rStyle w:val="Strong"/>
          <w:rFonts w:ascii="Arial" w:hAnsi="Arial" w:cs="Arial"/>
          <w:b w:val="0"/>
          <w:i/>
          <w:sz w:val="22"/>
          <w:szCs w:val="22"/>
          <w:lang w:val="en-US"/>
        </w:rPr>
        <w:t xml:space="preserve">Average educational level: </w:t>
      </w:r>
    </w:p>
    <w:p w:rsidR="00D750E2" w:rsidRPr="00B26265" w:rsidRDefault="00D750E2" w:rsidP="00D750E2">
      <w:pPr>
        <w:pStyle w:val="NormalWeb"/>
        <w:spacing w:line="360" w:lineRule="auto"/>
        <w:rPr>
          <w:rFonts w:ascii="Arial" w:hAnsi="Arial" w:cs="Arial"/>
          <w:sz w:val="22"/>
          <w:szCs w:val="22"/>
          <w:lang w:val="en-US"/>
        </w:rPr>
      </w:pPr>
      <w:r w:rsidRPr="00B26265">
        <w:rPr>
          <w:rFonts w:ascii="Arial" w:hAnsi="Arial" w:cs="Arial"/>
          <w:sz w:val="22"/>
          <w:szCs w:val="22"/>
          <w:lang w:val="en-US"/>
        </w:rPr>
        <w:t>35% of the Dutch population has a high educational level</w:t>
      </w:r>
      <w:r>
        <w:rPr>
          <w:rFonts w:ascii="Arial" w:hAnsi="Arial" w:cs="Arial"/>
          <w:sz w:val="22"/>
          <w:szCs w:val="22"/>
          <w:lang w:val="en-US"/>
        </w:rPr>
        <w:t xml:space="preserve"> </w:t>
      </w:r>
      <w:r w:rsidRPr="00B26265">
        <w:rPr>
          <w:rFonts w:ascii="Arial" w:hAnsi="Arial" w:cs="Arial"/>
          <w:sz w:val="22"/>
          <w:szCs w:val="22"/>
          <w:lang w:val="en-US"/>
        </w:rPr>
        <w:t>(Gemiddeld gezien, 2013</w:t>
      </w:r>
      <w:r>
        <w:rPr>
          <w:rFonts w:ascii="Arial" w:hAnsi="Arial" w:cs="Arial"/>
          <w:sz w:val="22"/>
          <w:szCs w:val="22"/>
          <w:lang w:val="en-US"/>
        </w:rPr>
        <w:t xml:space="preserve">). </w:t>
      </w:r>
      <w:r w:rsidRPr="00B26265">
        <w:rPr>
          <w:rFonts w:ascii="Arial" w:hAnsi="Arial" w:cs="Arial"/>
          <w:sz w:val="22"/>
          <w:szCs w:val="22"/>
          <w:lang w:val="en-US"/>
        </w:rPr>
        <w:t>Compared to other EU member states</w:t>
      </w:r>
      <w:r>
        <w:rPr>
          <w:rFonts w:ascii="Arial" w:hAnsi="Arial" w:cs="Arial"/>
          <w:b/>
          <w:sz w:val="22"/>
          <w:szCs w:val="22"/>
          <w:lang w:val="en-US"/>
        </w:rPr>
        <w:t>,</w:t>
      </w:r>
      <w:r>
        <w:rPr>
          <w:rFonts w:ascii="Arial" w:hAnsi="Arial" w:cs="Arial"/>
          <w:sz w:val="22"/>
          <w:szCs w:val="22"/>
          <w:lang w:val="en-US"/>
        </w:rPr>
        <w:t xml:space="preserve"> the </w:t>
      </w:r>
      <w:r w:rsidRPr="00910850">
        <w:rPr>
          <w:rFonts w:ascii="Arial" w:hAnsi="Arial" w:cs="Arial"/>
          <w:sz w:val="22"/>
          <w:szCs w:val="22"/>
          <w:lang w:val="en-US"/>
        </w:rPr>
        <w:t>average educational level</w:t>
      </w:r>
      <w:r w:rsidRPr="00B26265">
        <w:rPr>
          <w:rFonts w:ascii="Arial" w:hAnsi="Arial" w:cs="Arial"/>
          <w:sz w:val="22"/>
          <w:szCs w:val="22"/>
          <w:lang w:val="en-US"/>
        </w:rPr>
        <w:t xml:space="preserve"> in the Ne</w:t>
      </w:r>
      <w:r>
        <w:rPr>
          <w:rFonts w:ascii="Arial" w:hAnsi="Arial" w:cs="Arial"/>
          <w:sz w:val="22"/>
          <w:szCs w:val="22"/>
          <w:lang w:val="en-US"/>
        </w:rPr>
        <w:t>therlands is high. It is remarkable in that there are more highly</w:t>
      </w:r>
      <w:r w:rsidRPr="00B26265">
        <w:rPr>
          <w:rFonts w:ascii="Arial" w:hAnsi="Arial" w:cs="Arial"/>
          <w:sz w:val="22"/>
          <w:szCs w:val="22"/>
          <w:lang w:val="en-US"/>
        </w:rPr>
        <w:t xml:space="preserve"> educated women than men in the Netherlands. </w:t>
      </w:r>
    </w:p>
    <w:p w:rsidR="00D750E2" w:rsidRPr="00B26265" w:rsidRDefault="00D750E2" w:rsidP="00D750E2">
      <w:pPr>
        <w:pStyle w:val="NormalWeb"/>
        <w:spacing w:line="360" w:lineRule="auto"/>
        <w:rPr>
          <w:rFonts w:ascii="Arial" w:hAnsi="Arial" w:cs="Arial"/>
          <w:sz w:val="22"/>
          <w:szCs w:val="22"/>
          <w:lang w:val="en-US"/>
        </w:rPr>
      </w:pPr>
      <w:r>
        <w:rPr>
          <w:rFonts w:ascii="Arial" w:hAnsi="Arial" w:cs="Arial"/>
          <w:sz w:val="22"/>
          <w:szCs w:val="22"/>
          <w:lang w:val="en-US"/>
        </w:rPr>
        <w:t>Statistics on education</w:t>
      </w:r>
      <w:r w:rsidRPr="00910850">
        <w:rPr>
          <w:rFonts w:ascii="Arial" w:hAnsi="Arial" w:cs="Arial"/>
          <w:sz w:val="22"/>
          <w:szCs w:val="22"/>
          <w:lang w:val="en-US"/>
        </w:rPr>
        <w:t>al</w:t>
      </w:r>
      <w:r w:rsidRPr="00E123F2">
        <w:rPr>
          <w:rFonts w:ascii="Arial" w:hAnsi="Arial" w:cs="Arial"/>
          <w:sz w:val="22"/>
          <w:szCs w:val="22"/>
          <w:lang w:val="en-US"/>
        </w:rPr>
        <w:t xml:space="preserve"> level of people in the Netherlands </w:t>
      </w:r>
      <w:r w:rsidRPr="00B26265">
        <w:rPr>
          <w:rFonts w:ascii="Arial" w:hAnsi="Arial" w:cs="Arial"/>
          <w:sz w:val="22"/>
          <w:szCs w:val="22"/>
          <w:lang w:val="en-US"/>
        </w:rPr>
        <w:t xml:space="preserve">(Gemiddeld gezien, 2013): </w:t>
      </w:r>
    </w:p>
    <w:p w:rsidR="00D750E2" w:rsidRPr="00B26265" w:rsidRDefault="00D750E2" w:rsidP="00D750E2">
      <w:pPr>
        <w:pStyle w:val="ListParagraph"/>
        <w:numPr>
          <w:ilvl w:val="0"/>
          <w:numId w:val="17"/>
        </w:numPr>
        <w:shd w:val="clear" w:color="auto" w:fill="FFFFFF"/>
        <w:spacing w:before="120" w:after="120" w:line="360" w:lineRule="auto"/>
        <w:rPr>
          <w:rFonts w:cs="Arial"/>
          <w:sz w:val="22"/>
          <w:szCs w:val="22"/>
          <w:lang w:val="en-US"/>
        </w:rPr>
      </w:pPr>
      <w:r w:rsidRPr="00B26265">
        <w:rPr>
          <w:rFonts w:cs="Arial"/>
          <w:sz w:val="22"/>
          <w:szCs w:val="22"/>
          <w:lang w:val="en-US"/>
        </w:rPr>
        <w:t>Low educational level 22%</w:t>
      </w:r>
    </w:p>
    <w:p w:rsidR="00D750E2" w:rsidRPr="00B26265" w:rsidRDefault="00D750E2" w:rsidP="00D750E2">
      <w:pPr>
        <w:pStyle w:val="ListParagraph"/>
        <w:numPr>
          <w:ilvl w:val="0"/>
          <w:numId w:val="17"/>
        </w:numPr>
        <w:shd w:val="clear" w:color="auto" w:fill="FFFFFF"/>
        <w:spacing w:before="120" w:after="120" w:line="360" w:lineRule="auto"/>
        <w:rPr>
          <w:rFonts w:cs="Arial"/>
          <w:sz w:val="22"/>
          <w:szCs w:val="22"/>
          <w:lang w:val="en-US"/>
        </w:rPr>
      </w:pPr>
      <w:r w:rsidRPr="00B26265">
        <w:rPr>
          <w:rFonts w:cs="Arial"/>
          <w:sz w:val="22"/>
          <w:szCs w:val="22"/>
          <w:lang w:val="en-US"/>
        </w:rPr>
        <w:t>Average/middle educational level 43%</w:t>
      </w:r>
    </w:p>
    <w:p w:rsidR="00D750E2" w:rsidRPr="00EE4D36" w:rsidRDefault="00D750E2" w:rsidP="00D750E2">
      <w:pPr>
        <w:pStyle w:val="ListParagraph"/>
        <w:numPr>
          <w:ilvl w:val="0"/>
          <w:numId w:val="17"/>
        </w:numPr>
        <w:shd w:val="clear" w:color="auto" w:fill="FFFFFF"/>
        <w:spacing w:before="120" w:after="120" w:line="360" w:lineRule="auto"/>
        <w:rPr>
          <w:rFonts w:cs="Arial"/>
          <w:sz w:val="22"/>
          <w:szCs w:val="22"/>
          <w:lang w:val="en-US"/>
        </w:rPr>
      </w:pPr>
      <w:r w:rsidRPr="00B26265">
        <w:rPr>
          <w:rFonts w:cs="Arial"/>
          <w:sz w:val="22"/>
          <w:szCs w:val="22"/>
          <w:lang w:val="en-US"/>
        </w:rPr>
        <w:t>High educational level 35%</w:t>
      </w:r>
    </w:p>
    <w:p w:rsidR="00D750E2" w:rsidRDefault="00D750E2" w:rsidP="00D750E2">
      <w:pPr>
        <w:pStyle w:val="Heading1"/>
        <w:spacing w:after="228" w:line="360" w:lineRule="auto"/>
        <w:rPr>
          <w:rFonts w:ascii="Arial" w:hAnsi="Arial" w:cs="Arial"/>
          <w:b w:val="0"/>
          <w:i/>
          <w:sz w:val="22"/>
          <w:szCs w:val="22"/>
          <w:lang w:val="en-US"/>
        </w:rPr>
      </w:pPr>
      <w:r>
        <w:rPr>
          <w:rFonts w:ascii="Arial" w:hAnsi="Arial" w:cs="Arial"/>
          <w:b w:val="0"/>
          <w:i/>
          <w:sz w:val="22"/>
          <w:szCs w:val="22"/>
          <w:lang w:val="en-US"/>
        </w:rPr>
        <w:lastRenderedPageBreak/>
        <w:t xml:space="preserve">Two income </w:t>
      </w:r>
      <w:r w:rsidRPr="00C82033">
        <w:rPr>
          <w:rFonts w:ascii="Arial" w:hAnsi="Arial" w:cs="Arial"/>
          <w:b w:val="0"/>
          <w:i/>
          <w:sz w:val="22"/>
          <w:szCs w:val="22"/>
          <w:lang w:val="en-US"/>
        </w:rPr>
        <w:t xml:space="preserve">household </w:t>
      </w:r>
    </w:p>
    <w:p w:rsidR="00D750E2" w:rsidRPr="00B26265" w:rsidRDefault="00D750E2" w:rsidP="00D750E2">
      <w:pPr>
        <w:pStyle w:val="Heading1"/>
        <w:spacing w:after="228" w:line="360" w:lineRule="auto"/>
        <w:rPr>
          <w:rStyle w:val="Emphasis"/>
          <w:rFonts w:ascii="Arial" w:hAnsi="Arial" w:cs="Arial"/>
          <w:b w:val="0"/>
          <w:i w:val="0"/>
          <w:color w:val="000000"/>
          <w:sz w:val="22"/>
          <w:szCs w:val="22"/>
          <w:lang w:val="en-US"/>
        </w:rPr>
      </w:pPr>
      <w:r>
        <w:rPr>
          <w:rFonts w:ascii="Arial" w:hAnsi="Arial" w:cs="Arial"/>
          <w:b w:val="0"/>
          <w:sz w:val="22"/>
          <w:szCs w:val="22"/>
          <w:lang w:val="en-US"/>
        </w:rPr>
        <w:t>In</w:t>
      </w:r>
      <w:r w:rsidRPr="00B26265">
        <w:rPr>
          <w:rFonts w:ascii="Arial" w:hAnsi="Arial" w:cs="Arial"/>
          <w:b w:val="0"/>
          <w:sz w:val="22"/>
          <w:szCs w:val="22"/>
          <w:lang w:val="en-US"/>
        </w:rPr>
        <w:t xml:space="preserve"> 2009, 57% </w:t>
      </w:r>
      <w:r>
        <w:rPr>
          <w:rFonts w:ascii="Arial" w:hAnsi="Arial" w:cs="Arial"/>
          <w:b w:val="0"/>
          <w:sz w:val="22"/>
          <w:szCs w:val="22"/>
          <w:lang w:val="en-US"/>
        </w:rPr>
        <w:t>of the population are two income households. The number of two income</w:t>
      </w:r>
      <w:r w:rsidRPr="00B26265">
        <w:rPr>
          <w:rFonts w:ascii="Arial" w:hAnsi="Arial" w:cs="Arial"/>
          <w:b w:val="0"/>
          <w:sz w:val="22"/>
          <w:szCs w:val="22"/>
          <w:lang w:val="en-US"/>
        </w:rPr>
        <w:t xml:space="preserve"> households has </w:t>
      </w:r>
      <w:r w:rsidRPr="00E123F2">
        <w:rPr>
          <w:rFonts w:ascii="Arial" w:hAnsi="Arial" w:cs="Arial"/>
          <w:b w:val="0"/>
          <w:sz w:val="22"/>
          <w:szCs w:val="22"/>
          <w:lang w:val="en-US"/>
        </w:rPr>
        <w:t>grown with 6% since 2005. In most cases men earn more than women. In total there are about</w:t>
      </w:r>
      <w:r>
        <w:rPr>
          <w:rFonts w:ascii="Arial" w:hAnsi="Arial" w:cs="Arial"/>
          <w:b w:val="0"/>
          <w:color w:val="FF0000"/>
          <w:sz w:val="22"/>
          <w:szCs w:val="22"/>
          <w:lang w:val="en-US"/>
        </w:rPr>
        <w:t xml:space="preserve"> </w:t>
      </w:r>
      <w:r w:rsidRPr="00B26265">
        <w:rPr>
          <w:rFonts w:ascii="Arial" w:hAnsi="Arial" w:cs="Arial"/>
          <w:b w:val="0"/>
          <w:sz w:val="22"/>
          <w:szCs w:val="22"/>
          <w:lang w:val="en-US"/>
        </w:rPr>
        <w:t>2 million households in the Netherlands (</w:t>
      </w:r>
      <w:r w:rsidRPr="00B26265">
        <w:rPr>
          <w:rStyle w:val="Emphasis"/>
          <w:rFonts w:ascii="Arial" w:hAnsi="Arial" w:cs="Arial"/>
          <w:b w:val="0"/>
          <w:color w:val="000000"/>
          <w:sz w:val="22"/>
          <w:szCs w:val="22"/>
          <w:lang w:val="en-US"/>
        </w:rPr>
        <w:t>Kösters &amp;Moonen,2011).</w:t>
      </w:r>
      <w:r>
        <w:rPr>
          <w:rStyle w:val="Emphasis"/>
          <w:rFonts w:ascii="Arial" w:hAnsi="Arial" w:cs="Arial"/>
          <w:b w:val="0"/>
          <w:color w:val="000000"/>
          <w:sz w:val="22"/>
          <w:szCs w:val="22"/>
          <w:lang w:val="en-US"/>
        </w:rPr>
        <w:t xml:space="preserve"> </w:t>
      </w:r>
    </w:p>
    <w:p w:rsidR="00D750E2" w:rsidRPr="0074656B" w:rsidRDefault="00D750E2" w:rsidP="00D750E2">
      <w:pPr>
        <w:rPr>
          <w:lang w:val="en-US"/>
        </w:rPr>
      </w:pPr>
    </w:p>
    <w:p w:rsidR="00D750E2" w:rsidRPr="00EC44FA" w:rsidRDefault="00D750E2" w:rsidP="00D750E2">
      <w:pPr>
        <w:pStyle w:val="NormalWeb"/>
        <w:rPr>
          <w:rFonts w:ascii="Arial" w:hAnsi="Arial" w:cs="Arial"/>
          <w:bCs/>
          <w:sz w:val="22"/>
          <w:szCs w:val="22"/>
          <w:u w:val="single"/>
          <w:lang w:val="en-GB"/>
        </w:rPr>
      </w:pPr>
      <w:r w:rsidRPr="00EC44FA">
        <w:rPr>
          <w:rStyle w:val="Strong"/>
          <w:rFonts w:ascii="Arial" w:hAnsi="Arial" w:cs="Arial"/>
          <w:sz w:val="22"/>
          <w:szCs w:val="22"/>
          <w:u w:val="single"/>
          <w:lang w:val="en-GB"/>
        </w:rPr>
        <w:t>T</w:t>
      </w:r>
      <w:r w:rsidRPr="00EC44FA">
        <w:rPr>
          <w:rStyle w:val="Strong"/>
          <w:rFonts w:ascii="Arial" w:hAnsi="Arial" w:cs="Arial"/>
          <w:b w:val="0"/>
          <w:sz w:val="22"/>
          <w:szCs w:val="22"/>
          <w:u w:val="single"/>
          <w:lang w:val="en-GB"/>
        </w:rPr>
        <w:t>echnological &amp;</w:t>
      </w:r>
      <w:r w:rsidRPr="00EC44FA">
        <w:rPr>
          <w:rStyle w:val="Strong"/>
          <w:rFonts w:ascii="Arial" w:hAnsi="Arial" w:cs="Arial"/>
          <w:sz w:val="22"/>
          <w:szCs w:val="22"/>
          <w:u w:val="single"/>
          <w:lang w:val="en-GB"/>
        </w:rPr>
        <w:t>E</w:t>
      </w:r>
      <w:r w:rsidRPr="00EC44FA">
        <w:rPr>
          <w:rStyle w:val="Strong"/>
          <w:rFonts w:ascii="Arial" w:hAnsi="Arial" w:cs="Arial"/>
          <w:b w:val="0"/>
          <w:sz w:val="22"/>
          <w:szCs w:val="22"/>
          <w:u w:val="single"/>
          <w:lang w:val="en-GB"/>
        </w:rPr>
        <w:t xml:space="preserve">cological: </w:t>
      </w:r>
    </w:p>
    <w:p w:rsidR="00D750E2" w:rsidRPr="00AB5977" w:rsidRDefault="00D750E2" w:rsidP="00D750E2">
      <w:pPr>
        <w:pStyle w:val="NoSpacing"/>
        <w:spacing w:line="360" w:lineRule="auto"/>
        <w:rPr>
          <w:rStyle w:val="Strong"/>
          <w:b w:val="0"/>
          <w:bCs w:val="0"/>
          <w:szCs w:val="22"/>
        </w:rPr>
      </w:pPr>
      <w:r>
        <w:rPr>
          <w:szCs w:val="22"/>
        </w:rPr>
        <w:t xml:space="preserve">This section part of </w:t>
      </w:r>
      <w:r w:rsidRPr="00EC44FA">
        <w:rPr>
          <w:szCs w:val="22"/>
        </w:rPr>
        <w:t>the DESTEP analysis is not relevant to the European Social Fund.</w:t>
      </w:r>
      <w:r>
        <w:rPr>
          <w:szCs w:val="22"/>
        </w:rPr>
        <w:t xml:space="preserve"> </w:t>
      </w:r>
    </w:p>
    <w:p w:rsidR="00D750E2" w:rsidRDefault="00D750E2" w:rsidP="00D750E2">
      <w:pPr>
        <w:pStyle w:val="NormalWeb"/>
        <w:rPr>
          <w:rStyle w:val="Strong"/>
          <w:rFonts w:ascii="Arial" w:hAnsi="Arial" w:cs="Arial"/>
          <w:sz w:val="22"/>
          <w:szCs w:val="22"/>
          <w:u w:val="single"/>
          <w:lang w:val="en-GB"/>
        </w:rPr>
      </w:pPr>
    </w:p>
    <w:p w:rsidR="00D750E2" w:rsidRPr="00DE0978" w:rsidRDefault="00D750E2" w:rsidP="00D750E2">
      <w:pPr>
        <w:pStyle w:val="NormalWeb"/>
        <w:rPr>
          <w:rStyle w:val="Strong"/>
          <w:rFonts w:ascii="Arial" w:hAnsi="Arial" w:cs="Arial"/>
          <w:b w:val="0"/>
          <w:sz w:val="22"/>
          <w:szCs w:val="22"/>
          <w:u w:val="single"/>
          <w:lang w:val="en-GB"/>
        </w:rPr>
      </w:pPr>
      <w:r w:rsidRPr="00DE0978">
        <w:rPr>
          <w:rStyle w:val="Strong"/>
          <w:rFonts w:ascii="Arial" w:hAnsi="Arial" w:cs="Arial"/>
          <w:sz w:val="22"/>
          <w:szCs w:val="22"/>
          <w:u w:val="single"/>
          <w:lang w:val="en-GB"/>
        </w:rPr>
        <w:t>P</w:t>
      </w:r>
      <w:r w:rsidRPr="00DE0978">
        <w:rPr>
          <w:rStyle w:val="Strong"/>
          <w:rFonts w:ascii="Arial" w:hAnsi="Arial" w:cs="Arial"/>
          <w:b w:val="0"/>
          <w:sz w:val="22"/>
          <w:szCs w:val="22"/>
          <w:u w:val="single"/>
          <w:lang w:val="en-GB"/>
        </w:rPr>
        <w:t>olitical:</w:t>
      </w:r>
    </w:p>
    <w:p w:rsidR="00D750E2" w:rsidRPr="001D5DC3" w:rsidRDefault="00D750E2" w:rsidP="00D750E2">
      <w:pPr>
        <w:spacing w:line="360" w:lineRule="auto"/>
        <w:rPr>
          <w:rStyle w:val="Strong"/>
          <w:rFonts w:ascii="Arial" w:hAnsi="Arial" w:cs="Arial"/>
          <w:b w:val="0"/>
          <w:lang w:val="en-US"/>
        </w:rPr>
      </w:pPr>
      <w:r>
        <w:rPr>
          <w:rFonts w:ascii="Arial" w:hAnsi="Arial" w:cs="Arial"/>
          <w:lang w:val="en-GB"/>
        </w:rPr>
        <w:t xml:space="preserve">The Netherlands has </w:t>
      </w:r>
      <w:r w:rsidRPr="001D5DC3">
        <w:rPr>
          <w:rFonts w:ascii="Arial" w:hAnsi="Arial" w:cs="Arial"/>
          <w:lang w:val="en-GB"/>
        </w:rPr>
        <w:t xml:space="preserve">a multiparty system, which means that </w:t>
      </w:r>
      <w:r>
        <w:rPr>
          <w:rFonts w:ascii="Arial" w:hAnsi="Arial" w:cs="Arial"/>
          <w:lang w:val="en-GB"/>
        </w:rPr>
        <w:t xml:space="preserve">in general </w:t>
      </w:r>
      <w:r w:rsidRPr="001D5DC3">
        <w:rPr>
          <w:rFonts w:ascii="Arial" w:hAnsi="Arial" w:cs="Arial"/>
          <w:lang w:val="en-GB"/>
        </w:rPr>
        <w:t>on</w:t>
      </w:r>
      <w:r>
        <w:rPr>
          <w:rFonts w:ascii="Arial" w:hAnsi="Arial" w:cs="Arial"/>
          <w:lang w:val="en-GB"/>
        </w:rPr>
        <w:t xml:space="preserve">e single political party can </w:t>
      </w:r>
      <w:r w:rsidRPr="001D5DC3">
        <w:rPr>
          <w:rFonts w:ascii="Arial" w:hAnsi="Arial" w:cs="Arial"/>
          <w:lang w:val="en-GB"/>
        </w:rPr>
        <w:t xml:space="preserve">govern on their own. </w:t>
      </w:r>
      <w:r>
        <w:rPr>
          <w:rFonts w:ascii="Arial" w:hAnsi="Arial" w:cs="Arial"/>
          <w:lang w:val="en-GB"/>
        </w:rPr>
        <w:t>In theory, this never happened. Although, s</w:t>
      </w:r>
      <w:r w:rsidRPr="001D5DC3">
        <w:rPr>
          <w:rFonts w:ascii="Arial" w:hAnsi="Arial" w:cs="Arial"/>
          <w:lang w:val="en-GB"/>
        </w:rPr>
        <w:t>ome argue that there are too many political parties, which can cause a threat to the democratic system</w:t>
      </w:r>
      <w:r w:rsidRPr="001D5DC3">
        <w:rPr>
          <w:rFonts w:ascii="Arial" w:hAnsi="Arial" w:cs="Arial"/>
          <w:b/>
          <w:lang w:val="en-GB"/>
        </w:rPr>
        <w:t xml:space="preserve"> </w:t>
      </w:r>
      <w:r w:rsidRPr="001D5DC3">
        <w:rPr>
          <w:rStyle w:val="Strong"/>
          <w:rFonts w:ascii="Arial" w:hAnsi="Arial" w:cs="Arial"/>
          <w:lang w:val="en-US"/>
        </w:rPr>
        <w:t>(</w:t>
      </w:r>
      <w:r w:rsidRPr="001D5DC3">
        <w:rPr>
          <w:rStyle w:val="Strong"/>
          <w:rFonts w:ascii="Arial" w:hAnsi="Arial" w:cs="Arial"/>
          <w:b w:val="0"/>
          <w:lang w:val="en-US"/>
        </w:rPr>
        <w:t>An</w:t>
      </w:r>
      <w:r>
        <w:rPr>
          <w:rStyle w:val="Strong"/>
          <w:rFonts w:ascii="Arial" w:hAnsi="Arial" w:cs="Arial"/>
          <w:b w:val="0"/>
          <w:lang w:val="en-US"/>
        </w:rPr>
        <w:t xml:space="preserve">deweg &amp; Irwin, 2009). Multiple </w:t>
      </w:r>
      <w:r w:rsidRPr="001D5DC3">
        <w:rPr>
          <w:rStyle w:val="Strong"/>
          <w:rFonts w:ascii="Arial" w:hAnsi="Arial" w:cs="Arial"/>
          <w:b w:val="0"/>
          <w:lang w:val="en-US"/>
        </w:rPr>
        <w:t>parties dilute th</w:t>
      </w:r>
      <w:r>
        <w:rPr>
          <w:rStyle w:val="Strong"/>
          <w:rFonts w:ascii="Arial" w:hAnsi="Arial" w:cs="Arial"/>
          <w:b w:val="0"/>
          <w:lang w:val="en-US"/>
        </w:rPr>
        <w:t>e vote; f</w:t>
      </w:r>
      <w:r w:rsidRPr="001D5DC3">
        <w:rPr>
          <w:rStyle w:val="Strong"/>
          <w:rFonts w:ascii="Arial" w:hAnsi="Arial" w:cs="Arial"/>
          <w:b w:val="0"/>
          <w:lang w:val="en-US"/>
        </w:rPr>
        <w:t xml:space="preserve">or example, the Freedom Party (PVV) which is a populist party (Andeweg &amp; Irwin, 2009). </w:t>
      </w:r>
    </w:p>
    <w:p w:rsidR="00D750E2" w:rsidRPr="008C74B3" w:rsidRDefault="00D750E2" w:rsidP="00D750E2">
      <w:pPr>
        <w:spacing w:line="360" w:lineRule="auto"/>
        <w:rPr>
          <w:rFonts w:ascii="Arial" w:hAnsi="Arial" w:cs="Arial"/>
          <w:lang w:val="en-US"/>
        </w:rPr>
      </w:pPr>
      <w:r w:rsidRPr="001D5DC3">
        <w:rPr>
          <w:rFonts w:ascii="Arial" w:hAnsi="Arial" w:cs="Arial"/>
          <w:lang w:val="en-US"/>
        </w:rPr>
        <w:t>The most recent elections</w:t>
      </w:r>
      <w:r>
        <w:rPr>
          <w:rFonts w:ascii="Arial" w:hAnsi="Arial" w:cs="Arial"/>
          <w:lang w:val="en-US"/>
        </w:rPr>
        <w:t xml:space="preserve"> in the Netherlands were held on</w:t>
      </w:r>
      <w:r w:rsidRPr="001D5DC3">
        <w:rPr>
          <w:rFonts w:ascii="Arial" w:hAnsi="Arial" w:cs="Arial"/>
          <w:lang w:val="en-US"/>
        </w:rPr>
        <w:t xml:space="preserve"> 12 September 2012. The main subjects of the election were, the role of the EU in the Netherlands and trying to solve the financial crisis (Europa nu, 2013). However, the VVD won the elections and together with the PvdA they form a government. Both parties have a positive attitude towards Europe. The PVV and the SP are negative towards Europe and the SP stayed the same and the PVV lost a lot of votes (Europa nu, 2013).</w:t>
      </w: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Pr="00403DE4" w:rsidRDefault="00D750E2" w:rsidP="00D750E2">
      <w:pPr>
        <w:rPr>
          <w:lang w:val="en-GB"/>
        </w:rPr>
      </w:pPr>
    </w:p>
    <w:p w:rsidR="00D750E2" w:rsidRPr="004D20F1" w:rsidRDefault="00D750E2" w:rsidP="00D750E2">
      <w:pPr>
        <w:pStyle w:val="IntenseQuote"/>
        <w:ind w:left="0"/>
        <w:rPr>
          <w:rStyle w:val="Strong"/>
          <w:b/>
          <w:bCs/>
          <w:sz w:val="24"/>
          <w:szCs w:val="24"/>
          <w:lang w:val="en-GB"/>
        </w:rPr>
      </w:pPr>
      <w:r>
        <w:rPr>
          <w:sz w:val="24"/>
          <w:szCs w:val="24"/>
          <w:lang w:val="en-GB"/>
        </w:rPr>
        <w:lastRenderedPageBreak/>
        <w:t xml:space="preserve">4.5 Opportunities and Threats </w:t>
      </w:r>
    </w:p>
    <w:p w:rsidR="00D750E2" w:rsidRDefault="00D750E2" w:rsidP="00D750E2">
      <w:pPr>
        <w:pStyle w:val="NormalWeb"/>
        <w:spacing w:line="360" w:lineRule="auto"/>
        <w:rPr>
          <w:rStyle w:val="StrongEmphasis"/>
          <w:rFonts w:ascii="Arial" w:hAnsi="Arial" w:cs="Arial"/>
          <w:b w:val="0"/>
          <w:sz w:val="22"/>
          <w:szCs w:val="22"/>
          <w:lang w:val="en-GB"/>
        </w:rPr>
      </w:pPr>
      <w:r>
        <w:rPr>
          <w:rStyle w:val="StrongEmphasis"/>
          <w:rFonts w:ascii="Arial" w:hAnsi="Arial" w:cs="Arial"/>
          <w:b w:val="0"/>
          <w:sz w:val="22"/>
          <w:szCs w:val="22"/>
          <w:lang w:val="en-GB"/>
        </w:rPr>
        <w:t xml:space="preserve">There are more opportunities and threats options possible. These are the selected ones that are most relevant to the research. </w:t>
      </w:r>
    </w:p>
    <w:p w:rsidR="00D750E2" w:rsidRPr="00B230F6" w:rsidRDefault="00D750E2" w:rsidP="00D750E2">
      <w:pPr>
        <w:pStyle w:val="NormalWeb"/>
        <w:spacing w:line="360" w:lineRule="auto"/>
        <w:rPr>
          <w:rStyle w:val="StrongEmphasis"/>
          <w:rFonts w:ascii="Arial" w:hAnsi="Arial" w:cs="Arial"/>
          <w:b w:val="0"/>
          <w:sz w:val="22"/>
          <w:szCs w:val="22"/>
          <w:lang w:val="en-GB"/>
        </w:rPr>
      </w:pPr>
      <w:r w:rsidRPr="00B230F6">
        <w:rPr>
          <w:rStyle w:val="StrongEmphasis"/>
          <w:rFonts w:ascii="Arial" w:hAnsi="Arial" w:cs="Arial"/>
          <w:b w:val="0"/>
          <w:sz w:val="22"/>
          <w:szCs w:val="22"/>
          <w:lang w:val="en-GB"/>
        </w:rPr>
        <w:t>ESF op</w:t>
      </w:r>
      <w:r>
        <w:rPr>
          <w:rStyle w:val="StrongEmphasis"/>
          <w:rFonts w:ascii="Arial" w:hAnsi="Arial" w:cs="Arial"/>
          <w:b w:val="0"/>
          <w:sz w:val="22"/>
          <w:szCs w:val="22"/>
          <w:lang w:val="en-GB"/>
        </w:rPr>
        <w:t>portunities are described below:</w:t>
      </w:r>
    </w:p>
    <w:p w:rsidR="00D750E2" w:rsidRPr="00B230F6" w:rsidRDefault="00D750E2" w:rsidP="00D750E2">
      <w:pPr>
        <w:pStyle w:val="NormalWeb"/>
        <w:numPr>
          <w:ilvl w:val="0"/>
          <w:numId w:val="23"/>
        </w:numPr>
        <w:spacing w:line="360" w:lineRule="auto"/>
        <w:rPr>
          <w:lang w:val="en-GB"/>
        </w:rPr>
      </w:pPr>
      <w:r w:rsidRPr="00B230F6">
        <w:rPr>
          <w:rStyle w:val="StrongEmphasis"/>
          <w:rFonts w:ascii="Arial" w:hAnsi="Arial" w:cs="Arial"/>
          <w:b w:val="0"/>
          <w:sz w:val="22"/>
          <w:szCs w:val="22"/>
          <w:lang w:val="en-GB"/>
        </w:rPr>
        <w:t xml:space="preserve">The new ESF programme that starts in January 2014. </w:t>
      </w:r>
    </w:p>
    <w:p w:rsidR="00D750E2" w:rsidRPr="00B230F6" w:rsidRDefault="00D750E2" w:rsidP="00D750E2">
      <w:pPr>
        <w:pStyle w:val="NormalWeb"/>
        <w:numPr>
          <w:ilvl w:val="0"/>
          <w:numId w:val="23"/>
        </w:numPr>
        <w:tabs>
          <w:tab w:val="left" w:pos="708"/>
        </w:tabs>
        <w:suppressAutoHyphens/>
        <w:spacing w:before="280" w:beforeAutospacing="0" w:after="280" w:afterAutospacing="0" w:line="360" w:lineRule="auto"/>
        <w:rPr>
          <w:rStyle w:val="StrongEmphasis"/>
          <w:rFonts w:ascii="Arial" w:hAnsi="Arial" w:cs="Arial"/>
          <w:b w:val="0"/>
          <w:bCs w:val="0"/>
          <w:sz w:val="22"/>
          <w:szCs w:val="22"/>
          <w:lang w:val="en-US"/>
        </w:rPr>
      </w:pPr>
      <w:r w:rsidRPr="0030338A">
        <w:rPr>
          <w:rFonts w:ascii="Arial" w:hAnsi="Arial" w:cs="Arial"/>
          <w:sz w:val="22"/>
          <w:szCs w:val="22"/>
          <w:lang w:val="en-US"/>
        </w:rPr>
        <w:t>Increased</w:t>
      </w:r>
      <w:r w:rsidRPr="00B230F6">
        <w:rPr>
          <w:rFonts w:ascii="Arial" w:hAnsi="Arial" w:cs="Arial"/>
          <w:sz w:val="22"/>
          <w:szCs w:val="22"/>
          <w:lang w:val="en-US"/>
        </w:rPr>
        <w:t xml:space="preserve"> unemployment in the Netherlands. </w:t>
      </w:r>
      <w:r w:rsidRPr="00B230F6">
        <w:rPr>
          <w:rStyle w:val="StrongEmphasis"/>
          <w:rFonts w:ascii="Arial" w:hAnsi="Arial" w:cs="Arial"/>
          <w:b w:val="0"/>
          <w:sz w:val="22"/>
          <w:szCs w:val="22"/>
          <w:lang w:val="en-US"/>
        </w:rPr>
        <w:t>T</w:t>
      </w:r>
      <w:r w:rsidRPr="00B230F6">
        <w:rPr>
          <w:rStyle w:val="StrongEmphasis"/>
          <w:rFonts w:ascii="Arial" w:hAnsi="Arial" w:cs="Arial"/>
          <w:b w:val="0"/>
          <w:sz w:val="22"/>
          <w:szCs w:val="22"/>
          <w:lang w:val="en-GB"/>
        </w:rPr>
        <w:t>he 15% youth unemployment means more demand for ESF applications.</w:t>
      </w:r>
    </w:p>
    <w:p w:rsidR="00D750E2" w:rsidRPr="00740560" w:rsidRDefault="00D750E2" w:rsidP="00D750E2">
      <w:pPr>
        <w:pStyle w:val="NormalWeb"/>
        <w:numPr>
          <w:ilvl w:val="0"/>
          <w:numId w:val="23"/>
        </w:numPr>
        <w:tabs>
          <w:tab w:val="left" w:pos="708"/>
        </w:tabs>
        <w:suppressAutoHyphens/>
        <w:spacing w:before="280" w:beforeAutospacing="0" w:after="280" w:afterAutospacing="0" w:line="360" w:lineRule="auto"/>
        <w:rPr>
          <w:rStyle w:val="StrongEmphasis"/>
          <w:rFonts w:ascii="Arial" w:hAnsi="Arial" w:cs="Arial"/>
          <w:bCs w:val="0"/>
          <w:lang w:val="en-GB"/>
        </w:rPr>
      </w:pPr>
      <w:r w:rsidRPr="00740560">
        <w:rPr>
          <w:rStyle w:val="StrongEmphasis"/>
          <w:rFonts w:ascii="Arial" w:hAnsi="Arial" w:cs="Arial"/>
          <w:b w:val="0"/>
          <w:sz w:val="22"/>
          <w:szCs w:val="22"/>
          <w:lang w:val="en-GB"/>
        </w:rPr>
        <w:t xml:space="preserve">Action B is the main subsidy for detainees. Without the ESF, there would be no (national or European) subsidy available for this target group. </w:t>
      </w:r>
      <w:r w:rsidRPr="005C4FBC">
        <w:rPr>
          <w:rStyle w:val="StrongEmphasis"/>
          <w:rFonts w:ascii="Arial" w:hAnsi="Arial" w:cs="Arial"/>
          <w:b w:val="0"/>
          <w:sz w:val="22"/>
          <w:szCs w:val="22"/>
          <w:lang w:val="en-US"/>
        </w:rPr>
        <w:t xml:space="preserve">This means that there is enough demand for this action </w:t>
      </w:r>
    </w:p>
    <w:p w:rsidR="00D750E2" w:rsidRPr="00F70DAE" w:rsidRDefault="00D750E2" w:rsidP="00D750E2">
      <w:pPr>
        <w:pStyle w:val="NormalWeb"/>
        <w:spacing w:before="0"/>
        <w:rPr>
          <w:lang w:val="en-US"/>
        </w:rPr>
      </w:pPr>
    </w:p>
    <w:p w:rsidR="00D750E2" w:rsidRPr="00D96445" w:rsidRDefault="00D750E2" w:rsidP="00D750E2">
      <w:pPr>
        <w:pStyle w:val="NormalWeb"/>
        <w:spacing w:before="0"/>
        <w:rPr>
          <w:lang w:val="en-GB"/>
        </w:rPr>
      </w:pPr>
      <w:r w:rsidRPr="00D96445">
        <w:rPr>
          <w:rStyle w:val="StrongEmphasis"/>
          <w:rFonts w:ascii="Arial" w:hAnsi="Arial" w:cs="Arial"/>
          <w:b w:val="0"/>
          <w:sz w:val="22"/>
          <w:szCs w:val="22"/>
          <w:lang w:val="en-GB"/>
        </w:rPr>
        <w:t>ESF threats are described below</w:t>
      </w:r>
      <w:r w:rsidRPr="00D96445">
        <w:rPr>
          <w:rStyle w:val="StrongEmphasis"/>
          <w:rFonts w:ascii="Arial" w:hAnsi="Arial" w:cs="Arial"/>
          <w:b w:val="0"/>
          <w:bCs w:val="0"/>
          <w:sz w:val="22"/>
          <w:szCs w:val="22"/>
          <w:lang w:val="en-GB"/>
        </w:rPr>
        <w:t>.</w:t>
      </w:r>
      <w:r w:rsidRPr="00D96445">
        <w:rPr>
          <w:rStyle w:val="StrongEmphasis"/>
          <w:rFonts w:ascii="Arial" w:hAnsi="Arial" w:cs="Arial"/>
          <w:b w:val="0"/>
          <w:sz w:val="22"/>
          <w:szCs w:val="22"/>
          <w:lang w:val="en-GB"/>
        </w:rPr>
        <w:t xml:space="preserve"> </w:t>
      </w:r>
    </w:p>
    <w:p w:rsidR="00D750E2" w:rsidRPr="00D96445" w:rsidRDefault="00D750E2" w:rsidP="00D750E2">
      <w:pPr>
        <w:pStyle w:val="NormalWeb"/>
        <w:spacing w:before="0"/>
        <w:rPr>
          <w:lang w:val="en-GB"/>
        </w:rPr>
      </w:pPr>
    </w:p>
    <w:p w:rsidR="00D750E2" w:rsidRPr="00D96445" w:rsidRDefault="00D750E2" w:rsidP="00D750E2">
      <w:pPr>
        <w:pStyle w:val="ListParagraph"/>
        <w:numPr>
          <w:ilvl w:val="0"/>
          <w:numId w:val="22"/>
        </w:numPr>
        <w:tabs>
          <w:tab w:val="left" w:pos="708"/>
        </w:tabs>
        <w:suppressAutoHyphens/>
        <w:spacing w:after="200" w:line="360" w:lineRule="auto"/>
        <w:contextualSpacing w:val="0"/>
        <w:rPr>
          <w:lang w:val="en-GB"/>
        </w:rPr>
      </w:pPr>
      <w:r w:rsidRPr="00D96445">
        <w:rPr>
          <w:rFonts w:cs="Arial"/>
          <w:sz w:val="22"/>
          <w:szCs w:val="22"/>
          <w:lang w:val="en-GB"/>
        </w:rPr>
        <w:t>Companies and organisations</w:t>
      </w:r>
      <w:r w:rsidRPr="00D96445">
        <w:rPr>
          <w:rFonts w:cs="Arial"/>
          <w:sz w:val="22"/>
          <w:szCs w:val="22"/>
          <w:lang w:val="en-US"/>
        </w:rPr>
        <w:t xml:space="preserve"> get </w:t>
      </w:r>
      <w:r>
        <w:rPr>
          <w:rFonts w:cs="Arial"/>
          <w:sz w:val="22"/>
          <w:szCs w:val="22"/>
          <w:lang w:val="en-US"/>
        </w:rPr>
        <w:t xml:space="preserve">a </w:t>
      </w:r>
      <w:r w:rsidRPr="00D96445">
        <w:rPr>
          <w:rFonts w:cs="Arial"/>
          <w:sz w:val="22"/>
          <w:szCs w:val="22"/>
          <w:lang w:val="en-US"/>
        </w:rPr>
        <w:t>tax reduction if they offer</w:t>
      </w:r>
      <w:r w:rsidRPr="00D96445">
        <w:rPr>
          <w:rFonts w:cs="Arial"/>
          <w:sz w:val="22"/>
          <w:szCs w:val="22"/>
          <w:lang w:val="en-GB"/>
        </w:rPr>
        <w:t xml:space="preserve"> workplaces for students and unemployed people. This is a threat for action A, J and D. </w:t>
      </w:r>
    </w:p>
    <w:p w:rsidR="00D750E2" w:rsidRPr="00D96445" w:rsidRDefault="00D750E2" w:rsidP="00D750E2">
      <w:pPr>
        <w:pStyle w:val="NormalWeb"/>
        <w:numPr>
          <w:ilvl w:val="0"/>
          <w:numId w:val="22"/>
        </w:numPr>
        <w:tabs>
          <w:tab w:val="left" w:pos="708"/>
        </w:tabs>
        <w:suppressAutoHyphens/>
        <w:spacing w:before="280" w:beforeAutospacing="0" w:after="0" w:afterAutospacing="0" w:line="360" w:lineRule="auto"/>
      </w:pPr>
      <w:r>
        <w:rPr>
          <w:rStyle w:val="StrongEmphasis"/>
          <w:rFonts w:ascii="Arial" w:hAnsi="Arial" w:cs="Arial"/>
          <w:b w:val="0"/>
          <w:sz w:val="22"/>
          <w:szCs w:val="22"/>
          <w:lang w:val="en-GB"/>
        </w:rPr>
        <w:t xml:space="preserve">Less money </w:t>
      </w:r>
      <w:r w:rsidRPr="00D96445">
        <w:rPr>
          <w:rStyle w:val="StrongEmphasis"/>
          <w:rFonts w:ascii="Arial" w:hAnsi="Arial" w:cs="Arial"/>
          <w:b w:val="0"/>
          <w:sz w:val="22"/>
          <w:szCs w:val="22"/>
          <w:lang w:val="en-GB"/>
        </w:rPr>
        <w:t xml:space="preserve">for the new ESF programme. The budget for the </w:t>
      </w:r>
      <w:r w:rsidRPr="00D96445">
        <w:rPr>
          <w:rStyle w:val="StrongEmphasis"/>
          <w:rFonts w:ascii="Arial" w:hAnsi="Arial" w:cs="Arial"/>
          <w:b w:val="0"/>
          <w:bCs w:val="0"/>
          <w:sz w:val="22"/>
          <w:szCs w:val="22"/>
          <w:lang w:val="en-GB"/>
        </w:rPr>
        <w:t xml:space="preserve">period </w:t>
      </w:r>
      <w:r w:rsidRPr="00D96445">
        <w:rPr>
          <w:rStyle w:val="StrongEmphasis"/>
          <w:rFonts w:ascii="Arial" w:hAnsi="Arial" w:cs="Arial"/>
          <w:b w:val="0"/>
          <w:sz w:val="22"/>
          <w:szCs w:val="22"/>
          <w:lang w:val="en-GB"/>
        </w:rPr>
        <w:t>2007-2013  was € 830 million and for the 2014-2020 programme this</w:t>
      </w:r>
      <w:r>
        <w:rPr>
          <w:rStyle w:val="StrongEmphasis"/>
          <w:rFonts w:ascii="Arial" w:hAnsi="Arial" w:cs="Arial"/>
          <w:b w:val="0"/>
          <w:sz w:val="22"/>
          <w:szCs w:val="22"/>
          <w:lang w:val="en-GB"/>
        </w:rPr>
        <w:t xml:space="preserve"> is € 420 million. The budget is</w:t>
      </w:r>
      <w:r w:rsidRPr="00D96445">
        <w:rPr>
          <w:rStyle w:val="StrongEmphasis"/>
          <w:rFonts w:ascii="Arial" w:hAnsi="Arial" w:cs="Arial"/>
          <w:b w:val="0"/>
          <w:sz w:val="22"/>
          <w:szCs w:val="22"/>
          <w:lang w:val="en-GB"/>
        </w:rPr>
        <w:t xml:space="preserve"> </w:t>
      </w:r>
      <w:r w:rsidRPr="00D96445">
        <w:rPr>
          <w:rStyle w:val="StrongEmphasis"/>
          <w:rFonts w:ascii="Arial" w:hAnsi="Arial" w:cs="Arial"/>
          <w:b w:val="0"/>
          <w:bCs w:val="0"/>
          <w:sz w:val="22"/>
          <w:szCs w:val="22"/>
          <w:lang w:val="en-GB"/>
        </w:rPr>
        <w:t>cut down by 50 percent.</w:t>
      </w:r>
    </w:p>
    <w:p w:rsidR="00D750E2" w:rsidRDefault="00D750E2" w:rsidP="00D750E2">
      <w:pPr>
        <w:pStyle w:val="NormalWeb"/>
        <w:numPr>
          <w:ilvl w:val="0"/>
          <w:numId w:val="22"/>
        </w:numPr>
        <w:tabs>
          <w:tab w:val="left" w:pos="708"/>
        </w:tabs>
        <w:suppressAutoHyphens/>
        <w:spacing w:before="280" w:beforeAutospacing="0" w:after="280" w:afterAutospacing="0" w:line="360" w:lineRule="auto"/>
        <w:rPr>
          <w:lang w:val="en-GB"/>
        </w:rPr>
      </w:pPr>
      <w:r w:rsidRPr="00D96445">
        <w:rPr>
          <w:rStyle w:val="StrongEmphasis"/>
          <w:rFonts w:ascii="Arial" w:hAnsi="Arial" w:cs="Arial"/>
          <w:b w:val="0"/>
          <w:sz w:val="22"/>
          <w:szCs w:val="22"/>
          <w:lang w:val="en-GB"/>
        </w:rPr>
        <w:t>Political parties that are against the EU. In the Netherlands the PVV and SP are not in favour of the EU.</w:t>
      </w:r>
    </w:p>
    <w:p w:rsidR="00D750E2" w:rsidRDefault="00D750E2" w:rsidP="00D750E2">
      <w:pPr>
        <w:pStyle w:val="NormalWeb"/>
        <w:tabs>
          <w:tab w:val="left" w:pos="708"/>
        </w:tabs>
        <w:suppressAutoHyphens/>
        <w:spacing w:before="280" w:beforeAutospacing="0" w:after="280" w:afterAutospacing="0" w:line="360" w:lineRule="auto"/>
        <w:rPr>
          <w:lang w:val="en-GB"/>
        </w:rPr>
      </w:pPr>
    </w:p>
    <w:p w:rsidR="00D750E2" w:rsidRDefault="00D750E2" w:rsidP="00D750E2">
      <w:pPr>
        <w:pStyle w:val="NormalWeb"/>
        <w:tabs>
          <w:tab w:val="left" w:pos="708"/>
        </w:tabs>
        <w:suppressAutoHyphens/>
        <w:spacing w:before="280" w:beforeAutospacing="0" w:after="280" w:afterAutospacing="0" w:line="360" w:lineRule="auto"/>
        <w:rPr>
          <w:lang w:val="en-GB"/>
        </w:rPr>
      </w:pPr>
    </w:p>
    <w:p w:rsidR="00D750E2" w:rsidRDefault="00D750E2" w:rsidP="00D750E2">
      <w:pPr>
        <w:pStyle w:val="NormalWeb"/>
        <w:tabs>
          <w:tab w:val="left" w:pos="708"/>
        </w:tabs>
        <w:suppressAutoHyphens/>
        <w:spacing w:before="280" w:beforeAutospacing="0" w:after="280" w:afterAutospacing="0" w:line="360" w:lineRule="auto"/>
        <w:rPr>
          <w:lang w:val="en-GB"/>
        </w:rPr>
      </w:pPr>
    </w:p>
    <w:p w:rsidR="00D750E2" w:rsidRDefault="00D750E2" w:rsidP="00D750E2">
      <w:pPr>
        <w:pStyle w:val="NormalWeb"/>
        <w:tabs>
          <w:tab w:val="left" w:pos="708"/>
        </w:tabs>
        <w:suppressAutoHyphens/>
        <w:spacing w:before="280" w:beforeAutospacing="0" w:after="280" w:afterAutospacing="0" w:line="360" w:lineRule="auto"/>
        <w:rPr>
          <w:lang w:val="en-GB"/>
        </w:rPr>
      </w:pPr>
    </w:p>
    <w:p w:rsidR="00D750E2" w:rsidRDefault="00D750E2" w:rsidP="00D750E2">
      <w:pPr>
        <w:pStyle w:val="NormalWeb"/>
        <w:tabs>
          <w:tab w:val="left" w:pos="708"/>
        </w:tabs>
        <w:suppressAutoHyphens/>
        <w:spacing w:before="280" w:beforeAutospacing="0" w:after="280" w:afterAutospacing="0" w:line="360" w:lineRule="auto"/>
        <w:rPr>
          <w:lang w:val="en-GB"/>
        </w:rPr>
      </w:pPr>
    </w:p>
    <w:p w:rsidR="00D750E2" w:rsidRPr="005957E9" w:rsidRDefault="00D750E2" w:rsidP="00D750E2">
      <w:pPr>
        <w:pStyle w:val="NormalWeb"/>
        <w:tabs>
          <w:tab w:val="left" w:pos="708"/>
        </w:tabs>
        <w:suppressAutoHyphens/>
        <w:spacing w:before="280" w:beforeAutospacing="0" w:after="280" w:afterAutospacing="0" w:line="360" w:lineRule="auto"/>
        <w:rPr>
          <w:rStyle w:val="Strong"/>
          <w:b w:val="0"/>
          <w:bCs w:val="0"/>
          <w:lang w:val="en-GB"/>
        </w:rPr>
      </w:pPr>
    </w:p>
    <w:p w:rsidR="00D750E2" w:rsidRPr="00505553" w:rsidRDefault="00D750E2" w:rsidP="00D750E2">
      <w:pPr>
        <w:pStyle w:val="NormalWeb"/>
        <w:spacing w:before="0" w:beforeAutospacing="0" w:line="360" w:lineRule="auto"/>
        <w:rPr>
          <w:rFonts w:ascii="Arial" w:hAnsi="Arial" w:cs="Arial"/>
          <w:bCs/>
          <w:sz w:val="22"/>
          <w:szCs w:val="22"/>
          <w:lang w:val="en-GB"/>
        </w:rPr>
      </w:pPr>
      <w:r w:rsidRPr="00BB3620">
        <w:rPr>
          <w:rFonts w:ascii="Arial" w:hAnsi="Arial" w:cs="Arial"/>
          <w:sz w:val="22"/>
          <w:szCs w:val="22"/>
          <w:lang w:val="en-US"/>
        </w:rPr>
        <w:t xml:space="preserve">In figure 10 a rating </w:t>
      </w:r>
      <w:r>
        <w:rPr>
          <w:rFonts w:ascii="Arial" w:hAnsi="Arial" w:cs="Arial"/>
          <w:sz w:val="22"/>
          <w:szCs w:val="22"/>
          <w:lang w:val="en-US"/>
        </w:rPr>
        <w:t>was</w:t>
      </w:r>
      <w:r w:rsidRPr="00BB3620">
        <w:rPr>
          <w:rFonts w:ascii="Arial" w:hAnsi="Arial" w:cs="Arial"/>
          <w:sz w:val="22"/>
          <w:szCs w:val="22"/>
          <w:lang w:val="en-US"/>
        </w:rPr>
        <w:t xml:space="preserve"> created </w:t>
      </w:r>
      <w:r>
        <w:rPr>
          <w:rFonts w:ascii="Arial" w:hAnsi="Arial" w:cs="Arial"/>
          <w:sz w:val="22"/>
          <w:szCs w:val="22"/>
          <w:lang w:val="en-US"/>
        </w:rPr>
        <w:t>on the external analysi</w:t>
      </w:r>
      <w:r w:rsidRPr="00BB3620">
        <w:rPr>
          <w:rFonts w:ascii="Arial" w:hAnsi="Arial" w:cs="Arial"/>
          <w:sz w:val="22"/>
          <w:szCs w:val="22"/>
          <w:lang w:val="en-US"/>
        </w:rPr>
        <w:t>s opportunities and threats.</w:t>
      </w:r>
      <w:r>
        <w:rPr>
          <w:rFonts w:ascii="Arial" w:hAnsi="Arial" w:cs="Arial"/>
          <w:sz w:val="22"/>
          <w:szCs w:val="22"/>
          <w:lang w:val="en-US"/>
        </w:rPr>
        <w:t xml:space="preserve"> The rating numbers mean: 1: strong opportunities or threats, 2: weak opportunities or threats.</w:t>
      </w:r>
    </w:p>
    <w:p w:rsidR="00D750E2" w:rsidRDefault="00D750E2" w:rsidP="00D750E2">
      <w:pPr>
        <w:pStyle w:val="PlainText"/>
        <w:spacing w:line="360" w:lineRule="auto"/>
        <w:rPr>
          <w:rFonts w:ascii="Times New Roman" w:hAnsi="Times New Roman" w:cs="Times New Roman"/>
          <w:lang w:val="en-US"/>
        </w:rPr>
      </w:pPr>
    </w:p>
    <w:tbl>
      <w:tblPr>
        <w:tblW w:w="0" w:type="auto"/>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Look w:val="00A0" w:firstRow="1" w:lastRow="0" w:firstColumn="1" w:lastColumn="0" w:noHBand="0" w:noVBand="0"/>
      </w:tblPr>
      <w:tblGrid>
        <w:gridCol w:w="4219"/>
        <w:gridCol w:w="851"/>
        <w:gridCol w:w="850"/>
      </w:tblGrid>
      <w:tr w:rsidR="00D750E2" w:rsidTr="00975C80">
        <w:tc>
          <w:tcPr>
            <w:tcW w:w="4219" w:type="dxa"/>
            <w:tcBorders>
              <w:top w:val="nil"/>
              <w:left w:val="nil"/>
              <w:bottom w:val="nil"/>
              <w:right w:val="nil"/>
            </w:tcBorders>
            <w:shd w:val="clear" w:color="auto" w:fill="FFFFFF"/>
          </w:tcPr>
          <w:p w:rsidR="00D750E2" w:rsidRPr="00F7361B" w:rsidRDefault="00D750E2" w:rsidP="00975C80">
            <w:pPr>
              <w:rPr>
                <w:rFonts w:ascii="Arial" w:hAnsi="Arial" w:cs="Arial"/>
                <w:b/>
                <w:bCs/>
                <w:color w:val="000000"/>
                <w:lang w:val="en-US" w:eastAsia="nl-NL"/>
              </w:rPr>
            </w:pPr>
            <w:r>
              <w:rPr>
                <w:rFonts w:ascii="Arial" w:hAnsi="Arial" w:cs="Arial"/>
                <w:b/>
                <w:bCs/>
                <w:color w:val="000000"/>
                <w:lang w:val="en-US" w:eastAsia="nl-NL"/>
              </w:rPr>
              <w:t xml:space="preserve">Figure 10: Opportunities &amp; Threats </w:t>
            </w:r>
          </w:p>
        </w:tc>
        <w:tc>
          <w:tcPr>
            <w:tcW w:w="851" w:type="dxa"/>
            <w:shd w:val="clear" w:color="auto" w:fill="E3F0FD"/>
          </w:tcPr>
          <w:p w:rsidR="00D750E2" w:rsidRPr="00F7361B" w:rsidRDefault="00D750E2" w:rsidP="00975C80">
            <w:pPr>
              <w:jc w:val="center"/>
              <w:rPr>
                <w:rFonts w:ascii="Arial" w:hAnsi="Arial" w:cs="Arial"/>
                <w:b/>
                <w:bCs/>
                <w:color w:val="000000"/>
                <w:sz w:val="20"/>
                <w:szCs w:val="20"/>
                <w:lang w:val="en-US" w:eastAsia="nl-NL"/>
              </w:rPr>
            </w:pPr>
            <w:r w:rsidRPr="00F7361B">
              <w:rPr>
                <w:rFonts w:ascii="Arial" w:hAnsi="Arial" w:cs="Arial"/>
                <w:b/>
                <w:bCs/>
                <w:color w:val="000000"/>
                <w:sz w:val="20"/>
                <w:szCs w:val="20"/>
                <w:lang w:val="en-US" w:eastAsia="nl-NL"/>
              </w:rPr>
              <w:t>1</w:t>
            </w:r>
          </w:p>
        </w:tc>
        <w:tc>
          <w:tcPr>
            <w:tcW w:w="850" w:type="dxa"/>
            <w:shd w:val="clear" w:color="auto" w:fill="E3F0FD"/>
          </w:tcPr>
          <w:p w:rsidR="00D750E2" w:rsidRPr="00F7361B" w:rsidRDefault="00D750E2" w:rsidP="00975C80">
            <w:pPr>
              <w:jc w:val="center"/>
              <w:rPr>
                <w:rFonts w:ascii="Arial" w:hAnsi="Arial" w:cs="Arial"/>
                <w:b/>
                <w:bCs/>
                <w:color w:val="000000"/>
                <w:sz w:val="20"/>
                <w:szCs w:val="20"/>
                <w:lang w:val="en-US" w:eastAsia="nl-NL"/>
              </w:rPr>
            </w:pPr>
            <w:r w:rsidRPr="00F7361B">
              <w:rPr>
                <w:rFonts w:ascii="Arial" w:hAnsi="Arial" w:cs="Arial"/>
                <w:b/>
                <w:bCs/>
                <w:color w:val="000000"/>
                <w:sz w:val="20"/>
                <w:szCs w:val="20"/>
                <w:lang w:val="en-US" w:eastAsia="nl-NL"/>
              </w:rPr>
              <w:t>2</w:t>
            </w:r>
          </w:p>
        </w:tc>
      </w:tr>
      <w:tr w:rsidR="00D750E2"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i/>
                <w:color w:val="000000"/>
                <w:lang w:val="en-US" w:eastAsia="nl-NL"/>
              </w:rPr>
            </w:pPr>
            <w:r w:rsidRPr="00F7361B">
              <w:rPr>
                <w:rFonts w:ascii="Arial" w:hAnsi="Arial" w:cs="Arial"/>
                <w:b/>
                <w:bCs/>
                <w:i/>
                <w:color w:val="000000"/>
                <w:lang w:val="en-US" w:eastAsia="nl-NL"/>
              </w:rPr>
              <w:t xml:space="preserve">Opportunities </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r>
      <w:tr w:rsidR="00D750E2" w:rsidRPr="00FE55E4" w:rsidTr="00975C80">
        <w:tc>
          <w:tcPr>
            <w:tcW w:w="4219" w:type="dxa"/>
            <w:tcBorders>
              <w:left w:val="nil"/>
              <w:bottom w:val="nil"/>
              <w:right w:val="nil"/>
            </w:tcBorders>
            <w:shd w:val="clear" w:color="auto" w:fill="FFFFFF"/>
          </w:tcPr>
          <w:p w:rsidR="00D750E2" w:rsidRPr="001F522D" w:rsidRDefault="00D750E2" w:rsidP="00975C80">
            <w:pPr>
              <w:rPr>
                <w:rFonts w:ascii="Arial" w:hAnsi="Arial" w:cs="Arial"/>
                <w:b/>
                <w:bCs/>
                <w:color w:val="000000"/>
                <w:lang w:val="en-GB" w:eastAsia="nl-NL"/>
              </w:rPr>
            </w:pPr>
            <w:r w:rsidRPr="001F522D">
              <w:rPr>
                <w:rStyle w:val="Strong"/>
                <w:rFonts w:ascii="Arial" w:hAnsi="Arial" w:cs="Arial"/>
                <w:b w:val="0"/>
                <w:bCs w:val="0"/>
                <w:color w:val="000000"/>
                <w:lang w:val="en-GB"/>
              </w:rPr>
              <w:t>The new ESF programme</w:t>
            </w:r>
          </w:p>
        </w:tc>
        <w:tc>
          <w:tcPr>
            <w:tcW w:w="851" w:type="dxa"/>
            <w:shd w:val="clear" w:color="auto" w:fill="BADBF9"/>
          </w:tcPr>
          <w:p w:rsidR="00D750E2" w:rsidRPr="00F7361B" w:rsidRDefault="00D750E2" w:rsidP="00975C80">
            <w:pPr>
              <w:rPr>
                <w:color w:val="000000"/>
                <w:sz w:val="20"/>
                <w:szCs w:val="20"/>
                <w:lang w:val="en-US" w:eastAsia="nl-NL"/>
              </w:rPr>
            </w:pPr>
            <w:r>
              <w:rPr>
                <w:color w:val="000000"/>
                <w:sz w:val="20"/>
                <w:szCs w:val="20"/>
                <w:lang w:val="en-US" w:eastAsia="nl-NL"/>
              </w:rPr>
              <w:t>X</w:t>
            </w:r>
          </w:p>
        </w:tc>
        <w:tc>
          <w:tcPr>
            <w:tcW w:w="850" w:type="dxa"/>
            <w:shd w:val="clear" w:color="auto" w:fill="BADBF9"/>
          </w:tcPr>
          <w:p w:rsidR="00D750E2" w:rsidRPr="00F7361B" w:rsidRDefault="00D750E2" w:rsidP="00975C80">
            <w:pPr>
              <w:rPr>
                <w:color w:val="000000"/>
                <w:sz w:val="20"/>
                <w:szCs w:val="20"/>
                <w:lang w:val="en-US" w:eastAsia="nl-NL"/>
              </w:rPr>
            </w:pPr>
          </w:p>
        </w:tc>
      </w:tr>
      <w:tr w:rsidR="00D750E2" w:rsidRPr="00FE55E4" w:rsidTr="00975C80">
        <w:tc>
          <w:tcPr>
            <w:tcW w:w="4219" w:type="dxa"/>
            <w:tcBorders>
              <w:left w:val="nil"/>
              <w:bottom w:val="nil"/>
              <w:right w:val="nil"/>
            </w:tcBorders>
            <w:shd w:val="clear" w:color="auto" w:fill="FFFFFF"/>
          </w:tcPr>
          <w:p w:rsidR="00D750E2" w:rsidRPr="001F522D" w:rsidRDefault="00D750E2" w:rsidP="00975C80">
            <w:pPr>
              <w:pStyle w:val="NormalWeb"/>
              <w:spacing w:before="0" w:beforeAutospacing="0" w:line="360" w:lineRule="auto"/>
              <w:rPr>
                <w:rFonts w:ascii="Arial" w:hAnsi="Arial" w:cs="Arial"/>
                <w:b/>
                <w:bCs/>
                <w:color w:val="000000"/>
                <w:sz w:val="22"/>
                <w:szCs w:val="22"/>
                <w:lang w:val="en-GB"/>
              </w:rPr>
            </w:pPr>
            <w:r w:rsidRPr="001F522D">
              <w:rPr>
                <w:rStyle w:val="Strong"/>
                <w:rFonts w:ascii="Arial" w:hAnsi="Arial" w:cs="Arial"/>
                <w:b w:val="0"/>
                <w:bCs w:val="0"/>
                <w:sz w:val="22"/>
                <w:szCs w:val="22"/>
                <w:lang w:val="en-GB"/>
              </w:rPr>
              <w:t>Increasing unemployment</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r>
              <w:rPr>
                <w:color w:val="000000"/>
                <w:sz w:val="20"/>
                <w:szCs w:val="20"/>
                <w:lang w:val="en-US" w:eastAsia="nl-NL"/>
              </w:rPr>
              <w:t>X</w:t>
            </w: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r>
      <w:tr w:rsidR="00D750E2" w:rsidRPr="00FE55E4" w:rsidTr="00975C80">
        <w:tc>
          <w:tcPr>
            <w:tcW w:w="4219" w:type="dxa"/>
            <w:tcBorders>
              <w:left w:val="nil"/>
              <w:bottom w:val="nil"/>
              <w:right w:val="nil"/>
            </w:tcBorders>
            <w:shd w:val="clear" w:color="auto" w:fill="FFFFFF"/>
          </w:tcPr>
          <w:p w:rsidR="00D750E2" w:rsidRPr="001F522D" w:rsidRDefault="00D750E2" w:rsidP="00975C80">
            <w:pPr>
              <w:rPr>
                <w:rFonts w:ascii="Arial" w:hAnsi="Arial" w:cs="Arial"/>
                <w:b/>
                <w:bCs/>
                <w:color w:val="000000"/>
                <w:lang w:val="en-GB" w:eastAsia="nl-NL"/>
              </w:rPr>
            </w:pPr>
            <w:r w:rsidRPr="001F522D">
              <w:rPr>
                <w:rStyle w:val="Strong"/>
                <w:rFonts w:ascii="Arial" w:hAnsi="Arial" w:cs="Arial"/>
                <w:b w:val="0"/>
                <w:bCs w:val="0"/>
                <w:color w:val="000000"/>
                <w:lang w:val="en-GB"/>
              </w:rPr>
              <w:t>Main subsidy for detainees (action B)</w:t>
            </w:r>
          </w:p>
        </w:tc>
        <w:tc>
          <w:tcPr>
            <w:tcW w:w="851" w:type="dxa"/>
            <w:shd w:val="clear" w:color="auto" w:fill="BADBF9"/>
          </w:tcPr>
          <w:p w:rsidR="00D750E2" w:rsidRPr="00F7361B" w:rsidRDefault="00D750E2" w:rsidP="00975C80">
            <w:pPr>
              <w:rPr>
                <w:color w:val="000000"/>
                <w:sz w:val="20"/>
                <w:szCs w:val="20"/>
                <w:lang w:val="en-US" w:eastAsia="nl-NL"/>
              </w:rPr>
            </w:pPr>
            <w:r>
              <w:rPr>
                <w:color w:val="000000"/>
                <w:sz w:val="20"/>
                <w:szCs w:val="20"/>
                <w:lang w:val="en-US" w:eastAsia="nl-NL"/>
              </w:rPr>
              <w:t>X</w:t>
            </w:r>
          </w:p>
        </w:tc>
        <w:tc>
          <w:tcPr>
            <w:tcW w:w="850" w:type="dxa"/>
            <w:shd w:val="clear" w:color="auto" w:fill="BADBF9"/>
          </w:tcPr>
          <w:p w:rsidR="00D750E2" w:rsidRPr="00F7361B" w:rsidRDefault="00D750E2" w:rsidP="00975C80">
            <w:pPr>
              <w:rPr>
                <w:color w:val="000000"/>
                <w:sz w:val="20"/>
                <w:szCs w:val="20"/>
                <w:lang w:val="en-US" w:eastAsia="nl-NL"/>
              </w:rPr>
            </w:pPr>
          </w:p>
        </w:tc>
      </w:tr>
      <w:tr w:rsidR="00D750E2" w:rsidTr="00975C80">
        <w:tc>
          <w:tcPr>
            <w:tcW w:w="4219" w:type="dxa"/>
            <w:tcBorders>
              <w:left w:val="nil"/>
              <w:bottom w:val="nil"/>
              <w:right w:val="nil"/>
            </w:tcBorders>
            <w:shd w:val="clear" w:color="auto" w:fill="FFFFFF"/>
          </w:tcPr>
          <w:p w:rsidR="00D750E2" w:rsidRPr="005F60FE" w:rsidRDefault="00D750E2" w:rsidP="00975C80">
            <w:pPr>
              <w:rPr>
                <w:rFonts w:ascii="Arial" w:hAnsi="Arial" w:cs="Arial"/>
                <w:b/>
                <w:bCs/>
                <w:color w:val="000000"/>
                <w:lang w:val="en-GB" w:eastAsia="nl-NL"/>
              </w:rPr>
            </w:pPr>
            <w:r w:rsidRPr="005F60FE">
              <w:rPr>
                <w:rFonts w:ascii="Arial" w:hAnsi="Arial" w:cs="Arial"/>
                <w:b/>
                <w:bCs/>
                <w:i/>
                <w:color w:val="000000"/>
                <w:lang w:val="en-GB" w:eastAsia="nl-NL"/>
              </w:rPr>
              <w:t>Threats</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r>
      <w:tr w:rsidR="00D750E2" w:rsidRPr="00CB273C"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US"/>
              </w:rPr>
            </w:pPr>
            <w:r w:rsidRPr="00F7361B">
              <w:rPr>
                <w:rFonts w:ascii="Arial" w:hAnsi="Arial" w:cs="Arial"/>
                <w:bCs/>
                <w:color w:val="000000"/>
                <w:lang w:val="en-US"/>
              </w:rPr>
              <w:t>Tax reduction</w:t>
            </w:r>
          </w:p>
        </w:tc>
        <w:tc>
          <w:tcPr>
            <w:tcW w:w="851" w:type="dxa"/>
            <w:shd w:val="clear" w:color="auto" w:fill="BADBF9"/>
          </w:tcPr>
          <w:p w:rsidR="00D750E2" w:rsidRPr="00F7361B" w:rsidRDefault="00D750E2" w:rsidP="00975C80">
            <w:pPr>
              <w:rPr>
                <w:color w:val="000000"/>
                <w:sz w:val="20"/>
                <w:szCs w:val="20"/>
                <w:lang w:val="en-US" w:eastAsia="nl-NL"/>
              </w:rPr>
            </w:pPr>
            <w:r>
              <w:rPr>
                <w:color w:val="000000"/>
                <w:sz w:val="20"/>
                <w:szCs w:val="20"/>
                <w:lang w:val="en-US" w:eastAsia="nl-NL"/>
              </w:rPr>
              <w:t>X</w:t>
            </w:r>
          </w:p>
        </w:tc>
        <w:tc>
          <w:tcPr>
            <w:tcW w:w="850" w:type="dxa"/>
            <w:shd w:val="clear" w:color="auto" w:fill="BADBF9"/>
          </w:tcPr>
          <w:p w:rsidR="00D750E2" w:rsidRPr="00F7361B" w:rsidRDefault="00D750E2" w:rsidP="00975C80">
            <w:pPr>
              <w:rPr>
                <w:color w:val="000000"/>
                <w:sz w:val="20"/>
                <w:szCs w:val="20"/>
                <w:lang w:val="en-US" w:eastAsia="nl-NL"/>
              </w:rPr>
            </w:pPr>
          </w:p>
        </w:tc>
      </w:tr>
      <w:tr w:rsidR="00D750E2" w:rsidRPr="006C78CC"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GB" w:eastAsia="nl-NL"/>
              </w:rPr>
            </w:pPr>
            <w:r>
              <w:rPr>
                <w:rStyle w:val="Strong"/>
                <w:rFonts w:ascii="Arial" w:hAnsi="Arial" w:cs="Arial"/>
                <w:b w:val="0"/>
                <w:bCs w:val="0"/>
                <w:color w:val="000000"/>
                <w:lang w:val="en-GB"/>
              </w:rPr>
              <w:t>Less money</w:t>
            </w:r>
            <w:r w:rsidRPr="00F7361B">
              <w:rPr>
                <w:rStyle w:val="Strong"/>
                <w:rFonts w:ascii="Arial" w:hAnsi="Arial" w:cs="Arial"/>
                <w:b w:val="0"/>
                <w:bCs w:val="0"/>
                <w:color w:val="000000"/>
                <w:lang w:val="en-GB"/>
              </w:rPr>
              <w:t xml:space="preserve"> for the new ESF programme</w:t>
            </w:r>
          </w:p>
        </w:tc>
        <w:tc>
          <w:tcPr>
            <w:tcW w:w="851"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r>
              <w:rPr>
                <w:color w:val="000000"/>
                <w:sz w:val="20"/>
                <w:szCs w:val="20"/>
                <w:lang w:val="en-US" w:eastAsia="nl-NL"/>
              </w:rPr>
              <w:t>X</w:t>
            </w:r>
          </w:p>
        </w:tc>
        <w:tc>
          <w:tcPr>
            <w:tcW w:w="850" w:type="dxa"/>
            <w:tcBorders>
              <w:left w:val="single" w:sz="6" w:space="0" w:color="0F6FC6"/>
              <w:right w:val="single" w:sz="6" w:space="0" w:color="0F6FC6"/>
            </w:tcBorders>
            <w:shd w:val="clear" w:color="auto" w:fill="75B7F4"/>
          </w:tcPr>
          <w:p w:rsidR="00D750E2" w:rsidRPr="00F7361B" w:rsidRDefault="00D750E2" w:rsidP="00975C80">
            <w:pPr>
              <w:rPr>
                <w:color w:val="000000"/>
                <w:sz w:val="20"/>
                <w:szCs w:val="20"/>
                <w:lang w:val="en-US" w:eastAsia="nl-NL"/>
              </w:rPr>
            </w:pPr>
          </w:p>
        </w:tc>
      </w:tr>
      <w:tr w:rsidR="00D750E2" w:rsidRPr="006C78CC" w:rsidTr="00975C80">
        <w:tc>
          <w:tcPr>
            <w:tcW w:w="4219" w:type="dxa"/>
            <w:tcBorders>
              <w:left w:val="nil"/>
              <w:bottom w:val="nil"/>
              <w:right w:val="nil"/>
            </w:tcBorders>
            <w:shd w:val="clear" w:color="auto" w:fill="FFFFFF"/>
          </w:tcPr>
          <w:p w:rsidR="00D750E2" w:rsidRPr="00F7361B" w:rsidRDefault="00D750E2" w:rsidP="00975C80">
            <w:pPr>
              <w:rPr>
                <w:rFonts w:ascii="Arial" w:hAnsi="Arial" w:cs="Arial"/>
                <w:b/>
                <w:bCs/>
                <w:color w:val="000000"/>
                <w:lang w:val="en-GB" w:eastAsia="nl-NL"/>
              </w:rPr>
            </w:pPr>
            <w:r w:rsidRPr="00F7361B">
              <w:rPr>
                <w:rStyle w:val="Strong"/>
                <w:rFonts w:ascii="Arial" w:hAnsi="Arial" w:cs="Arial"/>
                <w:b w:val="0"/>
                <w:bCs w:val="0"/>
                <w:color w:val="000000"/>
                <w:lang w:val="en-GB"/>
              </w:rPr>
              <w:t>Political parties against the EU</w:t>
            </w:r>
          </w:p>
        </w:tc>
        <w:tc>
          <w:tcPr>
            <w:tcW w:w="851" w:type="dxa"/>
            <w:shd w:val="clear" w:color="auto" w:fill="BADBF9"/>
          </w:tcPr>
          <w:p w:rsidR="00D750E2" w:rsidRPr="00F7361B" w:rsidRDefault="00D750E2" w:rsidP="00975C80">
            <w:pPr>
              <w:rPr>
                <w:color w:val="000000"/>
                <w:sz w:val="20"/>
                <w:szCs w:val="20"/>
                <w:lang w:val="en-US" w:eastAsia="nl-NL"/>
              </w:rPr>
            </w:pPr>
          </w:p>
        </w:tc>
        <w:tc>
          <w:tcPr>
            <w:tcW w:w="850" w:type="dxa"/>
            <w:shd w:val="clear" w:color="auto" w:fill="BADBF9"/>
          </w:tcPr>
          <w:p w:rsidR="00D750E2" w:rsidRPr="00F7361B" w:rsidRDefault="00D750E2" w:rsidP="00975C80">
            <w:pPr>
              <w:rPr>
                <w:color w:val="000000"/>
                <w:sz w:val="20"/>
                <w:szCs w:val="20"/>
                <w:lang w:val="en-US" w:eastAsia="nl-NL"/>
              </w:rPr>
            </w:pPr>
            <w:r>
              <w:rPr>
                <w:color w:val="000000"/>
                <w:sz w:val="20"/>
                <w:szCs w:val="20"/>
                <w:lang w:val="en-US" w:eastAsia="nl-NL"/>
              </w:rPr>
              <w:t>X</w:t>
            </w:r>
          </w:p>
        </w:tc>
      </w:tr>
    </w:tbl>
    <w:p w:rsidR="00D750E2" w:rsidRDefault="00D750E2" w:rsidP="00D750E2">
      <w:pPr>
        <w:pStyle w:val="NormalWeb"/>
        <w:ind w:left="720"/>
        <w:rPr>
          <w:rStyle w:val="Strong"/>
          <w:rFonts w:ascii="Arial" w:hAnsi="Arial" w:cs="Arial"/>
          <w:b w:val="0"/>
          <w:sz w:val="22"/>
          <w:szCs w:val="22"/>
          <w:lang w:val="en-GB"/>
        </w:rPr>
      </w:pPr>
    </w:p>
    <w:p w:rsidR="00D750E2" w:rsidRDefault="00D750E2" w:rsidP="00D750E2">
      <w:pPr>
        <w:pStyle w:val="NormalWeb"/>
        <w:ind w:left="720"/>
        <w:rPr>
          <w:rStyle w:val="Strong"/>
          <w:rFonts w:ascii="Arial" w:hAnsi="Arial" w:cs="Arial"/>
          <w:b w:val="0"/>
          <w:sz w:val="22"/>
          <w:szCs w:val="22"/>
          <w:lang w:val="en-GB"/>
        </w:rPr>
      </w:pPr>
    </w:p>
    <w:p w:rsidR="00D750E2" w:rsidRDefault="00D750E2" w:rsidP="00D750E2">
      <w:pPr>
        <w:pStyle w:val="NormalWeb"/>
        <w:rPr>
          <w:rStyle w:val="Strong"/>
          <w:rFonts w:ascii="Arial" w:hAnsi="Arial" w:cs="Arial"/>
          <w:b w:val="0"/>
          <w:sz w:val="22"/>
          <w:szCs w:val="22"/>
          <w:lang w:val="en-GB"/>
        </w:rPr>
      </w:pPr>
    </w:p>
    <w:p w:rsidR="00D750E2" w:rsidRDefault="00D750E2" w:rsidP="00D750E2">
      <w:pPr>
        <w:pStyle w:val="NormalWeb"/>
        <w:rPr>
          <w:rStyle w:val="Strong"/>
          <w:rFonts w:ascii="Arial" w:hAnsi="Arial" w:cs="Arial"/>
          <w:b w:val="0"/>
          <w:sz w:val="22"/>
          <w:szCs w:val="22"/>
          <w:lang w:val="en-GB"/>
        </w:rPr>
      </w:pPr>
    </w:p>
    <w:p w:rsidR="00D750E2" w:rsidRDefault="00D750E2" w:rsidP="00D750E2">
      <w:pPr>
        <w:pStyle w:val="NormalWeb"/>
        <w:rPr>
          <w:rStyle w:val="Strong"/>
          <w:rFonts w:ascii="Arial" w:hAnsi="Arial" w:cs="Arial"/>
          <w:b w:val="0"/>
          <w:sz w:val="22"/>
          <w:szCs w:val="22"/>
          <w:lang w:val="en-GB"/>
        </w:rPr>
      </w:pPr>
    </w:p>
    <w:p w:rsidR="00D750E2" w:rsidRDefault="00D750E2" w:rsidP="00D750E2">
      <w:pPr>
        <w:pStyle w:val="Heading2"/>
        <w:rPr>
          <w:rStyle w:val="Strong"/>
          <w:rFonts w:ascii="Arial" w:hAnsi="Arial" w:cs="Arial"/>
          <w:bCs/>
          <w:color w:val="auto"/>
          <w:sz w:val="22"/>
          <w:szCs w:val="22"/>
          <w:lang w:val="en-GB" w:eastAsia="nl-NL"/>
        </w:rPr>
      </w:pPr>
    </w:p>
    <w:p w:rsidR="00D750E2" w:rsidRDefault="00D750E2" w:rsidP="00D750E2">
      <w:pPr>
        <w:rPr>
          <w:lang w:val="en-GB" w:eastAsia="nl-NL"/>
        </w:rPr>
      </w:pPr>
    </w:p>
    <w:p w:rsidR="00D750E2" w:rsidRDefault="00D750E2" w:rsidP="00D750E2">
      <w:pPr>
        <w:rPr>
          <w:lang w:val="en-GB" w:eastAsia="nl-NL"/>
        </w:rPr>
      </w:pPr>
    </w:p>
    <w:p w:rsidR="00D750E2" w:rsidRDefault="00D750E2" w:rsidP="00D750E2">
      <w:pPr>
        <w:rPr>
          <w:lang w:val="en-GB" w:eastAsia="nl-NL"/>
        </w:rPr>
      </w:pPr>
    </w:p>
    <w:p w:rsidR="00D750E2" w:rsidRDefault="00D750E2" w:rsidP="00D750E2">
      <w:pPr>
        <w:rPr>
          <w:lang w:val="en-GB" w:eastAsia="nl-NL"/>
        </w:rPr>
      </w:pPr>
    </w:p>
    <w:p w:rsidR="00D750E2" w:rsidRPr="00B53442" w:rsidRDefault="00D750E2" w:rsidP="00D750E2">
      <w:pPr>
        <w:rPr>
          <w:lang w:val="en-GB" w:eastAsia="nl-NL"/>
        </w:rPr>
      </w:pPr>
    </w:p>
    <w:p w:rsidR="00D750E2" w:rsidRDefault="00D750E2" w:rsidP="00D750E2">
      <w:pPr>
        <w:pStyle w:val="Heading2"/>
        <w:jc w:val="center"/>
        <w:rPr>
          <w:lang w:val="en-GB"/>
        </w:rPr>
      </w:pPr>
      <w:r>
        <w:rPr>
          <w:lang w:val="en-GB"/>
        </w:rPr>
        <w:lastRenderedPageBreak/>
        <w:t>5. SWOT</w:t>
      </w:r>
      <w:r w:rsidRPr="00A51380">
        <w:rPr>
          <w:lang w:val="en-GB"/>
        </w:rPr>
        <w:t xml:space="preserve"> Analysis</w:t>
      </w:r>
    </w:p>
    <w:p w:rsidR="00D750E2" w:rsidRPr="001C2EF4" w:rsidRDefault="00D750E2" w:rsidP="00D750E2">
      <w:pPr>
        <w:pStyle w:val="NormalWeb"/>
        <w:tabs>
          <w:tab w:val="left" w:pos="708"/>
        </w:tabs>
        <w:suppressAutoHyphens/>
        <w:spacing w:before="280" w:beforeAutospacing="0" w:after="280" w:afterAutospacing="0" w:line="360" w:lineRule="auto"/>
        <w:ind w:left="360"/>
        <w:rPr>
          <w:rFonts w:ascii="Arial" w:hAnsi="Arial" w:cs="Arial"/>
          <w:sz w:val="22"/>
          <w:szCs w:val="22"/>
          <w:lang w:val="en-GB"/>
        </w:rPr>
      </w:pPr>
      <w:r w:rsidRPr="001C2EF4">
        <w:rPr>
          <w:rFonts w:ascii="Arial" w:hAnsi="Arial" w:cs="Arial"/>
          <w:sz w:val="22"/>
          <w:szCs w:val="22"/>
          <w:lang w:val="en-GB"/>
        </w:rPr>
        <w:t xml:space="preserve">The strengths and weaknesses of the internal analysis and the opportunities and threats of the external analysis constitute the SWOT analysis. The SWOT analysis, </w:t>
      </w:r>
      <w:r>
        <w:rPr>
          <w:rFonts w:ascii="Arial" w:hAnsi="Arial" w:cs="Arial"/>
          <w:sz w:val="22"/>
          <w:szCs w:val="22"/>
          <w:lang w:val="en-GB"/>
        </w:rPr>
        <w:t xml:space="preserve">below </w:t>
      </w:r>
      <w:r w:rsidRPr="001C2EF4">
        <w:rPr>
          <w:rFonts w:ascii="Arial" w:hAnsi="Arial" w:cs="Arial"/>
          <w:sz w:val="22"/>
          <w:szCs w:val="22"/>
          <w:lang w:val="en-GB"/>
        </w:rPr>
        <w:t>gives a summary of both the internal and external analysis.</w:t>
      </w:r>
    </w:p>
    <w:tbl>
      <w:tblPr>
        <w:tblW w:w="0" w:type="auto"/>
        <w:tblBorders>
          <w:top w:val="single" w:sz="8" w:space="0" w:color="3093EF"/>
          <w:left w:val="single" w:sz="8" w:space="0" w:color="3093EF"/>
          <w:bottom w:val="single" w:sz="8" w:space="0" w:color="3093EF"/>
          <w:right w:val="single" w:sz="8" w:space="0" w:color="3093EF"/>
          <w:insideH w:val="single" w:sz="8" w:space="0" w:color="3093EF"/>
        </w:tblBorders>
        <w:tblLook w:val="00A0" w:firstRow="1" w:lastRow="0" w:firstColumn="1" w:lastColumn="0" w:noHBand="0" w:noVBand="0"/>
      </w:tblPr>
      <w:tblGrid>
        <w:gridCol w:w="4606"/>
        <w:gridCol w:w="4606"/>
      </w:tblGrid>
      <w:tr w:rsidR="00D750E2" w:rsidTr="00975C80">
        <w:tc>
          <w:tcPr>
            <w:tcW w:w="9212" w:type="dxa"/>
            <w:gridSpan w:val="2"/>
            <w:shd w:val="clear" w:color="auto" w:fill="0F6FC6"/>
          </w:tcPr>
          <w:p w:rsidR="00D750E2" w:rsidRPr="00237884" w:rsidRDefault="00D750E2" w:rsidP="00975C80">
            <w:pPr>
              <w:spacing w:line="360" w:lineRule="auto"/>
              <w:rPr>
                <w:rFonts w:ascii="Arial" w:hAnsi="Arial" w:cs="Arial"/>
                <w:b/>
                <w:bCs/>
                <w:color w:val="FFFFFF"/>
                <w:lang w:val="en-GB"/>
              </w:rPr>
            </w:pPr>
            <w:r w:rsidRPr="00237884">
              <w:rPr>
                <w:rFonts w:ascii="Arial" w:hAnsi="Arial" w:cs="Arial"/>
                <w:b/>
                <w:bCs/>
                <w:color w:val="FFFFFF"/>
                <w:lang w:val="en-GB"/>
              </w:rPr>
              <w:t xml:space="preserve">Figure 11: The SWOT analysis </w:t>
            </w:r>
          </w:p>
        </w:tc>
      </w:tr>
      <w:tr w:rsidR="00D750E2" w:rsidRPr="00457B1A" w:rsidTr="00975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shd w:val="clear" w:color="auto" w:fill="009DD9"/>
          </w:tcPr>
          <w:p w:rsidR="00D750E2" w:rsidRPr="00F7361B" w:rsidRDefault="00D750E2" w:rsidP="00975C80">
            <w:pPr>
              <w:jc w:val="center"/>
              <w:rPr>
                <w:rFonts w:ascii="Arial" w:hAnsi="Arial" w:cs="Arial"/>
                <w:b/>
                <w:lang w:val="en-GB"/>
              </w:rPr>
            </w:pPr>
            <w:r w:rsidRPr="00F7361B">
              <w:rPr>
                <w:rFonts w:ascii="Arial" w:hAnsi="Arial" w:cs="Arial"/>
                <w:b/>
                <w:lang w:val="en-GB"/>
              </w:rPr>
              <w:t>Strengths</w:t>
            </w:r>
          </w:p>
          <w:p w:rsidR="00D750E2" w:rsidRPr="00F7361B" w:rsidRDefault="00D750E2" w:rsidP="00975C80">
            <w:pPr>
              <w:pStyle w:val="ListParagraph"/>
              <w:numPr>
                <w:ilvl w:val="0"/>
                <w:numId w:val="20"/>
              </w:numPr>
              <w:rPr>
                <w:rFonts w:cs="Arial"/>
                <w:sz w:val="22"/>
                <w:szCs w:val="22"/>
                <w:lang w:val="en-GB"/>
              </w:rPr>
            </w:pPr>
            <w:r w:rsidRPr="00F7361B">
              <w:rPr>
                <w:rFonts w:cs="Arial"/>
                <w:sz w:val="22"/>
                <w:szCs w:val="22"/>
                <w:lang w:val="en-GB"/>
              </w:rPr>
              <w:t>Some EU contribution comes back through ESF</w:t>
            </w:r>
          </w:p>
          <w:p w:rsidR="00D750E2" w:rsidRPr="00F7361B" w:rsidRDefault="00D750E2" w:rsidP="00975C80">
            <w:pPr>
              <w:rPr>
                <w:rFonts w:cs="Arial"/>
                <w:lang w:val="en-GB"/>
              </w:rPr>
            </w:pPr>
          </w:p>
          <w:p w:rsidR="00D750E2" w:rsidRPr="00F7361B" w:rsidRDefault="00D750E2" w:rsidP="00975C80">
            <w:pPr>
              <w:pStyle w:val="ListParagraph"/>
              <w:numPr>
                <w:ilvl w:val="0"/>
                <w:numId w:val="20"/>
              </w:numPr>
              <w:rPr>
                <w:rFonts w:cs="Arial"/>
                <w:sz w:val="22"/>
                <w:szCs w:val="22"/>
                <w:lang w:val="en-GB"/>
              </w:rPr>
            </w:pPr>
            <w:r w:rsidRPr="00F7361B">
              <w:rPr>
                <w:rFonts w:cs="Arial"/>
                <w:sz w:val="22"/>
                <w:szCs w:val="22"/>
                <w:lang w:val="en-GB"/>
              </w:rPr>
              <w:t>Co-financing 40% ESF and 60% applicant</w:t>
            </w:r>
          </w:p>
          <w:p w:rsidR="00D750E2" w:rsidRPr="00F7361B" w:rsidRDefault="00D750E2" w:rsidP="00975C80">
            <w:pPr>
              <w:rPr>
                <w:rFonts w:cs="Arial"/>
                <w:lang w:val="en-GB"/>
              </w:rPr>
            </w:pPr>
          </w:p>
          <w:p w:rsidR="00D750E2" w:rsidRPr="0072748F" w:rsidRDefault="00D750E2" w:rsidP="00975C80">
            <w:pPr>
              <w:pStyle w:val="ListParagraph"/>
              <w:numPr>
                <w:ilvl w:val="0"/>
                <w:numId w:val="20"/>
              </w:numPr>
              <w:rPr>
                <w:rFonts w:cs="Arial"/>
                <w:sz w:val="22"/>
                <w:szCs w:val="22"/>
                <w:lang w:val="en-GB"/>
              </w:rPr>
            </w:pPr>
            <w:r w:rsidRPr="00F7361B">
              <w:rPr>
                <w:rFonts w:cs="Arial"/>
                <w:sz w:val="22"/>
                <w:szCs w:val="22"/>
                <w:lang w:val="en-US"/>
              </w:rPr>
              <w:t>ESF is an added financial support</w:t>
            </w:r>
            <w:r>
              <w:rPr>
                <w:rFonts w:cs="Arial"/>
                <w:sz w:val="22"/>
                <w:szCs w:val="22"/>
                <w:lang w:val="en-US"/>
              </w:rPr>
              <w:t xml:space="preserve">. </w:t>
            </w:r>
            <w:r w:rsidRPr="0072748F">
              <w:rPr>
                <w:rFonts w:cs="Arial"/>
                <w:sz w:val="22"/>
                <w:szCs w:val="22"/>
                <w:lang w:val="en-US"/>
              </w:rPr>
              <w:t>The programme is set and has nothing to do with  national cuts</w:t>
            </w:r>
          </w:p>
          <w:p w:rsidR="00D750E2" w:rsidRDefault="00D750E2" w:rsidP="00975C80">
            <w:pPr>
              <w:rPr>
                <w:rFonts w:ascii="Arial" w:hAnsi="Arial" w:cs="Arial"/>
                <w:b/>
                <w:lang w:val="en-GB"/>
              </w:rPr>
            </w:pPr>
          </w:p>
          <w:p w:rsidR="00D750E2" w:rsidRPr="00F7361B" w:rsidRDefault="00D750E2" w:rsidP="00975C80">
            <w:pPr>
              <w:rPr>
                <w:rFonts w:ascii="Arial" w:hAnsi="Arial" w:cs="Arial"/>
                <w:b/>
                <w:lang w:val="en-GB"/>
              </w:rPr>
            </w:pPr>
          </w:p>
        </w:tc>
        <w:tc>
          <w:tcPr>
            <w:tcW w:w="4606" w:type="dxa"/>
            <w:shd w:val="clear" w:color="auto" w:fill="4FCDFF"/>
          </w:tcPr>
          <w:p w:rsidR="00D750E2" w:rsidRPr="00F7361B" w:rsidRDefault="00D750E2" w:rsidP="00975C80">
            <w:pPr>
              <w:jc w:val="center"/>
              <w:rPr>
                <w:rFonts w:ascii="Arial" w:hAnsi="Arial" w:cs="Arial"/>
                <w:b/>
                <w:lang w:val="en-GB"/>
              </w:rPr>
            </w:pPr>
            <w:r w:rsidRPr="00F7361B">
              <w:rPr>
                <w:rFonts w:ascii="Arial" w:hAnsi="Arial" w:cs="Arial"/>
                <w:b/>
                <w:lang w:val="en-GB"/>
              </w:rPr>
              <w:t>Weaknesses</w:t>
            </w:r>
          </w:p>
          <w:p w:rsidR="00D750E2" w:rsidRDefault="00D750E2" w:rsidP="00975C80">
            <w:pPr>
              <w:pStyle w:val="ListParagraph"/>
              <w:numPr>
                <w:ilvl w:val="0"/>
                <w:numId w:val="20"/>
              </w:numPr>
              <w:rPr>
                <w:rFonts w:cs="Arial"/>
                <w:sz w:val="22"/>
                <w:szCs w:val="22"/>
                <w:lang w:val="en-GB"/>
              </w:rPr>
            </w:pPr>
            <w:r w:rsidRPr="00F7361B">
              <w:rPr>
                <w:rFonts w:cs="Arial"/>
                <w:sz w:val="22"/>
                <w:szCs w:val="22"/>
                <w:lang w:val="en-GB"/>
              </w:rPr>
              <w:t xml:space="preserve">Difficult </w:t>
            </w:r>
            <w:r>
              <w:rPr>
                <w:rFonts w:cs="Arial"/>
                <w:sz w:val="22"/>
                <w:szCs w:val="22"/>
                <w:lang w:val="en-GB"/>
              </w:rPr>
              <w:t xml:space="preserve">and slow </w:t>
            </w:r>
            <w:r w:rsidRPr="00F7361B">
              <w:rPr>
                <w:rFonts w:cs="Arial"/>
                <w:sz w:val="22"/>
                <w:szCs w:val="22"/>
                <w:lang w:val="en-GB"/>
              </w:rPr>
              <w:t>administration process</w:t>
            </w:r>
          </w:p>
          <w:p w:rsidR="00D750E2" w:rsidRDefault="00D750E2" w:rsidP="00975C80">
            <w:pPr>
              <w:pStyle w:val="ListParagraph"/>
              <w:rPr>
                <w:rFonts w:cs="Arial"/>
                <w:sz w:val="22"/>
                <w:szCs w:val="22"/>
                <w:lang w:val="en-GB"/>
              </w:rPr>
            </w:pPr>
          </w:p>
          <w:p w:rsidR="00D750E2" w:rsidRPr="007D50A5" w:rsidRDefault="00D750E2" w:rsidP="00975C80">
            <w:pPr>
              <w:pStyle w:val="ListParagraph"/>
              <w:rPr>
                <w:rFonts w:cs="Arial"/>
                <w:sz w:val="22"/>
                <w:szCs w:val="22"/>
                <w:lang w:val="en-GB"/>
              </w:rPr>
            </w:pPr>
          </w:p>
          <w:p w:rsidR="00D750E2" w:rsidRPr="00F7361B" w:rsidRDefault="00D750E2" w:rsidP="00975C80">
            <w:pPr>
              <w:pStyle w:val="ListParagraph"/>
              <w:numPr>
                <w:ilvl w:val="0"/>
                <w:numId w:val="20"/>
              </w:numPr>
              <w:rPr>
                <w:rFonts w:cs="Arial"/>
                <w:sz w:val="22"/>
                <w:szCs w:val="22"/>
                <w:lang w:val="en-GB"/>
              </w:rPr>
            </w:pPr>
            <w:r w:rsidRPr="00F7361B">
              <w:rPr>
                <w:rFonts w:cs="Arial"/>
                <w:sz w:val="22"/>
                <w:szCs w:val="22"/>
                <w:lang w:val="en-US"/>
              </w:rPr>
              <w:t>Co –financing of the Netherlands</w:t>
            </w:r>
          </w:p>
          <w:p w:rsidR="00D750E2" w:rsidRPr="00F7361B" w:rsidRDefault="00D750E2" w:rsidP="00975C80">
            <w:pPr>
              <w:pStyle w:val="ListParagraph"/>
              <w:rPr>
                <w:rFonts w:cs="Arial"/>
                <w:sz w:val="22"/>
                <w:szCs w:val="22"/>
                <w:lang w:val="en-GB"/>
              </w:rPr>
            </w:pPr>
          </w:p>
          <w:p w:rsidR="00D750E2" w:rsidRPr="00F7361B" w:rsidRDefault="00D750E2" w:rsidP="00975C80">
            <w:pPr>
              <w:pStyle w:val="ListParagraph"/>
              <w:rPr>
                <w:rFonts w:cs="Arial"/>
                <w:sz w:val="22"/>
                <w:szCs w:val="22"/>
                <w:lang w:val="en-GB"/>
              </w:rPr>
            </w:pPr>
          </w:p>
          <w:p w:rsidR="00D750E2" w:rsidRPr="00F7361B" w:rsidRDefault="00D750E2" w:rsidP="00975C80">
            <w:pPr>
              <w:pStyle w:val="ListParagraph"/>
              <w:numPr>
                <w:ilvl w:val="0"/>
                <w:numId w:val="20"/>
              </w:numPr>
              <w:rPr>
                <w:rFonts w:cs="Arial"/>
                <w:lang w:val="en-GB"/>
              </w:rPr>
            </w:pPr>
            <w:r w:rsidRPr="00F7361B">
              <w:rPr>
                <w:rFonts w:cs="Arial"/>
                <w:sz w:val="22"/>
                <w:szCs w:val="22"/>
                <w:lang w:val="en-GB"/>
              </w:rPr>
              <w:t>Does not have the personal touch with the applicants, due to the size of ESF</w:t>
            </w:r>
          </w:p>
        </w:tc>
      </w:tr>
      <w:tr w:rsidR="00D750E2" w:rsidRPr="00457B1A" w:rsidTr="00975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shd w:val="clear" w:color="auto" w:fill="59A9F2"/>
          </w:tcPr>
          <w:p w:rsidR="00D750E2" w:rsidRPr="00F7361B" w:rsidRDefault="00D750E2" w:rsidP="00975C80">
            <w:pPr>
              <w:jc w:val="center"/>
              <w:rPr>
                <w:rFonts w:ascii="Arial" w:hAnsi="Arial" w:cs="Arial"/>
                <w:b/>
                <w:lang w:val="en-GB"/>
              </w:rPr>
            </w:pPr>
            <w:r w:rsidRPr="00F7361B">
              <w:rPr>
                <w:rFonts w:ascii="Arial" w:hAnsi="Arial" w:cs="Arial"/>
                <w:b/>
                <w:lang w:val="en-GB"/>
              </w:rPr>
              <w:t>Opportunities</w:t>
            </w:r>
          </w:p>
          <w:p w:rsidR="00D750E2" w:rsidRPr="00F7361B" w:rsidRDefault="00D750E2" w:rsidP="00975C80">
            <w:pPr>
              <w:pStyle w:val="ListParagraph"/>
              <w:numPr>
                <w:ilvl w:val="0"/>
                <w:numId w:val="20"/>
              </w:numPr>
              <w:rPr>
                <w:rStyle w:val="Strong"/>
                <w:rFonts w:cs="Arial"/>
                <w:b w:val="0"/>
                <w:bCs w:val="0"/>
                <w:sz w:val="22"/>
                <w:szCs w:val="22"/>
                <w:lang w:val="en-GB"/>
              </w:rPr>
            </w:pPr>
            <w:r w:rsidRPr="00F7361B">
              <w:rPr>
                <w:rStyle w:val="Strong"/>
                <w:rFonts w:cs="Arial"/>
                <w:b w:val="0"/>
                <w:sz w:val="22"/>
                <w:szCs w:val="22"/>
                <w:lang w:val="en-GB"/>
              </w:rPr>
              <w:t>The new ESF programme</w:t>
            </w:r>
          </w:p>
          <w:p w:rsidR="00D750E2" w:rsidRPr="00F7361B" w:rsidRDefault="00D750E2" w:rsidP="00975C80">
            <w:pPr>
              <w:pStyle w:val="ListParagraph"/>
              <w:rPr>
                <w:rFonts w:cs="Arial"/>
                <w:sz w:val="22"/>
                <w:szCs w:val="22"/>
                <w:lang w:val="en-GB"/>
              </w:rPr>
            </w:pPr>
          </w:p>
          <w:p w:rsidR="00D750E2" w:rsidRDefault="00D750E2" w:rsidP="00975C80">
            <w:pPr>
              <w:pStyle w:val="ListParagraph"/>
              <w:numPr>
                <w:ilvl w:val="0"/>
                <w:numId w:val="20"/>
              </w:numPr>
              <w:rPr>
                <w:rFonts w:cs="Arial"/>
                <w:sz w:val="22"/>
                <w:szCs w:val="22"/>
                <w:lang w:val="en-GB"/>
              </w:rPr>
            </w:pPr>
            <w:r w:rsidRPr="00E66036">
              <w:rPr>
                <w:rFonts w:cs="Arial"/>
                <w:sz w:val="22"/>
                <w:szCs w:val="22"/>
                <w:lang w:val="en-GB"/>
              </w:rPr>
              <w:t>Increas</w:t>
            </w:r>
            <w:r>
              <w:rPr>
                <w:rFonts w:cs="Arial"/>
                <w:sz w:val="22"/>
                <w:szCs w:val="22"/>
                <w:lang w:val="en-GB"/>
              </w:rPr>
              <w:t xml:space="preserve">ed </w:t>
            </w:r>
            <w:r w:rsidRPr="00A9145B">
              <w:rPr>
                <w:rFonts w:cs="Arial"/>
                <w:sz w:val="22"/>
                <w:szCs w:val="22"/>
                <w:lang w:val="en-GB"/>
              </w:rPr>
              <w:t xml:space="preserve"> unemployment</w:t>
            </w:r>
          </w:p>
          <w:p w:rsidR="00D750E2" w:rsidRPr="00A9145B" w:rsidRDefault="00D750E2" w:rsidP="00975C80">
            <w:pPr>
              <w:pStyle w:val="ListParagraph"/>
              <w:rPr>
                <w:rFonts w:cs="Arial"/>
                <w:sz w:val="22"/>
                <w:szCs w:val="22"/>
                <w:lang w:val="en-GB"/>
              </w:rPr>
            </w:pPr>
          </w:p>
          <w:p w:rsidR="00D750E2" w:rsidRPr="00A9145B" w:rsidRDefault="00D750E2" w:rsidP="00975C80">
            <w:pPr>
              <w:pStyle w:val="ListParagraph"/>
              <w:rPr>
                <w:rFonts w:cs="Arial"/>
                <w:sz w:val="22"/>
                <w:szCs w:val="22"/>
                <w:lang w:val="en-GB"/>
              </w:rPr>
            </w:pPr>
          </w:p>
          <w:p w:rsidR="00D750E2" w:rsidRPr="00525E1C" w:rsidRDefault="00D750E2" w:rsidP="00975C80">
            <w:pPr>
              <w:pStyle w:val="ListParagraph"/>
              <w:numPr>
                <w:ilvl w:val="0"/>
                <w:numId w:val="20"/>
              </w:numPr>
              <w:rPr>
                <w:rFonts w:cs="Arial"/>
                <w:sz w:val="22"/>
                <w:szCs w:val="22"/>
                <w:lang w:val="en-GB"/>
              </w:rPr>
            </w:pPr>
            <w:r w:rsidRPr="00F7361B">
              <w:rPr>
                <w:rStyle w:val="Strong"/>
                <w:rFonts w:cs="Arial"/>
                <w:b w:val="0"/>
                <w:sz w:val="22"/>
                <w:szCs w:val="22"/>
                <w:lang w:val="en-GB"/>
              </w:rPr>
              <w:t>Main subsidy for detainees (action B)</w:t>
            </w:r>
          </w:p>
          <w:p w:rsidR="00D750E2" w:rsidRDefault="00D750E2" w:rsidP="00975C80">
            <w:pPr>
              <w:jc w:val="center"/>
              <w:rPr>
                <w:rFonts w:ascii="Arial" w:hAnsi="Arial" w:cs="Arial"/>
                <w:b/>
                <w:lang w:val="en-GB"/>
              </w:rPr>
            </w:pPr>
          </w:p>
          <w:p w:rsidR="00D750E2" w:rsidRPr="00F7361B" w:rsidRDefault="00D750E2" w:rsidP="00975C80">
            <w:pPr>
              <w:jc w:val="center"/>
              <w:rPr>
                <w:rFonts w:ascii="Arial" w:hAnsi="Arial" w:cs="Arial"/>
                <w:b/>
                <w:lang w:val="en-GB"/>
              </w:rPr>
            </w:pPr>
          </w:p>
        </w:tc>
        <w:tc>
          <w:tcPr>
            <w:tcW w:w="4606" w:type="dxa"/>
            <w:shd w:val="clear" w:color="auto" w:fill="C4EEFF"/>
          </w:tcPr>
          <w:p w:rsidR="00D750E2" w:rsidRPr="00F7361B" w:rsidRDefault="00D750E2" w:rsidP="00975C80">
            <w:pPr>
              <w:jc w:val="center"/>
              <w:rPr>
                <w:rFonts w:ascii="Arial" w:hAnsi="Arial" w:cs="Arial"/>
                <w:b/>
                <w:lang w:val="en-GB"/>
              </w:rPr>
            </w:pPr>
            <w:r w:rsidRPr="00F7361B">
              <w:rPr>
                <w:rFonts w:ascii="Arial" w:hAnsi="Arial" w:cs="Arial"/>
                <w:b/>
                <w:lang w:val="en-GB"/>
              </w:rPr>
              <w:t>Threats</w:t>
            </w:r>
          </w:p>
          <w:p w:rsidR="00D750E2" w:rsidRPr="00F7361B" w:rsidRDefault="00D750E2" w:rsidP="00975C80">
            <w:pPr>
              <w:pStyle w:val="ListParagraph"/>
              <w:numPr>
                <w:ilvl w:val="0"/>
                <w:numId w:val="20"/>
              </w:numPr>
              <w:rPr>
                <w:rFonts w:cs="Arial"/>
                <w:sz w:val="22"/>
                <w:szCs w:val="22"/>
                <w:lang w:val="en-GB"/>
              </w:rPr>
            </w:pPr>
            <w:r w:rsidRPr="00F7361B">
              <w:rPr>
                <w:rFonts w:cs="Arial"/>
                <w:sz w:val="22"/>
                <w:szCs w:val="22"/>
                <w:lang w:val="en-US"/>
              </w:rPr>
              <w:t>Tax reduction</w:t>
            </w:r>
          </w:p>
          <w:p w:rsidR="00D750E2" w:rsidRPr="00F7361B" w:rsidRDefault="00D750E2" w:rsidP="00975C80">
            <w:pPr>
              <w:rPr>
                <w:rFonts w:cs="Arial"/>
                <w:lang w:val="en-GB"/>
              </w:rPr>
            </w:pPr>
          </w:p>
          <w:p w:rsidR="00D750E2" w:rsidRPr="00F7361B" w:rsidRDefault="00D750E2" w:rsidP="00975C80">
            <w:pPr>
              <w:pStyle w:val="ListParagraph"/>
              <w:numPr>
                <w:ilvl w:val="0"/>
                <w:numId w:val="20"/>
              </w:numPr>
              <w:rPr>
                <w:rStyle w:val="Strong"/>
                <w:rFonts w:cs="Arial"/>
                <w:b w:val="0"/>
                <w:bCs w:val="0"/>
                <w:sz w:val="22"/>
                <w:szCs w:val="22"/>
                <w:lang w:val="en-GB"/>
              </w:rPr>
            </w:pPr>
            <w:r>
              <w:rPr>
                <w:rStyle w:val="Strong"/>
                <w:rFonts w:cs="Arial"/>
                <w:b w:val="0"/>
                <w:sz w:val="22"/>
                <w:szCs w:val="22"/>
                <w:lang w:val="en-GB"/>
              </w:rPr>
              <w:t>Less money</w:t>
            </w:r>
            <w:r w:rsidRPr="00F7361B">
              <w:rPr>
                <w:rStyle w:val="Strong"/>
                <w:rFonts w:cs="Arial"/>
                <w:b w:val="0"/>
                <w:sz w:val="22"/>
                <w:szCs w:val="22"/>
                <w:lang w:val="en-GB"/>
              </w:rPr>
              <w:t xml:space="preserve"> for the new ESF programme</w:t>
            </w:r>
          </w:p>
          <w:p w:rsidR="00D750E2" w:rsidRPr="00F7361B" w:rsidRDefault="00D750E2" w:rsidP="00975C80">
            <w:pPr>
              <w:pStyle w:val="ListParagraph"/>
              <w:rPr>
                <w:rFonts w:cs="Arial"/>
                <w:sz w:val="22"/>
                <w:szCs w:val="22"/>
                <w:lang w:val="en-GB"/>
              </w:rPr>
            </w:pPr>
          </w:p>
          <w:p w:rsidR="00D750E2" w:rsidRPr="00F7361B" w:rsidRDefault="00D750E2" w:rsidP="00975C80">
            <w:pPr>
              <w:pStyle w:val="ListParagraph"/>
              <w:numPr>
                <w:ilvl w:val="0"/>
                <w:numId w:val="20"/>
              </w:numPr>
              <w:rPr>
                <w:rFonts w:cs="Arial"/>
                <w:lang w:val="en-GB"/>
              </w:rPr>
            </w:pPr>
            <w:r w:rsidRPr="00F7361B">
              <w:rPr>
                <w:rStyle w:val="Strong"/>
                <w:rFonts w:cs="Arial"/>
                <w:b w:val="0"/>
                <w:sz w:val="22"/>
                <w:szCs w:val="22"/>
                <w:lang w:val="en-GB"/>
              </w:rPr>
              <w:t>Political parties that are against the EU</w:t>
            </w:r>
          </w:p>
        </w:tc>
      </w:tr>
    </w:tbl>
    <w:p w:rsidR="00D750E2" w:rsidRPr="00525E1C" w:rsidRDefault="00D750E2" w:rsidP="00D750E2">
      <w:pPr>
        <w:spacing w:line="360" w:lineRule="auto"/>
        <w:rPr>
          <w:rFonts w:ascii="Arial" w:hAnsi="Arial" w:cs="Arial"/>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Pr="00516209" w:rsidRDefault="00D750E2" w:rsidP="00D750E2">
      <w:pPr>
        <w:pStyle w:val="Heading2"/>
        <w:jc w:val="center"/>
        <w:rPr>
          <w:lang w:val="en-GB"/>
        </w:rPr>
      </w:pPr>
      <w:r>
        <w:rPr>
          <w:lang w:val="en-GB"/>
        </w:rPr>
        <w:lastRenderedPageBreak/>
        <w:t>6. Confrontation matrix</w:t>
      </w:r>
    </w:p>
    <w:p w:rsidR="00D750E2" w:rsidRDefault="00D750E2" w:rsidP="00D750E2">
      <w:pPr>
        <w:spacing w:after="0"/>
        <w:rPr>
          <w:rFonts w:ascii="Arial" w:hAnsi="Arial" w:cs="Arial"/>
          <w:lang w:val="en-US"/>
        </w:rPr>
      </w:pPr>
    </w:p>
    <w:p w:rsidR="00D750E2" w:rsidRPr="002A70B3" w:rsidRDefault="00D750E2" w:rsidP="00D750E2">
      <w:pPr>
        <w:pBdr>
          <w:top w:val="single" w:sz="4" w:space="1" w:color="auto"/>
          <w:left w:val="single" w:sz="4" w:space="4" w:color="auto"/>
          <w:bottom w:val="single" w:sz="4" w:space="0" w:color="auto"/>
          <w:right w:val="single" w:sz="4" w:space="4" w:color="auto"/>
        </w:pBdr>
        <w:spacing w:after="0"/>
        <w:jc w:val="center"/>
        <w:rPr>
          <w:rFonts w:ascii="Arial" w:hAnsi="Arial" w:cs="Arial"/>
          <w:b/>
          <w:lang w:val="en-US"/>
        </w:rPr>
      </w:pPr>
      <w:r>
        <w:rPr>
          <w:rFonts w:ascii="Arial" w:hAnsi="Arial" w:cs="Arial"/>
          <w:b/>
          <w:lang w:val="en-US"/>
        </w:rPr>
        <w:t>Figure 12: The C</w:t>
      </w:r>
      <w:r w:rsidRPr="002A70B3">
        <w:rPr>
          <w:rFonts w:ascii="Arial" w:hAnsi="Arial" w:cs="Arial"/>
          <w:b/>
          <w:lang w:val="en-US"/>
        </w:rPr>
        <w:t>onfrontation matrix</w:t>
      </w:r>
    </w:p>
    <w:tbl>
      <w:tblPr>
        <w:tblpPr w:leftFromText="141" w:rightFromText="141" w:vertAnchor="text" w:horzAnchor="margin" w:tblpXSpec="center" w:tblpY="89"/>
        <w:tblW w:w="9319" w:type="dxa"/>
        <w:tblLayout w:type="fixed"/>
        <w:tblCellMar>
          <w:left w:w="0" w:type="dxa"/>
          <w:right w:w="0" w:type="dxa"/>
        </w:tblCellMar>
        <w:tblLook w:val="0000" w:firstRow="0" w:lastRow="0" w:firstColumn="0" w:lastColumn="0" w:noHBand="0" w:noVBand="0"/>
      </w:tblPr>
      <w:tblGrid>
        <w:gridCol w:w="309"/>
        <w:gridCol w:w="419"/>
        <w:gridCol w:w="1378"/>
        <w:gridCol w:w="50"/>
        <w:gridCol w:w="1135"/>
        <w:gridCol w:w="908"/>
        <w:gridCol w:w="977"/>
        <w:gridCol w:w="977"/>
        <w:gridCol w:w="1256"/>
        <w:gridCol w:w="955"/>
        <w:gridCol w:w="955"/>
      </w:tblGrid>
      <w:tr w:rsidR="00D750E2" w:rsidRPr="00155FCE" w:rsidTr="00975C80">
        <w:trPr>
          <w:trHeight w:hRule="exact" w:val="278"/>
        </w:trPr>
        <w:tc>
          <w:tcPr>
            <w:tcW w:w="2106" w:type="dxa"/>
            <w:gridSpan w:val="3"/>
            <w:vMerge w:val="restart"/>
            <w:tcBorders>
              <w:top w:val="single" w:sz="4" w:space="0" w:color="auto"/>
              <w:left w:val="single" w:sz="4" w:space="0" w:color="auto"/>
              <w:bottom w:val="single" w:sz="4" w:space="0" w:color="auto"/>
              <w:right w:val="single" w:sz="4" w:space="0" w:color="auto"/>
            </w:tcBorders>
          </w:tcPr>
          <w:p w:rsidR="00D750E2" w:rsidRPr="00D41E41" w:rsidRDefault="00D750E2" w:rsidP="00975C80">
            <w:pPr>
              <w:widowControl w:val="0"/>
              <w:autoSpaceDE w:val="0"/>
              <w:autoSpaceDN w:val="0"/>
              <w:adjustRightInd w:val="0"/>
              <w:spacing w:after="0" w:line="360" w:lineRule="auto"/>
              <w:jc w:val="center"/>
              <w:rPr>
                <w:rFonts w:ascii="Arial" w:hAnsi="Arial" w:cs="Arial"/>
                <w:b/>
                <w:position w:val="-1"/>
                <w:sz w:val="20"/>
                <w:szCs w:val="20"/>
                <w:lang w:val="en-US"/>
              </w:rPr>
            </w:pPr>
            <w:r w:rsidRPr="00D41E41">
              <w:rPr>
                <w:rFonts w:ascii="Arial" w:hAnsi="Arial" w:cs="Arial"/>
                <w:b/>
                <w:position w:val="-1"/>
                <w:sz w:val="20"/>
                <w:szCs w:val="20"/>
                <w:lang w:val="en-US"/>
              </w:rPr>
              <w:t>Rating:</w:t>
            </w:r>
          </w:p>
          <w:p w:rsidR="00D750E2" w:rsidRPr="00D229E7" w:rsidRDefault="00D750E2" w:rsidP="00975C80">
            <w:pPr>
              <w:widowControl w:val="0"/>
              <w:autoSpaceDE w:val="0"/>
              <w:autoSpaceDN w:val="0"/>
              <w:adjustRightInd w:val="0"/>
              <w:spacing w:after="0" w:line="360" w:lineRule="auto"/>
              <w:rPr>
                <w:rFonts w:ascii="Arial" w:hAnsi="Arial" w:cs="Arial"/>
                <w:sz w:val="20"/>
                <w:szCs w:val="20"/>
                <w:lang w:val="en-GB"/>
              </w:rPr>
            </w:pPr>
            <w:r w:rsidRPr="00D229E7">
              <w:rPr>
                <w:rFonts w:ascii="Arial" w:hAnsi="Arial" w:cs="Arial"/>
                <w:position w:val="-1"/>
                <w:lang w:val="en-GB"/>
              </w:rPr>
              <w:t>-</w:t>
            </w:r>
            <w:r w:rsidRPr="00D229E7">
              <w:rPr>
                <w:rFonts w:ascii="Arial" w:hAnsi="Arial" w:cs="Arial"/>
                <w:spacing w:val="-2"/>
                <w:position w:val="-1"/>
                <w:lang w:val="en-GB"/>
              </w:rPr>
              <w:t xml:space="preserve"> </w:t>
            </w:r>
            <w:r w:rsidRPr="00D229E7">
              <w:rPr>
                <w:rFonts w:ascii="Arial" w:hAnsi="Arial" w:cs="Arial"/>
                <w:position w:val="-1"/>
                <w:lang w:val="en-GB"/>
              </w:rPr>
              <w:t xml:space="preserve">-    </w:t>
            </w:r>
            <w:r w:rsidRPr="00D229E7">
              <w:rPr>
                <w:rFonts w:ascii="Arial" w:hAnsi="Arial" w:cs="Arial"/>
                <w:spacing w:val="-1"/>
                <w:position w:val="-1"/>
                <w:sz w:val="20"/>
                <w:szCs w:val="20"/>
                <w:lang w:val="en-GB"/>
              </w:rPr>
              <w:t>very  threatening</w:t>
            </w:r>
            <w:r w:rsidRPr="00D229E7">
              <w:rPr>
                <w:rFonts w:ascii="Arial" w:hAnsi="Arial" w:cs="Arial"/>
                <w:sz w:val="20"/>
                <w:szCs w:val="20"/>
                <w:lang w:val="en-GB"/>
              </w:rPr>
              <w:t xml:space="preserve">  </w:t>
            </w:r>
          </w:p>
          <w:p w:rsidR="00D750E2" w:rsidRPr="00D229E7" w:rsidRDefault="00D750E2" w:rsidP="00975C80">
            <w:pPr>
              <w:widowControl w:val="0"/>
              <w:autoSpaceDE w:val="0"/>
              <w:autoSpaceDN w:val="0"/>
              <w:adjustRightInd w:val="0"/>
              <w:spacing w:after="0" w:line="360" w:lineRule="auto"/>
              <w:rPr>
                <w:rFonts w:ascii="Arial" w:hAnsi="Arial" w:cs="Arial"/>
                <w:sz w:val="20"/>
                <w:szCs w:val="20"/>
                <w:lang w:val="en-GB"/>
              </w:rPr>
            </w:pPr>
            <w:r w:rsidRPr="00D229E7">
              <w:rPr>
                <w:rFonts w:ascii="Arial" w:hAnsi="Arial" w:cs="Arial"/>
                <w:position w:val="-1"/>
                <w:sz w:val="20"/>
                <w:szCs w:val="20"/>
                <w:lang w:val="en-GB"/>
              </w:rPr>
              <w:t xml:space="preserve">-  </w:t>
            </w:r>
            <w:r w:rsidRPr="00D229E7">
              <w:rPr>
                <w:rFonts w:ascii="Arial" w:hAnsi="Arial" w:cs="Arial"/>
                <w:position w:val="-1"/>
                <w:sz w:val="20"/>
                <w:szCs w:val="20"/>
                <w:lang w:val="en-GB"/>
              </w:rPr>
              <w:tab/>
            </w:r>
            <w:r w:rsidRPr="00D229E7">
              <w:rPr>
                <w:rFonts w:ascii="Arial" w:hAnsi="Arial" w:cs="Arial"/>
                <w:spacing w:val="1"/>
                <w:position w:val="-1"/>
                <w:sz w:val="20"/>
                <w:szCs w:val="20"/>
                <w:lang w:val="en-GB"/>
              </w:rPr>
              <w:t>threatening</w:t>
            </w:r>
            <w:r w:rsidRPr="00D229E7">
              <w:rPr>
                <w:rFonts w:ascii="Arial" w:hAnsi="Arial" w:cs="Arial"/>
                <w:sz w:val="20"/>
                <w:szCs w:val="20"/>
                <w:lang w:val="en-GB"/>
              </w:rPr>
              <w:t xml:space="preserve">  </w:t>
            </w:r>
          </w:p>
          <w:p w:rsidR="00D750E2" w:rsidRPr="00D229E7" w:rsidRDefault="00D750E2" w:rsidP="00975C80">
            <w:pPr>
              <w:widowControl w:val="0"/>
              <w:autoSpaceDE w:val="0"/>
              <w:autoSpaceDN w:val="0"/>
              <w:adjustRightInd w:val="0"/>
              <w:spacing w:after="0" w:line="360" w:lineRule="auto"/>
              <w:rPr>
                <w:rFonts w:ascii="Arial" w:hAnsi="Arial" w:cs="Arial"/>
                <w:sz w:val="20"/>
                <w:szCs w:val="20"/>
                <w:lang w:val="en-GB"/>
              </w:rPr>
            </w:pPr>
            <w:r w:rsidRPr="00D229E7">
              <w:rPr>
                <w:rFonts w:ascii="Arial" w:hAnsi="Arial" w:cs="Arial"/>
                <w:sz w:val="20"/>
                <w:szCs w:val="20"/>
                <w:lang w:val="en-GB"/>
              </w:rPr>
              <w:t xml:space="preserve">0  </w:t>
            </w:r>
            <w:r w:rsidRPr="00D229E7">
              <w:rPr>
                <w:rFonts w:ascii="Arial" w:hAnsi="Arial" w:cs="Arial"/>
                <w:sz w:val="20"/>
                <w:szCs w:val="20"/>
                <w:lang w:val="en-GB"/>
              </w:rPr>
              <w:tab/>
            </w:r>
            <w:r w:rsidRPr="00D229E7">
              <w:rPr>
                <w:rFonts w:ascii="Arial" w:hAnsi="Arial" w:cs="Arial"/>
                <w:spacing w:val="-1"/>
                <w:sz w:val="20"/>
                <w:szCs w:val="20"/>
                <w:lang w:val="en-GB"/>
              </w:rPr>
              <w:t>n</w:t>
            </w:r>
            <w:r w:rsidRPr="00D229E7">
              <w:rPr>
                <w:rFonts w:ascii="Arial" w:hAnsi="Arial" w:cs="Arial"/>
                <w:spacing w:val="1"/>
                <w:sz w:val="20"/>
                <w:szCs w:val="20"/>
                <w:lang w:val="en-GB"/>
              </w:rPr>
              <w:t>e</w:t>
            </w:r>
            <w:r w:rsidRPr="00D229E7">
              <w:rPr>
                <w:rFonts w:ascii="Arial" w:hAnsi="Arial" w:cs="Arial"/>
                <w:spacing w:val="-1"/>
                <w:sz w:val="20"/>
                <w:szCs w:val="20"/>
                <w:lang w:val="en-GB"/>
              </w:rPr>
              <w:t>u</w:t>
            </w:r>
            <w:r w:rsidRPr="00D229E7">
              <w:rPr>
                <w:rFonts w:ascii="Arial" w:hAnsi="Arial" w:cs="Arial"/>
                <w:spacing w:val="1"/>
                <w:sz w:val="20"/>
                <w:szCs w:val="20"/>
                <w:lang w:val="en-GB"/>
              </w:rPr>
              <w:t>t</w:t>
            </w:r>
            <w:r w:rsidRPr="00D229E7">
              <w:rPr>
                <w:rFonts w:ascii="Arial" w:hAnsi="Arial" w:cs="Arial"/>
                <w:sz w:val="20"/>
                <w:szCs w:val="20"/>
                <w:lang w:val="en-GB"/>
              </w:rPr>
              <w:t xml:space="preserve">ral   </w:t>
            </w:r>
          </w:p>
          <w:p w:rsidR="00D750E2" w:rsidRPr="00D229E7" w:rsidRDefault="00D750E2" w:rsidP="00975C80">
            <w:pPr>
              <w:widowControl w:val="0"/>
              <w:autoSpaceDE w:val="0"/>
              <w:autoSpaceDN w:val="0"/>
              <w:adjustRightInd w:val="0"/>
              <w:spacing w:after="0" w:line="360" w:lineRule="auto"/>
              <w:rPr>
                <w:rFonts w:ascii="Arial" w:hAnsi="Arial" w:cs="Arial"/>
                <w:sz w:val="20"/>
                <w:szCs w:val="20"/>
                <w:lang w:val="en-GB"/>
              </w:rPr>
            </w:pPr>
            <w:r w:rsidRPr="00D229E7">
              <w:rPr>
                <w:rFonts w:ascii="Arial" w:hAnsi="Arial" w:cs="Arial"/>
                <w:position w:val="-1"/>
                <w:sz w:val="20"/>
                <w:szCs w:val="20"/>
                <w:lang w:val="en-GB"/>
              </w:rPr>
              <w:t xml:space="preserve">+ </w:t>
            </w:r>
            <w:r w:rsidRPr="00D229E7">
              <w:rPr>
                <w:rFonts w:ascii="Arial" w:hAnsi="Arial" w:cs="Arial"/>
                <w:position w:val="-1"/>
                <w:sz w:val="20"/>
                <w:szCs w:val="20"/>
                <w:lang w:val="en-GB"/>
              </w:rPr>
              <w:tab/>
            </w:r>
            <w:r w:rsidRPr="00D229E7">
              <w:rPr>
                <w:rFonts w:ascii="Arial" w:hAnsi="Arial" w:cs="Arial"/>
                <w:spacing w:val="-1"/>
                <w:position w:val="-1"/>
                <w:sz w:val="20"/>
                <w:szCs w:val="20"/>
                <w:lang w:val="en-GB"/>
              </w:rPr>
              <w:t>promising</w:t>
            </w:r>
            <w:r w:rsidRPr="00D229E7">
              <w:rPr>
                <w:rFonts w:ascii="Arial" w:hAnsi="Arial" w:cs="Arial"/>
                <w:sz w:val="20"/>
                <w:szCs w:val="20"/>
                <w:lang w:val="en-GB"/>
              </w:rPr>
              <w:t xml:space="preserve">    </w:t>
            </w:r>
          </w:p>
          <w:p w:rsidR="00D750E2" w:rsidRPr="00D229E7" w:rsidRDefault="00D750E2" w:rsidP="00975C80">
            <w:pPr>
              <w:widowControl w:val="0"/>
              <w:autoSpaceDE w:val="0"/>
              <w:autoSpaceDN w:val="0"/>
              <w:adjustRightInd w:val="0"/>
              <w:spacing w:after="0" w:line="360" w:lineRule="auto"/>
              <w:rPr>
                <w:rFonts w:ascii="Arial" w:hAnsi="Arial" w:cs="Arial"/>
                <w:spacing w:val="-1"/>
                <w:position w:val="-1"/>
                <w:sz w:val="20"/>
                <w:szCs w:val="20"/>
                <w:lang w:val="en-GB"/>
              </w:rPr>
            </w:pPr>
            <w:r w:rsidRPr="00D229E7">
              <w:rPr>
                <w:rFonts w:ascii="Arial" w:hAnsi="Arial" w:cs="Arial"/>
                <w:position w:val="-1"/>
                <w:sz w:val="20"/>
                <w:szCs w:val="20"/>
                <w:lang w:val="en-GB"/>
              </w:rPr>
              <w:t>+</w:t>
            </w:r>
            <w:r w:rsidRPr="00D229E7">
              <w:rPr>
                <w:rFonts w:ascii="Arial" w:hAnsi="Arial" w:cs="Arial"/>
                <w:spacing w:val="-3"/>
                <w:position w:val="-1"/>
                <w:sz w:val="20"/>
                <w:szCs w:val="20"/>
                <w:lang w:val="en-GB"/>
              </w:rPr>
              <w:t xml:space="preserve"> </w:t>
            </w:r>
            <w:r w:rsidRPr="00D229E7">
              <w:rPr>
                <w:rFonts w:ascii="Arial" w:hAnsi="Arial" w:cs="Arial"/>
                <w:position w:val="-1"/>
                <w:sz w:val="20"/>
                <w:szCs w:val="20"/>
                <w:lang w:val="en-GB"/>
              </w:rPr>
              <w:t xml:space="preserve">+  </w:t>
            </w:r>
            <w:r w:rsidRPr="00D229E7">
              <w:rPr>
                <w:rFonts w:ascii="Arial" w:hAnsi="Arial" w:cs="Arial"/>
                <w:spacing w:val="-1"/>
                <w:position w:val="-1"/>
                <w:sz w:val="20"/>
                <w:szCs w:val="20"/>
                <w:lang w:val="en-GB"/>
              </w:rPr>
              <w:t>very promising</w:t>
            </w:r>
          </w:p>
          <w:p w:rsidR="00D750E2" w:rsidRPr="00D41E41" w:rsidRDefault="00D750E2" w:rsidP="00975C80">
            <w:pPr>
              <w:widowControl w:val="0"/>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 xml:space="preserve"> </w:t>
            </w:r>
          </w:p>
        </w:tc>
        <w:tc>
          <w:tcPr>
            <w:tcW w:w="50" w:type="dxa"/>
            <w:tcBorders>
              <w:top w:val="single" w:sz="4" w:space="0" w:color="000000"/>
              <w:left w:val="single" w:sz="4" w:space="0" w:color="auto"/>
              <w:bottom w:val="nil"/>
              <w:right w:val="single" w:sz="12" w:space="0" w:color="000000"/>
            </w:tcBorders>
          </w:tcPr>
          <w:p w:rsidR="00D750E2" w:rsidRPr="00D41E41" w:rsidRDefault="00D750E2" w:rsidP="00975C80">
            <w:pPr>
              <w:widowControl w:val="0"/>
              <w:autoSpaceDE w:val="0"/>
              <w:autoSpaceDN w:val="0"/>
              <w:adjustRightInd w:val="0"/>
              <w:spacing w:after="0" w:line="264" w:lineRule="exact"/>
              <w:ind w:left="93"/>
              <w:jc w:val="center"/>
              <w:rPr>
                <w:rFonts w:ascii="Arial" w:hAnsi="Arial" w:cs="Arial"/>
                <w:b/>
                <w:bCs/>
                <w:position w:val="-1"/>
                <w:sz w:val="20"/>
                <w:szCs w:val="20"/>
                <w:lang w:val="en-US"/>
              </w:rPr>
            </w:pPr>
          </w:p>
        </w:tc>
        <w:tc>
          <w:tcPr>
            <w:tcW w:w="6208" w:type="dxa"/>
            <w:gridSpan w:val="6"/>
            <w:tcBorders>
              <w:top w:val="single" w:sz="4" w:space="0" w:color="000000"/>
              <w:left w:val="single" w:sz="12" w:space="0" w:color="000000"/>
              <w:bottom w:val="nil"/>
              <w:right w:val="single" w:sz="4" w:space="0" w:color="000000"/>
            </w:tcBorders>
            <w:shd w:val="clear" w:color="auto" w:fill="04617B"/>
          </w:tcPr>
          <w:p w:rsidR="00D750E2" w:rsidRPr="00D029C6" w:rsidRDefault="00D750E2" w:rsidP="00975C80">
            <w:pPr>
              <w:widowControl w:val="0"/>
              <w:autoSpaceDE w:val="0"/>
              <w:autoSpaceDN w:val="0"/>
              <w:adjustRightInd w:val="0"/>
              <w:spacing w:after="0" w:line="264" w:lineRule="exact"/>
              <w:ind w:left="93"/>
              <w:jc w:val="center"/>
              <w:rPr>
                <w:rFonts w:ascii="Arial" w:hAnsi="Arial" w:cs="Arial"/>
                <w:b/>
                <w:bCs/>
                <w:color w:val="FFFFFF"/>
                <w:position w:val="-1"/>
                <w:sz w:val="20"/>
                <w:szCs w:val="20"/>
              </w:rPr>
            </w:pPr>
            <w:r w:rsidRPr="00D029C6">
              <w:rPr>
                <w:rFonts w:ascii="Arial" w:hAnsi="Arial" w:cs="Arial"/>
                <w:b/>
                <w:bCs/>
                <w:color w:val="FFFFFF"/>
                <w:position w:val="-1"/>
                <w:sz w:val="20"/>
                <w:szCs w:val="20"/>
              </w:rPr>
              <w:t>EX</w:t>
            </w:r>
            <w:r w:rsidRPr="00D029C6">
              <w:rPr>
                <w:rFonts w:ascii="Arial" w:hAnsi="Arial" w:cs="Arial"/>
                <w:b/>
                <w:bCs/>
                <w:color w:val="FFFFFF"/>
                <w:spacing w:val="1"/>
                <w:position w:val="-1"/>
                <w:sz w:val="20"/>
                <w:szCs w:val="20"/>
              </w:rPr>
              <w:t>T</w:t>
            </w:r>
            <w:r w:rsidRPr="00D029C6">
              <w:rPr>
                <w:rFonts w:ascii="Arial" w:hAnsi="Arial" w:cs="Arial"/>
                <w:b/>
                <w:bCs/>
                <w:color w:val="FFFFFF"/>
                <w:spacing w:val="-2"/>
                <w:position w:val="-1"/>
                <w:sz w:val="20"/>
                <w:szCs w:val="20"/>
              </w:rPr>
              <w:t>E</w:t>
            </w:r>
            <w:r w:rsidRPr="00D029C6">
              <w:rPr>
                <w:rFonts w:ascii="Arial" w:hAnsi="Arial" w:cs="Arial"/>
                <w:b/>
                <w:bCs/>
                <w:color w:val="FFFFFF"/>
                <w:position w:val="-1"/>
                <w:sz w:val="20"/>
                <w:szCs w:val="20"/>
              </w:rPr>
              <w:t>RNAL</w:t>
            </w:r>
          </w:p>
          <w:p w:rsidR="00D750E2" w:rsidRPr="00155FCE" w:rsidRDefault="00D750E2" w:rsidP="00975C80">
            <w:pPr>
              <w:widowControl w:val="0"/>
              <w:autoSpaceDE w:val="0"/>
              <w:autoSpaceDN w:val="0"/>
              <w:adjustRightInd w:val="0"/>
              <w:spacing w:after="0" w:line="264" w:lineRule="exact"/>
              <w:ind w:left="93"/>
              <w:rPr>
                <w:rFonts w:ascii="Arial" w:hAnsi="Arial" w:cs="Arial"/>
                <w:sz w:val="20"/>
                <w:szCs w:val="20"/>
              </w:rPr>
            </w:pPr>
          </w:p>
        </w:tc>
        <w:tc>
          <w:tcPr>
            <w:tcW w:w="955" w:type="dxa"/>
            <w:tcBorders>
              <w:top w:val="single" w:sz="4" w:space="0" w:color="000000"/>
              <w:left w:val="single" w:sz="12" w:space="0" w:color="000000"/>
              <w:bottom w:val="nil"/>
              <w:right w:val="single" w:sz="4" w:space="0" w:color="000000"/>
            </w:tcBorders>
            <w:shd w:val="clear" w:color="auto" w:fill="04617B"/>
          </w:tcPr>
          <w:p w:rsidR="00D750E2" w:rsidRPr="00155FCE" w:rsidRDefault="00D750E2" w:rsidP="00975C80">
            <w:pPr>
              <w:widowControl w:val="0"/>
              <w:autoSpaceDE w:val="0"/>
              <w:autoSpaceDN w:val="0"/>
              <w:adjustRightInd w:val="0"/>
              <w:spacing w:after="0" w:line="264" w:lineRule="exact"/>
              <w:ind w:left="93"/>
              <w:jc w:val="center"/>
              <w:rPr>
                <w:rFonts w:ascii="Arial" w:hAnsi="Arial" w:cs="Arial"/>
                <w:b/>
                <w:bCs/>
                <w:position w:val="-1"/>
                <w:sz w:val="20"/>
                <w:szCs w:val="20"/>
              </w:rPr>
            </w:pPr>
          </w:p>
        </w:tc>
      </w:tr>
      <w:tr w:rsidR="00D750E2" w:rsidRPr="00155FCE" w:rsidTr="00975C80">
        <w:trPr>
          <w:trHeight w:hRule="exact" w:val="276"/>
        </w:trPr>
        <w:tc>
          <w:tcPr>
            <w:tcW w:w="2106" w:type="dxa"/>
            <w:gridSpan w:val="3"/>
            <w:vMerge/>
            <w:tcBorders>
              <w:top w:val="nil"/>
              <w:left w:val="single" w:sz="4" w:space="0" w:color="auto"/>
              <w:bottom w:val="single" w:sz="4" w:space="0" w:color="auto"/>
              <w:right w:val="single" w:sz="4" w:space="0" w:color="auto"/>
            </w:tcBorders>
          </w:tcPr>
          <w:p w:rsidR="00D750E2" w:rsidRPr="00155FCE" w:rsidRDefault="00D750E2" w:rsidP="00975C80">
            <w:pPr>
              <w:widowControl w:val="0"/>
              <w:autoSpaceDE w:val="0"/>
              <w:autoSpaceDN w:val="0"/>
              <w:adjustRightInd w:val="0"/>
              <w:spacing w:after="0" w:line="264" w:lineRule="exact"/>
              <w:ind w:left="93"/>
              <w:jc w:val="center"/>
              <w:rPr>
                <w:rFonts w:ascii="Arial" w:hAnsi="Arial" w:cs="Arial"/>
                <w:sz w:val="20"/>
                <w:szCs w:val="20"/>
              </w:rPr>
            </w:pPr>
          </w:p>
        </w:tc>
        <w:tc>
          <w:tcPr>
            <w:tcW w:w="3070" w:type="dxa"/>
            <w:gridSpan w:val="4"/>
            <w:tcBorders>
              <w:top w:val="single" w:sz="4" w:space="0" w:color="000000"/>
              <w:left w:val="single" w:sz="4" w:space="0" w:color="auto"/>
              <w:bottom w:val="nil"/>
              <w:right w:val="single" w:sz="12" w:space="0" w:color="000000"/>
            </w:tcBorders>
          </w:tcPr>
          <w:p w:rsidR="00D750E2" w:rsidRPr="00EA0D03" w:rsidRDefault="00D750E2" w:rsidP="00975C80">
            <w:pPr>
              <w:widowControl w:val="0"/>
              <w:autoSpaceDE w:val="0"/>
              <w:autoSpaceDN w:val="0"/>
              <w:adjustRightInd w:val="0"/>
              <w:spacing w:after="0" w:line="264" w:lineRule="exact"/>
              <w:ind w:left="93"/>
              <w:jc w:val="center"/>
              <w:rPr>
                <w:rFonts w:ascii="Arial" w:hAnsi="Arial" w:cs="Arial"/>
                <w:b/>
                <w:sz w:val="20"/>
                <w:szCs w:val="20"/>
              </w:rPr>
            </w:pPr>
            <w:r w:rsidRPr="00EA0D03">
              <w:rPr>
                <w:rFonts w:ascii="Arial" w:hAnsi="Arial" w:cs="Arial"/>
                <w:b/>
                <w:sz w:val="20"/>
                <w:szCs w:val="20"/>
              </w:rPr>
              <w:t>Strenghts</w:t>
            </w:r>
          </w:p>
        </w:tc>
        <w:tc>
          <w:tcPr>
            <w:tcW w:w="3188" w:type="dxa"/>
            <w:gridSpan w:val="3"/>
            <w:tcBorders>
              <w:top w:val="single" w:sz="4" w:space="0" w:color="000000"/>
              <w:left w:val="single" w:sz="12" w:space="0" w:color="000000"/>
              <w:bottom w:val="nil"/>
              <w:right w:val="single" w:sz="4" w:space="0" w:color="000000"/>
            </w:tcBorders>
          </w:tcPr>
          <w:p w:rsidR="00D750E2" w:rsidRPr="00EA0D03" w:rsidRDefault="00D750E2" w:rsidP="00975C80">
            <w:pPr>
              <w:widowControl w:val="0"/>
              <w:autoSpaceDE w:val="0"/>
              <w:autoSpaceDN w:val="0"/>
              <w:adjustRightInd w:val="0"/>
              <w:spacing w:after="0" w:line="264" w:lineRule="exact"/>
              <w:ind w:left="93"/>
              <w:jc w:val="center"/>
              <w:rPr>
                <w:rFonts w:ascii="Arial" w:hAnsi="Arial" w:cs="Arial"/>
                <w:b/>
                <w:sz w:val="20"/>
                <w:szCs w:val="20"/>
              </w:rPr>
            </w:pPr>
            <w:r>
              <w:rPr>
                <w:rFonts w:ascii="Arial" w:hAnsi="Arial" w:cs="Arial"/>
                <w:b/>
                <w:position w:val="-1"/>
                <w:sz w:val="20"/>
                <w:szCs w:val="20"/>
              </w:rPr>
              <w:t xml:space="preserve">Weaknesses </w:t>
            </w:r>
          </w:p>
        </w:tc>
        <w:tc>
          <w:tcPr>
            <w:tcW w:w="955" w:type="dxa"/>
            <w:tcBorders>
              <w:top w:val="single" w:sz="4" w:space="0" w:color="000000"/>
              <w:left w:val="single" w:sz="12" w:space="0" w:color="000000"/>
              <w:bottom w:val="nil"/>
              <w:right w:val="single" w:sz="4" w:space="0" w:color="000000"/>
            </w:tcBorders>
          </w:tcPr>
          <w:p w:rsidR="00D750E2" w:rsidRPr="00EA0D03" w:rsidRDefault="00D750E2" w:rsidP="00975C80">
            <w:pPr>
              <w:widowControl w:val="0"/>
              <w:autoSpaceDE w:val="0"/>
              <w:autoSpaceDN w:val="0"/>
              <w:adjustRightInd w:val="0"/>
              <w:spacing w:after="0" w:line="264" w:lineRule="exact"/>
              <w:ind w:left="93"/>
              <w:jc w:val="center"/>
              <w:rPr>
                <w:rFonts w:ascii="Arial" w:hAnsi="Arial" w:cs="Arial"/>
                <w:b/>
                <w:position w:val="-1"/>
                <w:sz w:val="20"/>
                <w:szCs w:val="20"/>
              </w:rPr>
            </w:pPr>
          </w:p>
        </w:tc>
      </w:tr>
      <w:tr w:rsidR="00D750E2" w:rsidRPr="002A4205" w:rsidTr="00975C80">
        <w:trPr>
          <w:trHeight w:hRule="exact" w:val="2029"/>
        </w:trPr>
        <w:tc>
          <w:tcPr>
            <w:tcW w:w="2106" w:type="dxa"/>
            <w:gridSpan w:val="3"/>
            <w:vMerge/>
            <w:tcBorders>
              <w:top w:val="nil"/>
              <w:left w:val="single" w:sz="4" w:space="0" w:color="auto"/>
              <w:bottom w:val="single" w:sz="4" w:space="0" w:color="auto"/>
              <w:right w:val="single" w:sz="4" w:space="0" w:color="auto"/>
            </w:tcBorders>
          </w:tcPr>
          <w:p w:rsidR="00D750E2" w:rsidRPr="00155FCE" w:rsidRDefault="00D750E2" w:rsidP="00975C80">
            <w:pPr>
              <w:widowControl w:val="0"/>
              <w:autoSpaceDE w:val="0"/>
              <w:autoSpaceDN w:val="0"/>
              <w:adjustRightInd w:val="0"/>
              <w:spacing w:after="0" w:line="264" w:lineRule="exact"/>
              <w:ind w:left="93"/>
              <w:jc w:val="center"/>
              <w:rPr>
                <w:rFonts w:ascii="Arial" w:hAnsi="Arial" w:cs="Arial"/>
                <w:sz w:val="20"/>
                <w:szCs w:val="20"/>
              </w:rPr>
            </w:pPr>
          </w:p>
        </w:tc>
        <w:tc>
          <w:tcPr>
            <w:tcW w:w="1185" w:type="dxa"/>
            <w:gridSpan w:val="2"/>
            <w:tcBorders>
              <w:top w:val="single" w:sz="4" w:space="0" w:color="000000"/>
              <w:left w:val="single" w:sz="4" w:space="0" w:color="auto"/>
              <w:bottom w:val="single" w:sz="4" w:space="0" w:color="000000"/>
              <w:right w:val="single" w:sz="4" w:space="0" w:color="000000"/>
            </w:tcBorders>
          </w:tcPr>
          <w:p w:rsidR="00D750E2" w:rsidRPr="008C386B" w:rsidRDefault="00D750E2" w:rsidP="00975C80">
            <w:pPr>
              <w:widowControl w:val="0"/>
              <w:autoSpaceDE w:val="0"/>
              <w:autoSpaceDN w:val="0"/>
              <w:adjustRightInd w:val="0"/>
              <w:spacing w:before="9" w:after="0" w:line="218" w:lineRule="exact"/>
              <w:ind w:right="106"/>
              <w:rPr>
                <w:rFonts w:ascii="Arial" w:hAnsi="Arial" w:cs="Arial"/>
                <w:b/>
                <w:sz w:val="18"/>
                <w:szCs w:val="18"/>
                <w:lang w:val="en-GB"/>
              </w:rPr>
            </w:pPr>
            <w:r w:rsidRPr="008C386B">
              <w:rPr>
                <w:rFonts w:ascii="Arial" w:hAnsi="Arial" w:cs="Arial"/>
                <w:sz w:val="18"/>
                <w:szCs w:val="18"/>
                <w:lang w:val="en-GB" w:eastAsia="nl-NL"/>
              </w:rPr>
              <w:t>Some EU contribution</w:t>
            </w:r>
            <w:r w:rsidRPr="008C386B">
              <w:rPr>
                <w:rFonts w:ascii="Arial" w:hAnsi="Arial" w:cs="Arial"/>
                <w:b/>
                <w:sz w:val="18"/>
                <w:szCs w:val="18"/>
                <w:lang w:val="en-GB" w:eastAsia="nl-NL"/>
              </w:rPr>
              <w:t xml:space="preserve"> </w:t>
            </w:r>
            <w:r w:rsidRPr="008C386B">
              <w:rPr>
                <w:rFonts w:ascii="Arial" w:hAnsi="Arial" w:cs="Arial"/>
                <w:sz w:val="18"/>
                <w:szCs w:val="18"/>
                <w:lang w:val="en-GB" w:eastAsia="nl-NL"/>
              </w:rPr>
              <w:t>comes back through ESF</w:t>
            </w:r>
          </w:p>
        </w:tc>
        <w:tc>
          <w:tcPr>
            <w:tcW w:w="908" w:type="dxa"/>
            <w:tcBorders>
              <w:top w:val="single" w:sz="4" w:space="0" w:color="000000"/>
              <w:left w:val="single" w:sz="4" w:space="0" w:color="000000"/>
              <w:bottom w:val="single" w:sz="4" w:space="0" w:color="000000"/>
              <w:right w:val="single" w:sz="4" w:space="0" w:color="000000"/>
            </w:tcBorders>
          </w:tcPr>
          <w:p w:rsidR="00D750E2" w:rsidRPr="008C386B" w:rsidRDefault="00D750E2" w:rsidP="00975C80">
            <w:pPr>
              <w:widowControl w:val="0"/>
              <w:autoSpaceDE w:val="0"/>
              <w:autoSpaceDN w:val="0"/>
              <w:adjustRightInd w:val="0"/>
              <w:spacing w:before="9" w:after="0" w:line="218" w:lineRule="exact"/>
              <w:ind w:left="102" w:right="86"/>
              <w:rPr>
                <w:rFonts w:ascii="Arial" w:hAnsi="Arial" w:cs="Arial"/>
                <w:b/>
                <w:sz w:val="18"/>
                <w:szCs w:val="18"/>
                <w:lang w:val="en-GB"/>
              </w:rPr>
            </w:pPr>
            <w:r w:rsidRPr="008C386B">
              <w:rPr>
                <w:rFonts w:ascii="Arial" w:hAnsi="Arial" w:cs="Arial"/>
                <w:sz w:val="18"/>
                <w:szCs w:val="18"/>
                <w:lang w:val="en-GB" w:eastAsia="nl-NL"/>
              </w:rPr>
              <w:t>Co-financing 40% ESF and 60% applicant</w:t>
            </w:r>
          </w:p>
        </w:tc>
        <w:tc>
          <w:tcPr>
            <w:tcW w:w="977" w:type="dxa"/>
            <w:tcBorders>
              <w:top w:val="single" w:sz="4"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9" w:after="0" w:line="218" w:lineRule="exact"/>
              <w:ind w:left="102" w:right="89"/>
              <w:rPr>
                <w:rFonts w:ascii="Arial" w:hAnsi="Arial" w:cs="Arial"/>
                <w:sz w:val="18"/>
                <w:szCs w:val="18"/>
                <w:lang w:val="en-GB"/>
              </w:rPr>
            </w:pPr>
            <w:r w:rsidRPr="008C386B">
              <w:rPr>
                <w:rFonts w:ascii="Arial" w:hAnsi="Arial" w:cs="Arial"/>
                <w:sz w:val="18"/>
                <w:szCs w:val="18"/>
                <w:lang w:val="en-US"/>
              </w:rPr>
              <w:t>an added financial support and has nothing to do with national cuts</w:t>
            </w:r>
          </w:p>
        </w:tc>
        <w:tc>
          <w:tcPr>
            <w:tcW w:w="977" w:type="dxa"/>
            <w:tcBorders>
              <w:top w:val="single" w:sz="4" w:space="0" w:color="000000"/>
              <w:left w:val="single" w:sz="12" w:space="0" w:color="000000"/>
              <w:bottom w:val="single" w:sz="4" w:space="0" w:color="000000"/>
              <w:right w:val="single" w:sz="4" w:space="0" w:color="000000"/>
            </w:tcBorders>
          </w:tcPr>
          <w:p w:rsidR="00D750E2" w:rsidRPr="008C386B" w:rsidRDefault="00D750E2" w:rsidP="00975C80">
            <w:pPr>
              <w:widowControl w:val="0"/>
              <w:autoSpaceDE w:val="0"/>
              <w:autoSpaceDN w:val="0"/>
              <w:adjustRightInd w:val="0"/>
              <w:spacing w:before="9" w:after="0" w:line="218" w:lineRule="exact"/>
              <w:ind w:left="93" w:right="121"/>
              <w:rPr>
                <w:rFonts w:ascii="Arial" w:hAnsi="Arial" w:cs="Arial"/>
                <w:sz w:val="18"/>
                <w:szCs w:val="18"/>
                <w:lang w:val="en-GB"/>
              </w:rPr>
            </w:pPr>
            <w:r w:rsidRPr="008C386B">
              <w:rPr>
                <w:rFonts w:ascii="Arial" w:hAnsi="Arial" w:cs="Arial"/>
                <w:sz w:val="18"/>
                <w:szCs w:val="18"/>
                <w:lang w:val="en-GB"/>
              </w:rPr>
              <w:t xml:space="preserve">Difficult and slow administration process </w:t>
            </w:r>
          </w:p>
        </w:tc>
        <w:tc>
          <w:tcPr>
            <w:tcW w:w="1256" w:type="dxa"/>
            <w:tcBorders>
              <w:top w:val="single" w:sz="4" w:space="0" w:color="000000"/>
              <w:left w:val="single" w:sz="4" w:space="0" w:color="000000"/>
              <w:bottom w:val="single" w:sz="4" w:space="0" w:color="000000"/>
              <w:right w:val="single" w:sz="4" w:space="0" w:color="000000"/>
            </w:tcBorders>
          </w:tcPr>
          <w:p w:rsidR="00D750E2" w:rsidRPr="008C386B" w:rsidRDefault="00D750E2" w:rsidP="00975C80">
            <w:pPr>
              <w:widowControl w:val="0"/>
              <w:autoSpaceDE w:val="0"/>
              <w:autoSpaceDN w:val="0"/>
              <w:adjustRightInd w:val="0"/>
              <w:spacing w:before="9" w:after="0" w:line="218" w:lineRule="exact"/>
              <w:ind w:right="114"/>
              <w:rPr>
                <w:rFonts w:ascii="Arial" w:hAnsi="Arial" w:cs="Arial"/>
                <w:sz w:val="18"/>
                <w:szCs w:val="18"/>
                <w:lang w:val="en-GB"/>
              </w:rPr>
            </w:pPr>
            <w:r w:rsidRPr="008C386B">
              <w:rPr>
                <w:rFonts w:ascii="Arial" w:hAnsi="Arial" w:cs="Arial"/>
                <w:sz w:val="18"/>
                <w:szCs w:val="18"/>
                <w:lang w:val="en-GB"/>
              </w:rPr>
              <w:t>No personal touch with the applicants, due to the size of ESF</w:t>
            </w:r>
          </w:p>
        </w:tc>
        <w:tc>
          <w:tcPr>
            <w:tcW w:w="955" w:type="dxa"/>
            <w:tcBorders>
              <w:top w:val="single" w:sz="4" w:space="0" w:color="000000"/>
              <w:left w:val="single" w:sz="4" w:space="0" w:color="000000"/>
              <w:bottom w:val="single" w:sz="4" w:space="0" w:color="000000"/>
              <w:right w:val="single" w:sz="4" w:space="0" w:color="000000"/>
            </w:tcBorders>
          </w:tcPr>
          <w:p w:rsidR="00D750E2" w:rsidRPr="008C386B" w:rsidRDefault="00D750E2" w:rsidP="00975C80">
            <w:pPr>
              <w:widowControl w:val="0"/>
              <w:autoSpaceDE w:val="0"/>
              <w:autoSpaceDN w:val="0"/>
              <w:adjustRightInd w:val="0"/>
              <w:spacing w:before="9" w:after="0" w:line="218" w:lineRule="exact"/>
              <w:ind w:left="102" w:right="84"/>
              <w:rPr>
                <w:rFonts w:ascii="Arial" w:hAnsi="Arial" w:cs="Arial"/>
                <w:sz w:val="18"/>
                <w:szCs w:val="18"/>
                <w:lang w:val="en-GB"/>
              </w:rPr>
            </w:pPr>
            <w:r w:rsidRPr="008C386B">
              <w:rPr>
                <w:rFonts w:ascii="Arial" w:hAnsi="Arial" w:cs="Arial"/>
                <w:sz w:val="18"/>
                <w:szCs w:val="18"/>
                <w:lang w:val="en-GB"/>
              </w:rPr>
              <w:t xml:space="preserve">Co- financing of the Netherlands </w:t>
            </w:r>
          </w:p>
        </w:tc>
        <w:tc>
          <w:tcPr>
            <w:tcW w:w="955" w:type="dxa"/>
            <w:tcBorders>
              <w:top w:val="single" w:sz="4" w:space="0" w:color="000000"/>
              <w:left w:val="single" w:sz="4" w:space="0" w:color="000000"/>
              <w:bottom w:val="single" w:sz="4" w:space="0" w:color="000000"/>
              <w:right w:val="single" w:sz="4" w:space="0" w:color="000000"/>
            </w:tcBorders>
          </w:tcPr>
          <w:p w:rsidR="00D750E2" w:rsidRPr="00A27AF7" w:rsidRDefault="00D750E2" w:rsidP="00975C80">
            <w:pPr>
              <w:widowControl w:val="0"/>
              <w:autoSpaceDE w:val="0"/>
              <w:autoSpaceDN w:val="0"/>
              <w:adjustRightInd w:val="0"/>
              <w:spacing w:before="80" w:after="0" w:line="240" w:lineRule="auto"/>
              <w:ind w:left="102"/>
              <w:jc w:val="center"/>
              <w:rPr>
                <w:rFonts w:ascii="Arial" w:hAnsi="Arial" w:cs="Arial"/>
                <w:sz w:val="18"/>
                <w:szCs w:val="18"/>
                <w:lang w:val="en-GB"/>
              </w:rPr>
            </w:pPr>
            <w:r w:rsidRPr="00A27AF7">
              <w:rPr>
                <w:rFonts w:ascii="Arial" w:hAnsi="Arial" w:cs="Arial"/>
                <w:sz w:val="18"/>
                <w:szCs w:val="18"/>
                <w:lang w:val="en-GB"/>
              </w:rPr>
              <w:t>Total</w:t>
            </w:r>
          </w:p>
        </w:tc>
      </w:tr>
      <w:tr w:rsidR="00D750E2" w:rsidRPr="0099164E" w:rsidTr="00975C80">
        <w:trPr>
          <w:trHeight w:hRule="exact" w:val="825"/>
        </w:trPr>
        <w:tc>
          <w:tcPr>
            <w:tcW w:w="309" w:type="dxa"/>
            <w:vMerge w:val="restart"/>
            <w:tcBorders>
              <w:top w:val="single" w:sz="4" w:space="0" w:color="auto"/>
              <w:left w:val="single" w:sz="4" w:space="0" w:color="000000"/>
              <w:bottom w:val="single" w:sz="4" w:space="0" w:color="000000"/>
              <w:right w:val="single" w:sz="4" w:space="0" w:color="000000"/>
            </w:tcBorders>
            <w:shd w:val="clear" w:color="auto" w:fill="04617B"/>
            <w:textDirection w:val="btLr"/>
          </w:tcPr>
          <w:p w:rsidR="00D750E2" w:rsidRPr="00D029C6" w:rsidRDefault="00D750E2" w:rsidP="00975C80">
            <w:pPr>
              <w:widowControl w:val="0"/>
              <w:autoSpaceDE w:val="0"/>
              <w:autoSpaceDN w:val="0"/>
              <w:adjustRightInd w:val="0"/>
              <w:spacing w:before="99" w:after="0" w:line="240" w:lineRule="auto"/>
              <w:ind w:left="112"/>
              <w:jc w:val="center"/>
              <w:rPr>
                <w:rFonts w:ascii="Arial" w:hAnsi="Arial" w:cs="Arial"/>
                <w:color w:val="FFFFFF"/>
                <w:sz w:val="20"/>
                <w:szCs w:val="20"/>
              </w:rPr>
            </w:pPr>
            <w:r w:rsidRPr="00D029C6">
              <w:rPr>
                <w:rFonts w:ascii="Arial" w:hAnsi="Arial" w:cs="Arial"/>
                <w:b/>
                <w:bCs/>
                <w:color w:val="FFFFFF"/>
                <w:sz w:val="20"/>
                <w:szCs w:val="20"/>
              </w:rPr>
              <w:t>IN</w:t>
            </w:r>
            <w:r w:rsidRPr="00D029C6">
              <w:rPr>
                <w:rFonts w:ascii="Arial" w:hAnsi="Arial" w:cs="Arial"/>
                <w:b/>
                <w:bCs/>
                <w:color w:val="FFFFFF"/>
                <w:spacing w:val="1"/>
                <w:sz w:val="20"/>
                <w:szCs w:val="20"/>
              </w:rPr>
              <w:t>T</w:t>
            </w:r>
            <w:r w:rsidRPr="00D029C6">
              <w:rPr>
                <w:rFonts w:ascii="Arial" w:hAnsi="Arial" w:cs="Arial"/>
                <w:b/>
                <w:bCs/>
                <w:color w:val="FFFFFF"/>
                <w:spacing w:val="-2"/>
                <w:sz w:val="20"/>
                <w:szCs w:val="20"/>
              </w:rPr>
              <w:t>E</w:t>
            </w:r>
            <w:r w:rsidRPr="00D029C6">
              <w:rPr>
                <w:rFonts w:ascii="Arial" w:hAnsi="Arial" w:cs="Arial"/>
                <w:b/>
                <w:bCs/>
                <w:color w:val="FFFFFF"/>
                <w:sz w:val="20"/>
                <w:szCs w:val="20"/>
              </w:rPr>
              <w:t>RNAL</w:t>
            </w:r>
          </w:p>
        </w:tc>
        <w:tc>
          <w:tcPr>
            <w:tcW w:w="419" w:type="dxa"/>
            <w:vMerge w:val="restart"/>
            <w:tcBorders>
              <w:top w:val="single" w:sz="4" w:space="0" w:color="auto"/>
              <w:left w:val="single" w:sz="4" w:space="0" w:color="000000"/>
              <w:bottom w:val="single" w:sz="12" w:space="0" w:color="000000"/>
              <w:right w:val="single" w:sz="4" w:space="0" w:color="000000"/>
            </w:tcBorders>
            <w:textDirection w:val="btLr"/>
          </w:tcPr>
          <w:p w:rsidR="00D750E2" w:rsidRPr="00EA0D03" w:rsidRDefault="00D750E2" w:rsidP="00975C80">
            <w:pPr>
              <w:widowControl w:val="0"/>
              <w:autoSpaceDE w:val="0"/>
              <w:autoSpaceDN w:val="0"/>
              <w:adjustRightInd w:val="0"/>
              <w:spacing w:before="98" w:after="0" w:line="240" w:lineRule="auto"/>
              <w:ind w:left="112"/>
              <w:jc w:val="center"/>
              <w:rPr>
                <w:rFonts w:ascii="Arial" w:hAnsi="Arial" w:cs="Arial"/>
                <w:b/>
                <w:sz w:val="20"/>
                <w:szCs w:val="20"/>
              </w:rPr>
            </w:pPr>
            <w:r>
              <w:rPr>
                <w:rFonts w:ascii="Arial" w:hAnsi="Arial" w:cs="Arial"/>
                <w:b/>
                <w:sz w:val="20"/>
                <w:szCs w:val="20"/>
              </w:rPr>
              <w:t xml:space="preserve">Opportunities </w:t>
            </w:r>
          </w:p>
        </w:tc>
        <w:tc>
          <w:tcPr>
            <w:tcW w:w="1378" w:type="dxa"/>
            <w:tcBorders>
              <w:top w:val="single" w:sz="4" w:space="0" w:color="auto"/>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after="0" w:line="240" w:lineRule="auto"/>
              <w:ind w:right="108"/>
              <w:rPr>
                <w:rFonts w:ascii="Arial" w:hAnsi="Arial" w:cs="Arial"/>
                <w:sz w:val="18"/>
                <w:szCs w:val="18"/>
                <w:lang w:val="en-US"/>
              </w:rPr>
            </w:pPr>
            <w:r>
              <w:rPr>
                <w:rFonts w:ascii="Arial" w:hAnsi="Arial" w:cs="Arial"/>
                <w:sz w:val="18"/>
                <w:szCs w:val="18"/>
                <w:lang w:val="en-US"/>
              </w:rPr>
              <w:t>T</w:t>
            </w:r>
            <w:r w:rsidRPr="008C386B">
              <w:rPr>
                <w:rFonts w:ascii="Arial" w:hAnsi="Arial" w:cs="Arial"/>
                <w:sz w:val="18"/>
                <w:szCs w:val="18"/>
                <w:lang w:val="en-US"/>
              </w:rPr>
              <w:t xml:space="preserve">he new ESF programme </w:t>
            </w:r>
          </w:p>
        </w:tc>
        <w:tc>
          <w:tcPr>
            <w:tcW w:w="1185" w:type="dxa"/>
            <w:gridSpan w:val="2"/>
            <w:tcBorders>
              <w:top w:val="single" w:sz="4" w:space="0" w:color="000000"/>
              <w:left w:val="single" w:sz="12" w:space="0" w:color="000000"/>
              <w:bottom w:val="single" w:sz="4" w:space="0" w:color="000000"/>
              <w:right w:val="single" w:sz="4" w:space="0" w:color="000000"/>
            </w:tcBorders>
            <w:shd w:val="clear" w:color="auto" w:fill="009DD9"/>
          </w:tcPr>
          <w:p w:rsidR="00D750E2" w:rsidRPr="0099164E" w:rsidRDefault="00D750E2" w:rsidP="00975C80">
            <w:pPr>
              <w:widowControl w:val="0"/>
              <w:autoSpaceDE w:val="0"/>
              <w:autoSpaceDN w:val="0"/>
              <w:adjustRightInd w:val="0"/>
              <w:spacing w:before="1" w:after="0" w:line="190" w:lineRule="exact"/>
              <w:jc w:val="center"/>
              <w:rPr>
                <w:rFonts w:ascii="Arial" w:hAnsi="Arial" w:cs="Arial"/>
                <w:sz w:val="20"/>
                <w:szCs w:val="20"/>
                <w:lang w:val="en-US"/>
              </w:rPr>
            </w:pPr>
          </w:p>
          <w:p w:rsidR="00D750E2" w:rsidRPr="0099164E" w:rsidRDefault="00D750E2" w:rsidP="00975C80">
            <w:pPr>
              <w:widowControl w:val="0"/>
              <w:autoSpaceDE w:val="0"/>
              <w:autoSpaceDN w:val="0"/>
              <w:adjustRightInd w:val="0"/>
              <w:spacing w:after="0" w:line="240" w:lineRule="auto"/>
              <w:ind w:left="93"/>
              <w:jc w:val="center"/>
              <w:rPr>
                <w:rFonts w:ascii="Arial" w:hAnsi="Arial" w:cs="Arial"/>
                <w:sz w:val="20"/>
                <w:szCs w:val="20"/>
                <w:lang w:val="en-US"/>
              </w:rPr>
            </w:pPr>
            <w:r>
              <w:rPr>
                <w:rFonts w:ascii="Arial" w:hAnsi="Arial" w:cs="Arial"/>
                <w:sz w:val="20"/>
                <w:szCs w:val="20"/>
                <w:lang w:val="en-US"/>
              </w:rPr>
              <w:t>++</w:t>
            </w:r>
          </w:p>
        </w:tc>
        <w:tc>
          <w:tcPr>
            <w:tcW w:w="908" w:type="dxa"/>
            <w:tcBorders>
              <w:top w:val="single" w:sz="4" w:space="0" w:color="000000"/>
              <w:left w:val="single" w:sz="4" w:space="0" w:color="000000"/>
              <w:bottom w:val="single" w:sz="4" w:space="0" w:color="000000"/>
              <w:right w:val="single" w:sz="4" w:space="0" w:color="000000"/>
            </w:tcBorders>
            <w:shd w:val="clear" w:color="auto" w:fill="009DD9"/>
          </w:tcPr>
          <w:p w:rsidR="00D750E2" w:rsidRPr="0099164E" w:rsidRDefault="00D750E2" w:rsidP="00975C80">
            <w:pPr>
              <w:widowControl w:val="0"/>
              <w:autoSpaceDE w:val="0"/>
              <w:autoSpaceDN w:val="0"/>
              <w:adjustRightInd w:val="0"/>
              <w:spacing w:before="1" w:after="0" w:line="190" w:lineRule="exact"/>
              <w:jc w:val="center"/>
              <w:rPr>
                <w:rFonts w:ascii="Arial" w:hAnsi="Arial" w:cs="Arial"/>
                <w:sz w:val="20"/>
                <w:szCs w:val="20"/>
                <w:lang w:val="en-US"/>
              </w:rPr>
            </w:pPr>
          </w:p>
          <w:p w:rsidR="00D750E2" w:rsidRPr="0099164E" w:rsidRDefault="00D750E2" w:rsidP="00975C80">
            <w:pPr>
              <w:widowControl w:val="0"/>
              <w:autoSpaceDE w:val="0"/>
              <w:autoSpaceDN w:val="0"/>
              <w:adjustRightInd w:val="0"/>
              <w:spacing w:after="0" w:line="240" w:lineRule="auto"/>
              <w:ind w:left="102"/>
              <w:jc w:val="center"/>
              <w:rPr>
                <w:rFonts w:ascii="Arial" w:hAnsi="Arial" w:cs="Arial"/>
                <w:sz w:val="20"/>
                <w:szCs w:val="20"/>
                <w:lang w:val="en-US"/>
              </w:rPr>
            </w:pPr>
            <w:r>
              <w:rPr>
                <w:rFonts w:ascii="Arial" w:hAnsi="Arial" w:cs="Arial"/>
                <w:sz w:val="20"/>
                <w:szCs w:val="20"/>
                <w:lang w:val="en-US"/>
              </w:rPr>
              <w:t>+</w:t>
            </w:r>
          </w:p>
        </w:tc>
        <w:tc>
          <w:tcPr>
            <w:tcW w:w="977" w:type="dxa"/>
            <w:tcBorders>
              <w:top w:val="single" w:sz="4" w:space="0" w:color="000000"/>
              <w:left w:val="single" w:sz="4" w:space="0" w:color="000000"/>
              <w:bottom w:val="single" w:sz="4" w:space="0" w:color="000000"/>
              <w:right w:val="single" w:sz="12" w:space="0" w:color="000000"/>
            </w:tcBorders>
            <w:shd w:val="clear" w:color="auto" w:fill="009DD9"/>
          </w:tcPr>
          <w:p w:rsidR="00D750E2" w:rsidRPr="0099164E" w:rsidRDefault="00D750E2" w:rsidP="00975C80">
            <w:pPr>
              <w:widowControl w:val="0"/>
              <w:autoSpaceDE w:val="0"/>
              <w:autoSpaceDN w:val="0"/>
              <w:adjustRightInd w:val="0"/>
              <w:spacing w:before="1" w:after="0" w:line="190" w:lineRule="exact"/>
              <w:jc w:val="center"/>
              <w:rPr>
                <w:rFonts w:ascii="Arial" w:hAnsi="Arial" w:cs="Arial"/>
                <w:sz w:val="20"/>
                <w:szCs w:val="20"/>
                <w:lang w:val="en-US"/>
              </w:rPr>
            </w:pPr>
          </w:p>
          <w:p w:rsidR="00D750E2" w:rsidRPr="0099164E" w:rsidRDefault="00D750E2" w:rsidP="00975C80">
            <w:pPr>
              <w:widowControl w:val="0"/>
              <w:autoSpaceDE w:val="0"/>
              <w:autoSpaceDN w:val="0"/>
              <w:adjustRightInd w:val="0"/>
              <w:spacing w:after="0" w:line="240" w:lineRule="auto"/>
              <w:ind w:left="102"/>
              <w:jc w:val="center"/>
              <w:rPr>
                <w:rFonts w:ascii="Arial" w:hAnsi="Arial" w:cs="Arial"/>
                <w:sz w:val="20"/>
                <w:szCs w:val="20"/>
                <w:lang w:val="en-US"/>
              </w:rPr>
            </w:pPr>
            <w:r>
              <w:rPr>
                <w:rFonts w:ascii="Arial" w:hAnsi="Arial" w:cs="Arial"/>
                <w:sz w:val="20"/>
                <w:szCs w:val="20"/>
                <w:lang w:val="en-US"/>
              </w:rPr>
              <w:t>++</w:t>
            </w:r>
          </w:p>
        </w:tc>
        <w:tc>
          <w:tcPr>
            <w:tcW w:w="977" w:type="dxa"/>
            <w:tcBorders>
              <w:top w:val="single" w:sz="4" w:space="0" w:color="000000"/>
              <w:left w:val="single" w:sz="12" w:space="0" w:color="000000"/>
              <w:bottom w:val="single" w:sz="4" w:space="0" w:color="000000"/>
              <w:right w:val="single" w:sz="4" w:space="0" w:color="000000"/>
            </w:tcBorders>
            <w:shd w:val="clear" w:color="auto" w:fill="0BD0D9"/>
          </w:tcPr>
          <w:p w:rsidR="00D750E2" w:rsidRPr="0099164E" w:rsidRDefault="00D750E2" w:rsidP="00975C80">
            <w:pPr>
              <w:widowControl w:val="0"/>
              <w:autoSpaceDE w:val="0"/>
              <w:autoSpaceDN w:val="0"/>
              <w:adjustRightInd w:val="0"/>
              <w:spacing w:before="1" w:after="0" w:line="190" w:lineRule="exact"/>
              <w:jc w:val="center"/>
              <w:rPr>
                <w:rFonts w:ascii="Arial" w:hAnsi="Arial" w:cs="Arial"/>
                <w:sz w:val="20"/>
                <w:szCs w:val="20"/>
                <w:lang w:val="en-US"/>
              </w:rPr>
            </w:pPr>
          </w:p>
          <w:p w:rsidR="00D750E2" w:rsidRPr="0099164E" w:rsidRDefault="00D750E2" w:rsidP="00975C80">
            <w:pPr>
              <w:widowControl w:val="0"/>
              <w:autoSpaceDE w:val="0"/>
              <w:autoSpaceDN w:val="0"/>
              <w:adjustRightInd w:val="0"/>
              <w:spacing w:after="0" w:line="240" w:lineRule="auto"/>
              <w:ind w:left="93"/>
              <w:jc w:val="center"/>
              <w:rPr>
                <w:rFonts w:ascii="Arial" w:hAnsi="Arial" w:cs="Arial"/>
                <w:sz w:val="20"/>
                <w:szCs w:val="20"/>
                <w:lang w:val="en-US"/>
              </w:rPr>
            </w:pPr>
            <w:r>
              <w:rPr>
                <w:rFonts w:ascii="Arial" w:hAnsi="Arial" w:cs="Arial"/>
                <w:sz w:val="20"/>
                <w:szCs w:val="20"/>
                <w:lang w:val="en-U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0BD0D9"/>
          </w:tcPr>
          <w:p w:rsidR="00D750E2" w:rsidRPr="0099164E"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US"/>
              </w:rPr>
            </w:pPr>
            <w:r>
              <w:rPr>
                <w:rFonts w:ascii="Arial" w:hAnsi="Arial" w:cs="Arial"/>
                <w:sz w:val="20"/>
                <w:szCs w:val="20"/>
                <w:lang w:val="en-US"/>
              </w:rPr>
              <w:t>-</w:t>
            </w:r>
          </w:p>
        </w:tc>
        <w:tc>
          <w:tcPr>
            <w:tcW w:w="955" w:type="dxa"/>
            <w:tcBorders>
              <w:top w:val="single" w:sz="4" w:space="0" w:color="000000"/>
              <w:left w:val="single" w:sz="4" w:space="0" w:color="000000"/>
              <w:bottom w:val="single" w:sz="4" w:space="0" w:color="000000"/>
              <w:right w:val="single" w:sz="4" w:space="0" w:color="000000"/>
            </w:tcBorders>
            <w:shd w:val="clear" w:color="auto" w:fill="0BD0D9"/>
          </w:tcPr>
          <w:p w:rsidR="00D750E2" w:rsidRPr="0099164E" w:rsidRDefault="00D750E2" w:rsidP="00975C80">
            <w:pPr>
              <w:widowControl w:val="0"/>
              <w:autoSpaceDE w:val="0"/>
              <w:autoSpaceDN w:val="0"/>
              <w:adjustRightInd w:val="0"/>
              <w:spacing w:before="1" w:after="0" w:line="190" w:lineRule="exact"/>
              <w:jc w:val="center"/>
              <w:rPr>
                <w:rFonts w:ascii="Arial" w:hAnsi="Arial" w:cs="Arial"/>
                <w:sz w:val="20"/>
                <w:szCs w:val="20"/>
                <w:lang w:val="en-US"/>
              </w:rPr>
            </w:pPr>
          </w:p>
          <w:p w:rsidR="00D750E2" w:rsidRPr="0099164E" w:rsidRDefault="00D750E2" w:rsidP="00975C80">
            <w:pPr>
              <w:widowControl w:val="0"/>
              <w:autoSpaceDE w:val="0"/>
              <w:autoSpaceDN w:val="0"/>
              <w:adjustRightInd w:val="0"/>
              <w:spacing w:after="0" w:line="240" w:lineRule="auto"/>
              <w:ind w:left="102"/>
              <w:jc w:val="center"/>
              <w:rPr>
                <w:rFonts w:ascii="Arial" w:hAnsi="Arial" w:cs="Arial"/>
                <w:sz w:val="20"/>
                <w:szCs w:val="20"/>
                <w:lang w:val="en-US"/>
              </w:rPr>
            </w:pPr>
            <w:r>
              <w:rPr>
                <w:rFonts w:ascii="Arial" w:hAnsi="Arial" w:cs="Arial"/>
                <w:sz w:val="20"/>
                <w:szCs w:val="20"/>
                <w:lang w:val="en-US"/>
              </w:rPr>
              <w:t>0</w:t>
            </w:r>
          </w:p>
        </w:tc>
        <w:tc>
          <w:tcPr>
            <w:tcW w:w="955" w:type="dxa"/>
            <w:tcBorders>
              <w:top w:val="single" w:sz="4" w:space="0" w:color="000000"/>
              <w:left w:val="single" w:sz="4" w:space="0" w:color="000000"/>
              <w:bottom w:val="single" w:sz="4" w:space="0" w:color="000000"/>
              <w:right w:val="single" w:sz="4" w:space="0" w:color="000000"/>
            </w:tcBorders>
          </w:tcPr>
          <w:p w:rsidR="00D750E2" w:rsidRDefault="00D750E2" w:rsidP="00975C80">
            <w:pPr>
              <w:widowControl w:val="0"/>
              <w:autoSpaceDE w:val="0"/>
              <w:autoSpaceDN w:val="0"/>
              <w:adjustRightInd w:val="0"/>
              <w:spacing w:before="1" w:after="0" w:line="190" w:lineRule="exact"/>
              <w:jc w:val="center"/>
              <w:rPr>
                <w:rFonts w:ascii="Arial" w:hAnsi="Arial" w:cs="Arial"/>
                <w:sz w:val="20"/>
                <w:szCs w:val="20"/>
                <w:lang w:val="en-US"/>
              </w:rPr>
            </w:pPr>
          </w:p>
          <w:p w:rsidR="00D750E2" w:rsidRPr="0099164E" w:rsidRDefault="00D750E2" w:rsidP="00975C80">
            <w:pPr>
              <w:widowControl w:val="0"/>
              <w:autoSpaceDE w:val="0"/>
              <w:autoSpaceDN w:val="0"/>
              <w:adjustRightInd w:val="0"/>
              <w:spacing w:before="1" w:after="0" w:line="190" w:lineRule="exact"/>
              <w:jc w:val="center"/>
              <w:rPr>
                <w:rFonts w:ascii="Arial" w:hAnsi="Arial" w:cs="Arial"/>
                <w:sz w:val="20"/>
                <w:szCs w:val="20"/>
                <w:lang w:val="en-US"/>
              </w:rPr>
            </w:pPr>
            <w:r>
              <w:rPr>
                <w:rFonts w:ascii="Arial" w:hAnsi="Arial" w:cs="Arial"/>
                <w:sz w:val="20"/>
                <w:szCs w:val="20"/>
                <w:lang w:val="en-US"/>
              </w:rPr>
              <w:t>5/2</w:t>
            </w:r>
          </w:p>
        </w:tc>
      </w:tr>
      <w:tr w:rsidR="00D750E2" w:rsidRPr="002A4205" w:rsidTr="00975C80">
        <w:trPr>
          <w:trHeight w:hRule="exact" w:val="1155"/>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99164E" w:rsidRDefault="00D750E2" w:rsidP="00975C80">
            <w:pPr>
              <w:widowControl w:val="0"/>
              <w:autoSpaceDE w:val="0"/>
              <w:autoSpaceDN w:val="0"/>
              <w:adjustRightInd w:val="0"/>
              <w:spacing w:after="0" w:line="240" w:lineRule="auto"/>
              <w:ind w:left="102"/>
              <w:jc w:val="center"/>
              <w:rPr>
                <w:rFonts w:ascii="Arial" w:hAnsi="Arial" w:cs="Arial"/>
                <w:sz w:val="20"/>
                <w:szCs w:val="20"/>
                <w:lang w:val="en-US"/>
              </w:rPr>
            </w:pPr>
          </w:p>
        </w:tc>
        <w:tc>
          <w:tcPr>
            <w:tcW w:w="419" w:type="dxa"/>
            <w:vMerge/>
            <w:tcBorders>
              <w:top w:val="single" w:sz="4" w:space="0" w:color="000000"/>
              <w:left w:val="single" w:sz="4" w:space="0" w:color="000000"/>
              <w:bottom w:val="single" w:sz="12" w:space="0" w:color="000000"/>
              <w:right w:val="single" w:sz="4" w:space="0" w:color="000000"/>
            </w:tcBorders>
            <w:textDirection w:val="btLr"/>
          </w:tcPr>
          <w:p w:rsidR="00D750E2" w:rsidRPr="0099164E" w:rsidRDefault="00D750E2" w:rsidP="00975C80">
            <w:pPr>
              <w:widowControl w:val="0"/>
              <w:autoSpaceDE w:val="0"/>
              <w:autoSpaceDN w:val="0"/>
              <w:adjustRightInd w:val="0"/>
              <w:spacing w:after="0" w:line="240" w:lineRule="auto"/>
              <w:ind w:left="102"/>
              <w:jc w:val="center"/>
              <w:rPr>
                <w:rFonts w:ascii="Arial" w:hAnsi="Arial" w:cs="Arial"/>
                <w:sz w:val="20"/>
                <w:szCs w:val="20"/>
                <w:lang w:val="en-US"/>
              </w:rPr>
            </w:pPr>
          </w:p>
        </w:tc>
        <w:tc>
          <w:tcPr>
            <w:tcW w:w="1378" w:type="dxa"/>
            <w:tcBorders>
              <w:top w:val="single" w:sz="4"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7" w:after="0" w:line="218" w:lineRule="exact"/>
              <w:ind w:right="63"/>
              <w:rPr>
                <w:rFonts w:ascii="Arial" w:hAnsi="Arial" w:cs="Arial"/>
                <w:sz w:val="18"/>
                <w:szCs w:val="18"/>
                <w:lang w:val="en-US"/>
              </w:rPr>
            </w:pPr>
            <w:r>
              <w:rPr>
                <w:rFonts w:ascii="Arial" w:hAnsi="Arial" w:cs="Arial"/>
                <w:sz w:val="18"/>
                <w:szCs w:val="18"/>
                <w:lang w:val="en-US"/>
              </w:rPr>
              <w:t xml:space="preserve">Increasing unemployment </w:t>
            </w:r>
          </w:p>
        </w:tc>
        <w:tc>
          <w:tcPr>
            <w:tcW w:w="1185" w:type="dxa"/>
            <w:gridSpan w:val="2"/>
            <w:tcBorders>
              <w:top w:val="single" w:sz="4" w:space="0" w:color="000000"/>
              <w:left w:val="single" w:sz="12" w:space="0" w:color="000000"/>
              <w:bottom w:val="single" w:sz="4" w:space="0" w:color="000000"/>
              <w:right w:val="single" w:sz="4" w:space="0" w:color="000000"/>
            </w:tcBorders>
            <w:shd w:val="clear" w:color="auto" w:fill="009DD9"/>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r>
              <w:rPr>
                <w:rFonts w:ascii="Arial" w:hAnsi="Arial" w:cs="Arial"/>
                <w:sz w:val="20"/>
                <w:szCs w:val="20"/>
                <w:lang w:val="en-GB"/>
              </w:rPr>
              <w:t>++</w:t>
            </w:r>
          </w:p>
        </w:tc>
        <w:tc>
          <w:tcPr>
            <w:tcW w:w="908" w:type="dxa"/>
            <w:tcBorders>
              <w:top w:val="single" w:sz="4" w:space="0" w:color="000000"/>
              <w:left w:val="single" w:sz="4" w:space="0" w:color="000000"/>
              <w:bottom w:val="single" w:sz="4" w:space="0" w:color="000000"/>
              <w:right w:val="single" w:sz="4" w:space="0" w:color="000000"/>
            </w:tcBorders>
            <w:shd w:val="clear" w:color="auto" w:fill="009DD9"/>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77" w:type="dxa"/>
            <w:tcBorders>
              <w:top w:val="single" w:sz="4" w:space="0" w:color="000000"/>
              <w:left w:val="single" w:sz="4" w:space="0" w:color="000000"/>
              <w:bottom w:val="single" w:sz="4" w:space="0" w:color="000000"/>
              <w:right w:val="single" w:sz="12" w:space="0" w:color="000000"/>
            </w:tcBorders>
            <w:shd w:val="clear" w:color="auto" w:fill="009DD9"/>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77" w:type="dxa"/>
            <w:tcBorders>
              <w:top w:val="single" w:sz="4" w:space="0" w:color="000000"/>
              <w:left w:val="single" w:sz="12" w:space="0" w:color="000000"/>
              <w:bottom w:val="single" w:sz="4" w:space="0" w:color="000000"/>
              <w:right w:val="single" w:sz="4" w:space="0" w:color="000000"/>
            </w:tcBorders>
            <w:shd w:val="clear" w:color="auto" w:fill="0BD0D9"/>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r>
              <w:rPr>
                <w:rFonts w:ascii="Arial" w:hAnsi="Arial" w:cs="Arial"/>
                <w:sz w:val="20"/>
                <w:szCs w:val="20"/>
                <w:lang w:val="en-GB"/>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0BD0D9"/>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0</w:t>
            </w:r>
          </w:p>
        </w:tc>
        <w:tc>
          <w:tcPr>
            <w:tcW w:w="955" w:type="dxa"/>
            <w:tcBorders>
              <w:top w:val="single" w:sz="4" w:space="0" w:color="000000"/>
              <w:left w:val="single" w:sz="4" w:space="0" w:color="000000"/>
              <w:bottom w:val="single" w:sz="4" w:space="0" w:color="000000"/>
              <w:right w:val="single" w:sz="4" w:space="0" w:color="000000"/>
            </w:tcBorders>
            <w:shd w:val="clear" w:color="auto" w:fill="0BD0D9"/>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0</w:t>
            </w:r>
          </w:p>
        </w:tc>
        <w:tc>
          <w:tcPr>
            <w:tcW w:w="955"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4/0</w:t>
            </w:r>
          </w:p>
        </w:tc>
      </w:tr>
      <w:tr w:rsidR="00D750E2" w:rsidRPr="002A4205" w:rsidTr="00975C80">
        <w:trPr>
          <w:trHeight w:hRule="exact" w:val="1125"/>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C6106C" w:rsidRDefault="00D750E2" w:rsidP="00975C80">
            <w:pPr>
              <w:widowControl w:val="0"/>
              <w:autoSpaceDE w:val="0"/>
              <w:autoSpaceDN w:val="0"/>
              <w:adjustRightInd w:val="0"/>
              <w:spacing w:after="0" w:line="240" w:lineRule="auto"/>
              <w:ind w:left="102"/>
              <w:jc w:val="center"/>
              <w:rPr>
                <w:rFonts w:ascii="Arial" w:hAnsi="Arial" w:cs="Arial"/>
                <w:sz w:val="20"/>
                <w:szCs w:val="20"/>
                <w:lang w:val="en-GB"/>
              </w:rPr>
            </w:pPr>
          </w:p>
        </w:tc>
        <w:tc>
          <w:tcPr>
            <w:tcW w:w="419" w:type="dxa"/>
            <w:vMerge/>
            <w:tcBorders>
              <w:top w:val="single" w:sz="4" w:space="0" w:color="000000"/>
              <w:left w:val="single" w:sz="4" w:space="0" w:color="000000"/>
              <w:bottom w:val="single" w:sz="12" w:space="0" w:color="000000"/>
              <w:right w:val="single" w:sz="4" w:space="0" w:color="000000"/>
            </w:tcBorders>
            <w:textDirection w:val="btLr"/>
          </w:tcPr>
          <w:p w:rsidR="00D750E2" w:rsidRPr="00C6106C" w:rsidRDefault="00D750E2" w:rsidP="00975C80">
            <w:pPr>
              <w:widowControl w:val="0"/>
              <w:autoSpaceDE w:val="0"/>
              <w:autoSpaceDN w:val="0"/>
              <w:adjustRightInd w:val="0"/>
              <w:spacing w:after="0" w:line="240" w:lineRule="auto"/>
              <w:ind w:left="102"/>
              <w:jc w:val="center"/>
              <w:rPr>
                <w:rFonts w:ascii="Arial" w:hAnsi="Arial" w:cs="Arial"/>
                <w:sz w:val="20"/>
                <w:szCs w:val="20"/>
                <w:lang w:val="en-GB"/>
              </w:rPr>
            </w:pPr>
          </w:p>
        </w:tc>
        <w:tc>
          <w:tcPr>
            <w:tcW w:w="1378" w:type="dxa"/>
            <w:tcBorders>
              <w:top w:val="single" w:sz="4"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7" w:after="0" w:line="218" w:lineRule="exact"/>
              <w:ind w:right="63"/>
              <w:rPr>
                <w:rFonts w:ascii="Arial" w:hAnsi="Arial" w:cs="Arial"/>
                <w:sz w:val="18"/>
                <w:szCs w:val="18"/>
                <w:lang w:val="en-GB"/>
              </w:rPr>
            </w:pPr>
            <w:r w:rsidRPr="008C386B">
              <w:rPr>
                <w:rFonts w:ascii="Arial" w:hAnsi="Arial" w:cs="Arial"/>
                <w:sz w:val="18"/>
                <w:szCs w:val="18"/>
                <w:lang w:val="en-GB"/>
              </w:rPr>
              <w:t>Main subsidy for detainees</w:t>
            </w:r>
          </w:p>
        </w:tc>
        <w:tc>
          <w:tcPr>
            <w:tcW w:w="1185" w:type="dxa"/>
            <w:gridSpan w:val="2"/>
            <w:tcBorders>
              <w:top w:val="single" w:sz="4" w:space="0" w:color="000000"/>
              <w:left w:val="single" w:sz="12" w:space="0" w:color="000000"/>
              <w:bottom w:val="single" w:sz="4" w:space="0" w:color="000000"/>
              <w:right w:val="single" w:sz="4" w:space="0" w:color="000000"/>
            </w:tcBorders>
            <w:shd w:val="clear" w:color="auto" w:fill="009DD9"/>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r>
              <w:rPr>
                <w:rFonts w:ascii="Arial" w:hAnsi="Arial" w:cs="Arial"/>
                <w:sz w:val="20"/>
                <w:szCs w:val="20"/>
                <w:lang w:val="en-GB"/>
              </w:rPr>
              <w:t>+</w:t>
            </w:r>
          </w:p>
        </w:tc>
        <w:tc>
          <w:tcPr>
            <w:tcW w:w="908" w:type="dxa"/>
            <w:tcBorders>
              <w:top w:val="single" w:sz="4" w:space="0" w:color="000000"/>
              <w:left w:val="single" w:sz="4" w:space="0" w:color="000000"/>
              <w:bottom w:val="single" w:sz="4" w:space="0" w:color="000000"/>
              <w:right w:val="single" w:sz="4" w:space="0" w:color="000000"/>
            </w:tcBorders>
            <w:shd w:val="clear" w:color="auto" w:fill="009DD9"/>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77" w:type="dxa"/>
            <w:tcBorders>
              <w:top w:val="single" w:sz="4" w:space="0" w:color="000000"/>
              <w:left w:val="single" w:sz="4" w:space="0" w:color="000000"/>
              <w:bottom w:val="single" w:sz="4" w:space="0" w:color="000000"/>
              <w:right w:val="single" w:sz="12" w:space="0" w:color="000000"/>
            </w:tcBorders>
            <w:shd w:val="clear" w:color="auto" w:fill="009DD9"/>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77" w:type="dxa"/>
            <w:tcBorders>
              <w:top w:val="single" w:sz="4" w:space="0" w:color="000000"/>
              <w:left w:val="single" w:sz="12" w:space="0" w:color="000000"/>
              <w:bottom w:val="single" w:sz="4" w:space="0" w:color="000000"/>
              <w:right w:val="single" w:sz="4" w:space="0" w:color="000000"/>
            </w:tcBorders>
            <w:shd w:val="clear" w:color="auto" w:fill="0BD0D9"/>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r>
              <w:rPr>
                <w:rFonts w:ascii="Arial" w:hAnsi="Arial" w:cs="Arial"/>
                <w:sz w:val="20"/>
                <w:szCs w:val="20"/>
                <w:lang w:val="en-GB"/>
              </w:rPr>
              <w:t>0</w:t>
            </w:r>
          </w:p>
        </w:tc>
        <w:tc>
          <w:tcPr>
            <w:tcW w:w="1256" w:type="dxa"/>
            <w:tcBorders>
              <w:top w:val="single" w:sz="12" w:space="0" w:color="000000"/>
              <w:left w:val="single" w:sz="4" w:space="0" w:color="000000"/>
              <w:bottom w:val="single" w:sz="4" w:space="0" w:color="000000"/>
              <w:right w:val="single" w:sz="4" w:space="0" w:color="000000"/>
            </w:tcBorders>
            <w:shd w:val="clear" w:color="auto" w:fill="0BD0D9"/>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0</w:t>
            </w:r>
          </w:p>
        </w:tc>
        <w:tc>
          <w:tcPr>
            <w:tcW w:w="955" w:type="dxa"/>
            <w:tcBorders>
              <w:top w:val="single" w:sz="4" w:space="0" w:color="000000"/>
              <w:left w:val="single" w:sz="4" w:space="0" w:color="000000"/>
              <w:bottom w:val="single" w:sz="4" w:space="0" w:color="000000"/>
              <w:right w:val="single" w:sz="4" w:space="0" w:color="000000"/>
            </w:tcBorders>
            <w:shd w:val="clear" w:color="auto" w:fill="0BD0D9"/>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55"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3/1</w:t>
            </w:r>
          </w:p>
        </w:tc>
      </w:tr>
      <w:tr w:rsidR="00D750E2" w:rsidRPr="002A4205" w:rsidTr="00975C80">
        <w:trPr>
          <w:trHeight w:hRule="exact" w:val="117"/>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C6106C" w:rsidRDefault="00D750E2" w:rsidP="00975C80">
            <w:pPr>
              <w:widowControl w:val="0"/>
              <w:autoSpaceDE w:val="0"/>
              <w:autoSpaceDN w:val="0"/>
              <w:adjustRightInd w:val="0"/>
              <w:spacing w:after="0" w:line="240" w:lineRule="auto"/>
              <w:ind w:left="102"/>
              <w:jc w:val="center"/>
              <w:rPr>
                <w:rFonts w:ascii="Arial" w:hAnsi="Arial" w:cs="Arial"/>
                <w:sz w:val="20"/>
                <w:szCs w:val="20"/>
                <w:lang w:val="en-GB"/>
              </w:rPr>
            </w:pPr>
          </w:p>
        </w:tc>
        <w:tc>
          <w:tcPr>
            <w:tcW w:w="419" w:type="dxa"/>
            <w:vMerge/>
            <w:tcBorders>
              <w:top w:val="single" w:sz="4" w:space="0" w:color="000000"/>
              <w:left w:val="single" w:sz="4" w:space="0" w:color="000000"/>
              <w:bottom w:val="single" w:sz="12" w:space="0" w:color="000000"/>
              <w:right w:val="single" w:sz="4" w:space="0" w:color="000000"/>
            </w:tcBorders>
            <w:textDirection w:val="btLr"/>
          </w:tcPr>
          <w:p w:rsidR="00D750E2" w:rsidRPr="00C6106C" w:rsidRDefault="00D750E2" w:rsidP="00975C80">
            <w:pPr>
              <w:widowControl w:val="0"/>
              <w:autoSpaceDE w:val="0"/>
              <w:autoSpaceDN w:val="0"/>
              <w:adjustRightInd w:val="0"/>
              <w:spacing w:after="0" w:line="240" w:lineRule="auto"/>
              <w:ind w:left="102"/>
              <w:jc w:val="center"/>
              <w:rPr>
                <w:rFonts w:ascii="Arial" w:hAnsi="Arial" w:cs="Arial"/>
                <w:sz w:val="20"/>
                <w:szCs w:val="20"/>
                <w:lang w:val="en-GB"/>
              </w:rPr>
            </w:pPr>
          </w:p>
        </w:tc>
        <w:tc>
          <w:tcPr>
            <w:tcW w:w="1378" w:type="dxa"/>
            <w:tcBorders>
              <w:top w:val="single" w:sz="4"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7" w:after="0" w:line="218" w:lineRule="exact"/>
              <w:ind w:left="100" w:right="63"/>
              <w:rPr>
                <w:rFonts w:ascii="Arial" w:hAnsi="Arial" w:cs="Arial"/>
                <w:sz w:val="18"/>
                <w:szCs w:val="18"/>
                <w:lang w:val="fr-FR"/>
              </w:rPr>
            </w:pPr>
          </w:p>
        </w:tc>
        <w:tc>
          <w:tcPr>
            <w:tcW w:w="1185" w:type="dxa"/>
            <w:gridSpan w:val="2"/>
            <w:tcBorders>
              <w:top w:val="single" w:sz="4" w:space="0" w:color="000000"/>
              <w:left w:val="single" w:sz="12"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p>
        </w:tc>
        <w:tc>
          <w:tcPr>
            <w:tcW w:w="908"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p>
        </w:tc>
        <w:tc>
          <w:tcPr>
            <w:tcW w:w="977" w:type="dxa"/>
            <w:tcBorders>
              <w:top w:val="single" w:sz="4" w:space="0" w:color="000000"/>
              <w:left w:val="single" w:sz="4" w:space="0" w:color="000000"/>
              <w:bottom w:val="single" w:sz="4" w:space="0" w:color="000000"/>
              <w:right w:val="single" w:sz="12" w:space="0" w:color="000000"/>
            </w:tcBorders>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p>
        </w:tc>
        <w:tc>
          <w:tcPr>
            <w:tcW w:w="977" w:type="dxa"/>
            <w:tcBorders>
              <w:top w:val="single" w:sz="4" w:space="0" w:color="000000"/>
              <w:left w:val="single" w:sz="12"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p>
        </w:tc>
        <w:tc>
          <w:tcPr>
            <w:tcW w:w="1256" w:type="dxa"/>
            <w:tcBorders>
              <w:top w:val="single" w:sz="12"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p>
        </w:tc>
        <w:tc>
          <w:tcPr>
            <w:tcW w:w="955"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p>
        </w:tc>
        <w:tc>
          <w:tcPr>
            <w:tcW w:w="955"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p>
        </w:tc>
      </w:tr>
      <w:tr w:rsidR="00D750E2" w:rsidRPr="002A4205" w:rsidTr="00975C80">
        <w:trPr>
          <w:trHeight w:hRule="exact" w:val="964"/>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C6106C" w:rsidRDefault="00D750E2" w:rsidP="00975C80">
            <w:pPr>
              <w:widowControl w:val="0"/>
              <w:autoSpaceDE w:val="0"/>
              <w:autoSpaceDN w:val="0"/>
              <w:adjustRightInd w:val="0"/>
              <w:spacing w:before="82" w:after="0" w:line="240" w:lineRule="auto"/>
              <w:ind w:left="102"/>
              <w:jc w:val="center"/>
              <w:rPr>
                <w:rFonts w:ascii="Arial" w:hAnsi="Arial" w:cs="Arial"/>
                <w:sz w:val="20"/>
                <w:szCs w:val="20"/>
                <w:lang w:val="en-GB"/>
              </w:rPr>
            </w:pPr>
          </w:p>
        </w:tc>
        <w:tc>
          <w:tcPr>
            <w:tcW w:w="419" w:type="dxa"/>
            <w:vMerge w:val="restart"/>
            <w:tcBorders>
              <w:top w:val="single" w:sz="12" w:space="0" w:color="000000"/>
              <w:left w:val="single" w:sz="4" w:space="0" w:color="000000"/>
              <w:bottom w:val="single" w:sz="4" w:space="0" w:color="000000"/>
              <w:right w:val="single" w:sz="4" w:space="0" w:color="000000"/>
            </w:tcBorders>
            <w:textDirection w:val="btLr"/>
          </w:tcPr>
          <w:p w:rsidR="00D750E2" w:rsidRPr="00EA0D03" w:rsidRDefault="00D750E2" w:rsidP="00975C80">
            <w:pPr>
              <w:widowControl w:val="0"/>
              <w:autoSpaceDE w:val="0"/>
              <w:autoSpaceDN w:val="0"/>
              <w:adjustRightInd w:val="0"/>
              <w:spacing w:before="98" w:after="0" w:line="240" w:lineRule="auto"/>
              <w:ind w:left="112"/>
              <w:jc w:val="center"/>
              <w:rPr>
                <w:rFonts w:ascii="Arial" w:hAnsi="Arial" w:cs="Arial"/>
                <w:b/>
                <w:sz w:val="20"/>
                <w:szCs w:val="20"/>
              </w:rPr>
            </w:pPr>
            <w:r>
              <w:rPr>
                <w:rFonts w:ascii="Arial" w:hAnsi="Arial" w:cs="Arial"/>
                <w:b/>
                <w:sz w:val="20"/>
                <w:szCs w:val="20"/>
              </w:rPr>
              <w:t xml:space="preserve">Threats </w:t>
            </w:r>
          </w:p>
        </w:tc>
        <w:tc>
          <w:tcPr>
            <w:tcW w:w="1378" w:type="dxa"/>
            <w:tcBorders>
              <w:top w:val="single" w:sz="12"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7" w:after="0" w:line="218" w:lineRule="exact"/>
              <w:ind w:left="100" w:right="140"/>
              <w:rPr>
                <w:rFonts w:ascii="Arial" w:hAnsi="Arial" w:cs="Arial"/>
                <w:sz w:val="18"/>
                <w:szCs w:val="18"/>
                <w:lang w:val="en-GB"/>
              </w:rPr>
            </w:pPr>
            <w:r w:rsidRPr="008C386B">
              <w:rPr>
                <w:rFonts w:ascii="Arial" w:hAnsi="Arial" w:cs="Arial"/>
                <w:sz w:val="18"/>
                <w:szCs w:val="18"/>
                <w:lang w:val="en-GB"/>
              </w:rPr>
              <w:t xml:space="preserve">Tax reduction </w:t>
            </w:r>
          </w:p>
        </w:tc>
        <w:tc>
          <w:tcPr>
            <w:tcW w:w="1185" w:type="dxa"/>
            <w:gridSpan w:val="2"/>
            <w:tcBorders>
              <w:top w:val="single" w:sz="12" w:space="0" w:color="000000"/>
              <w:left w:val="single" w:sz="12" w:space="0" w:color="000000"/>
              <w:bottom w:val="single" w:sz="4" w:space="0" w:color="000000"/>
              <w:right w:val="single" w:sz="4"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93"/>
              <w:jc w:val="center"/>
              <w:rPr>
                <w:rFonts w:ascii="Arial" w:hAnsi="Arial" w:cs="Arial"/>
                <w:sz w:val="20"/>
                <w:szCs w:val="20"/>
                <w:lang w:val="en-GB"/>
              </w:rPr>
            </w:pPr>
            <w:r>
              <w:rPr>
                <w:rFonts w:ascii="Arial" w:hAnsi="Arial" w:cs="Arial"/>
                <w:sz w:val="20"/>
                <w:szCs w:val="20"/>
                <w:lang w:val="en-GB"/>
              </w:rPr>
              <w:t>+</w:t>
            </w:r>
          </w:p>
        </w:tc>
        <w:tc>
          <w:tcPr>
            <w:tcW w:w="908" w:type="dxa"/>
            <w:tcBorders>
              <w:top w:val="single" w:sz="12" w:space="0" w:color="000000"/>
              <w:left w:val="single" w:sz="4" w:space="0" w:color="000000"/>
              <w:bottom w:val="single" w:sz="4" w:space="0" w:color="000000"/>
              <w:right w:val="single" w:sz="4"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77" w:type="dxa"/>
            <w:tcBorders>
              <w:top w:val="single" w:sz="12" w:space="0" w:color="000000"/>
              <w:left w:val="single" w:sz="4" w:space="0" w:color="000000"/>
              <w:bottom w:val="single" w:sz="4" w:space="0" w:color="000000"/>
              <w:right w:val="single" w:sz="12"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w:t>
            </w:r>
          </w:p>
        </w:tc>
        <w:tc>
          <w:tcPr>
            <w:tcW w:w="977" w:type="dxa"/>
            <w:tcBorders>
              <w:top w:val="single" w:sz="12" w:space="0" w:color="000000"/>
              <w:left w:val="single" w:sz="12"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2" w:after="0" w:line="240" w:lineRule="auto"/>
              <w:ind w:left="93"/>
              <w:jc w:val="center"/>
              <w:rPr>
                <w:rFonts w:ascii="Arial" w:hAnsi="Arial" w:cs="Arial"/>
                <w:sz w:val="20"/>
                <w:szCs w:val="20"/>
                <w:lang w:val="en-GB"/>
              </w:rPr>
            </w:pPr>
            <w:r>
              <w:rPr>
                <w:rFonts w:ascii="Arial" w:hAnsi="Arial" w:cs="Arial"/>
                <w:sz w:val="20"/>
                <w:szCs w:val="20"/>
                <w:lang w:val="en-GB"/>
              </w:rPr>
              <w:t>-</w:t>
            </w:r>
          </w:p>
        </w:tc>
        <w:tc>
          <w:tcPr>
            <w:tcW w:w="1256" w:type="dxa"/>
            <w:tcBorders>
              <w:top w:val="single" w:sz="12" w:space="0" w:color="000000"/>
              <w:left w:val="single" w:sz="4"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w:t>
            </w:r>
          </w:p>
        </w:tc>
        <w:tc>
          <w:tcPr>
            <w:tcW w:w="955" w:type="dxa"/>
            <w:tcBorders>
              <w:top w:val="single" w:sz="12" w:space="0" w:color="000000"/>
              <w:left w:val="single" w:sz="4"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w:t>
            </w:r>
          </w:p>
        </w:tc>
        <w:tc>
          <w:tcPr>
            <w:tcW w:w="955" w:type="dxa"/>
            <w:tcBorders>
              <w:top w:val="single" w:sz="12"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2/5</w:t>
            </w:r>
          </w:p>
        </w:tc>
      </w:tr>
      <w:tr w:rsidR="00D750E2" w:rsidRPr="002A4205" w:rsidTr="00975C80">
        <w:trPr>
          <w:trHeight w:hRule="exact" w:val="945"/>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C6106C" w:rsidRDefault="00D750E2" w:rsidP="00975C80">
            <w:pPr>
              <w:widowControl w:val="0"/>
              <w:autoSpaceDE w:val="0"/>
              <w:autoSpaceDN w:val="0"/>
              <w:adjustRightInd w:val="0"/>
              <w:spacing w:before="82" w:after="0" w:line="240" w:lineRule="auto"/>
              <w:ind w:left="102"/>
              <w:jc w:val="center"/>
              <w:rPr>
                <w:rFonts w:ascii="Arial" w:hAnsi="Arial" w:cs="Arial"/>
                <w:sz w:val="20"/>
                <w:szCs w:val="20"/>
                <w:lang w:val="en-GB"/>
              </w:rPr>
            </w:pPr>
          </w:p>
        </w:tc>
        <w:tc>
          <w:tcPr>
            <w:tcW w:w="419" w:type="dxa"/>
            <w:vMerge/>
            <w:tcBorders>
              <w:top w:val="single" w:sz="12" w:space="0" w:color="000000"/>
              <w:left w:val="single" w:sz="4" w:space="0" w:color="000000"/>
              <w:bottom w:val="single" w:sz="4" w:space="0" w:color="000000"/>
              <w:right w:val="single" w:sz="4" w:space="0" w:color="000000"/>
            </w:tcBorders>
            <w:textDirection w:val="btLr"/>
          </w:tcPr>
          <w:p w:rsidR="00D750E2" w:rsidRPr="00C6106C" w:rsidRDefault="00D750E2" w:rsidP="00975C80">
            <w:pPr>
              <w:widowControl w:val="0"/>
              <w:autoSpaceDE w:val="0"/>
              <w:autoSpaceDN w:val="0"/>
              <w:adjustRightInd w:val="0"/>
              <w:spacing w:before="98" w:after="0" w:line="240" w:lineRule="auto"/>
              <w:ind w:left="112"/>
              <w:jc w:val="center"/>
              <w:rPr>
                <w:rFonts w:ascii="Arial" w:hAnsi="Arial" w:cs="Arial"/>
                <w:sz w:val="20"/>
                <w:szCs w:val="20"/>
                <w:lang w:val="en-GB"/>
              </w:rPr>
            </w:pPr>
          </w:p>
        </w:tc>
        <w:tc>
          <w:tcPr>
            <w:tcW w:w="1378" w:type="dxa"/>
            <w:tcBorders>
              <w:top w:val="single" w:sz="12"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7" w:after="0" w:line="218" w:lineRule="exact"/>
              <w:ind w:left="100" w:right="140"/>
              <w:rPr>
                <w:rFonts w:ascii="Arial" w:hAnsi="Arial" w:cs="Arial"/>
                <w:sz w:val="18"/>
                <w:szCs w:val="18"/>
                <w:lang w:val="en-GB"/>
              </w:rPr>
            </w:pPr>
            <w:r>
              <w:rPr>
                <w:rFonts w:ascii="Arial" w:hAnsi="Arial" w:cs="Arial"/>
                <w:sz w:val="18"/>
                <w:szCs w:val="18"/>
                <w:lang w:val="en-GB"/>
              </w:rPr>
              <w:t>Less money</w:t>
            </w:r>
            <w:r w:rsidRPr="008C386B">
              <w:rPr>
                <w:rFonts w:ascii="Arial" w:hAnsi="Arial" w:cs="Arial"/>
                <w:sz w:val="18"/>
                <w:szCs w:val="18"/>
                <w:lang w:val="en-GB"/>
              </w:rPr>
              <w:t xml:space="preserve"> for the new ESF Programme </w:t>
            </w:r>
          </w:p>
        </w:tc>
        <w:tc>
          <w:tcPr>
            <w:tcW w:w="1185" w:type="dxa"/>
            <w:gridSpan w:val="2"/>
            <w:tcBorders>
              <w:top w:val="single" w:sz="12" w:space="0" w:color="000000"/>
              <w:left w:val="single" w:sz="12" w:space="0" w:color="000000"/>
              <w:bottom w:val="single" w:sz="4" w:space="0" w:color="000000"/>
              <w:right w:val="single" w:sz="4"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93"/>
              <w:jc w:val="center"/>
              <w:rPr>
                <w:rFonts w:ascii="Arial" w:hAnsi="Arial" w:cs="Arial"/>
                <w:sz w:val="20"/>
                <w:szCs w:val="20"/>
                <w:lang w:val="en-GB"/>
              </w:rPr>
            </w:pPr>
            <w:r>
              <w:rPr>
                <w:rFonts w:ascii="Arial" w:hAnsi="Arial" w:cs="Arial"/>
                <w:sz w:val="20"/>
                <w:szCs w:val="20"/>
                <w:lang w:val="en-GB"/>
              </w:rPr>
              <w:t>+</w:t>
            </w:r>
          </w:p>
        </w:tc>
        <w:tc>
          <w:tcPr>
            <w:tcW w:w="908" w:type="dxa"/>
            <w:tcBorders>
              <w:top w:val="single" w:sz="12" w:space="0" w:color="000000"/>
              <w:left w:val="single" w:sz="4" w:space="0" w:color="000000"/>
              <w:bottom w:val="single" w:sz="4" w:space="0" w:color="000000"/>
              <w:right w:val="single" w:sz="4"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77" w:type="dxa"/>
            <w:tcBorders>
              <w:top w:val="single" w:sz="12" w:space="0" w:color="000000"/>
              <w:left w:val="single" w:sz="4" w:space="0" w:color="000000"/>
              <w:bottom w:val="single" w:sz="4" w:space="0" w:color="000000"/>
              <w:right w:val="single" w:sz="12"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o</w:t>
            </w:r>
          </w:p>
        </w:tc>
        <w:tc>
          <w:tcPr>
            <w:tcW w:w="977" w:type="dxa"/>
            <w:tcBorders>
              <w:top w:val="single" w:sz="12" w:space="0" w:color="000000"/>
              <w:left w:val="single" w:sz="12"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2" w:after="0" w:line="240" w:lineRule="auto"/>
              <w:ind w:left="93"/>
              <w:jc w:val="center"/>
              <w:rPr>
                <w:rFonts w:ascii="Arial" w:hAnsi="Arial" w:cs="Arial"/>
                <w:sz w:val="20"/>
                <w:szCs w:val="20"/>
                <w:lang w:val="en-GB"/>
              </w:rPr>
            </w:pPr>
            <w:r>
              <w:rPr>
                <w:rFonts w:ascii="Arial" w:hAnsi="Arial" w:cs="Arial"/>
                <w:sz w:val="20"/>
                <w:szCs w:val="20"/>
                <w:lang w:val="en-GB"/>
              </w:rPr>
              <w:t>--</w:t>
            </w:r>
          </w:p>
        </w:tc>
        <w:tc>
          <w:tcPr>
            <w:tcW w:w="1256" w:type="dxa"/>
            <w:tcBorders>
              <w:top w:val="single" w:sz="4" w:space="0" w:color="000000"/>
              <w:left w:val="single" w:sz="4"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0" w:after="0" w:line="240" w:lineRule="auto"/>
              <w:ind w:left="103"/>
              <w:jc w:val="center"/>
              <w:rPr>
                <w:rFonts w:ascii="Arial" w:hAnsi="Arial" w:cs="Arial"/>
                <w:sz w:val="20"/>
                <w:szCs w:val="20"/>
                <w:lang w:val="en-GB"/>
              </w:rPr>
            </w:pPr>
            <w:r>
              <w:rPr>
                <w:rFonts w:ascii="Arial" w:hAnsi="Arial" w:cs="Arial"/>
                <w:sz w:val="20"/>
                <w:szCs w:val="20"/>
                <w:lang w:val="en-GB"/>
              </w:rPr>
              <w:t>-</w:t>
            </w:r>
          </w:p>
        </w:tc>
        <w:tc>
          <w:tcPr>
            <w:tcW w:w="955" w:type="dxa"/>
            <w:tcBorders>
              <w:top w:val="single" w:sz="12" w:space="0" w:color="000000"/>
              <w:left w:val="single" w:sz="4"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w:t>
            </w:r>
          </w:p>
        </w:tc>
        <w:tc>
          <w:tcPr>
            <w:tcW w:w="955" w:type="dxa"/>
            <w:tcBorders>
              <w:top w:val="single" w:sz="12"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1/5</w:t>
            </w:r>
          </w:p>
        </w:tc>
      </w:tr>
      <w:tr w:rsidR="00D750E2" w:rsidRPr="002A4205" w:rsidTr="00975C80">
        <w:trPr>
          <w:trHeight w:hRule="exact" w:val="945"/>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C6106C" w:rsidRDefault="00D750E2" w:rsidP="00975C80">
            <w:pPr>
              <w:widowControl w:val="0"/>
              <w:autoSpaceDE w:val="0"/>
              <w:autoSpaceDN w:val="0"/>
              <w:adjustRightInd w:val="0"/>
              <w:spacing w:before="82" w:after="0" w:line="240" w:lineRule="auto"/>
              <w:ind w:left="102"/>
              <w:jc w:val="center"/>
              <w:rPr>
                <w:rFonts w:ascii="Arial" w:hAnsi="Arial" w:cs="Arial"/>
                <w:sz w:val="20"/>
                <w:szCs w:val="20"/>
                <w:lang w:val="en-GB"/>
              </w:rPr>
            </w:pPr>
          </w:p>
        </w:tc>
        <w:tc>
          <w:tcPr>
            <w:tcW w:w="419" w:type="dxa"/>
            <w:vMerge/>
            <w:tcBorders>
              <w:top w:val="single" w:sz="12" w:space="0" w:color="000000"/>
              <w:left w:val="single" w:sz="4" w:space="0" w:color="000000"/>
              <w:bottom w:val="single" w:sz="4" w:space="0" w:color="000000"/>
              <w:right w:val="single" w:sz="4" w:space="0" w:color="000000"/>
            </w:tcBorders>
            <w:textDirection w:val="btLr"/>
          </w:tcPr>
          <w:p w:rsidR="00D750E2" w:rsidRPr="00C6106C" w:rsidRDefault="00D750E2" w:rsidP="00975C80">
            <w:pPr>
              <w:widowControl w:val="0"/>
              <w:autoSpaceDE w:val="0"/>
              <w:autoSpaceDN w:val="0"/>
              <w:adjustRightInd w:val="0"/>
              <w:spacing w:before="98" w:after="0" w:line="240" w:lineRule="auto"/>
              <w:ind w:left="112"/>
              <w:jc w:val="center"/>
              <w:rPr>
                <w:rFonts w:ascii="Arial" w:hAnsi="Arial" w:cs="Arial"/>
                <w:sz w:val="20"/>
                <w:szCs w:val="20"/>
                <w:lang w:val="en-GB"/>
              </w:rPr>
            </w:pPr>
          </w:p>
        </w:tc>
        <w:tc>
          <w:tcPr>
            <w:tcW w:w="1378" w:type="dxa"/>
            <w:tcBorders>
              <w:top w:val="single" w:sz="12"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7" w:after="0" w:line="218" w:lineRule="exact"/>
              <w:ind w:left="100" w:right="140"/>
              <w:rPr>
                <w:rFonts w:ascii="Arial" w:hAnsi="Arial" w:cs="Arial"/>
                <w:sz w:val="18"/>
                <w:szCs w:val="18"/>
                <w:lang w:val="en-GB"/>
              </w:rPr>
            </w:pPr>
            <w:r w:rsidRPr="008C386B">
              <w:rPr>
                <w:rFonts w:ascii="Arial" w:hAnsi="Arial" w:cs="Arial"/>
                <w:sz w:val="18"/>
                <w:szCs w:val="18"/>
                <w:lang w:val="en-GB"/>
              </w:rPr>
              <w:t>Political parties against EU</w:t>
            </w:r>
          </w:p>
        </w:tc>
        <w:tc>
          <w:tcPr>
            <w:tcW w:w="1185" w:type="dxa"/>
            <w:gridSpan w:val="2"/>
            <w:tcBorders>
              <w:top w:val="single" w:sz="12" w:space="0" w:color="000000"/>
              <w:left w:val="single" w:sz="12" w:space="0" w:color="000000"/>
              <w:bottom w:val="single" w:sz="4" w:space="0" w:color="000000"/>
              <w:right w:val="single" w:sz="4"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93"/>
              <w:jc w:val="center"/>
              <w:rPr>
                <w:rFonts w:ascii="Arial" w:hAnsi="Arial" w:cs="Arial"/>
                <w:sz w:val="20"/>
                <w:szCs w:val="20"/>
                <w:lang w:val="en-GB"/>
              </w:rPr>
            </w:pPr>
            <w:r>
              <w:rPr>
                <w:rFonts w:ascii="Arial" w:hAnsi="Arial" w:cs="Arial"/>
                <w:sz w:val="20"/>
                <w:szCs w:val="20"/>
                <w:lang w:val="en-GB"/>
              </w:rPr>
              <w:t>o</w:t>
            </w:r>
          </w:p>
        </w:tc>
        <w:tc>
          <w:tcPr>
            <w:tcW w:w="908" w:type="dxa"/>
            <w:tcBorders>
              <w:top w:val="single" w:sz="12" w:space="0" w:color="000000"/>
              <w:left w:val="single" w:sz="4" w:space="0" w:color="000000"/>
              <w:bottom w:val="single" w:sz="4" w:space="0" w:color="000000"/>
              <w:right w:val="single" w:sz="4"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102"/>
              <w:jc w:val="center"/>
              <w:rPr>
                <w:rFonts w:ascii="Arial" w:hAnsi="Arial" w:cs="Arial"/>
                <w:sz w:val="20"/>
                <w:szCs w:val="20"/>
                <w:lang w:val="en-GB"/>
              </w:rPr>
            </w:pPr>
            <w:r>
              <w:rPr>
                <w:rFonts w:ascii="Arial" w:hAnsi="Arial" w:cs="Arial"/>
                <w:sz w:val="20"/>
                <w:szCs w:val="20"/>
                <w:lang w:val="en-GB"/>
              </w:rPr>
              <w:t>o</w:t>
            </w:r>
          </w:p>
        </w:tc>
        <w:tc>
          <w:tcPr>
            <w:tcW w:w="977" w:type="dxa"/>
            <w:tcBorders>
              <w:top w:val="single" w:sz="12" w:space="0" w:color="000000"/>
              <w:left w:val="single" w:sz="4" w:space="0" w:color="000000"/>
              <w:bottom w:val="single" w:sz="4" w:space="0" w:color="000000"/>
              <w:right w:val="single" w:sz="12" w:space="0" w:color="000000"/>
            </w:tcBorders>
            <w:shd w:val="clear" w:color="auto" w:fill="59A9F2"/>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o</w:t>
            </w:r>
          </w:p>
        </w:tc>
        <w:tc>
          <w:tcPr>
            <w:tcW w:w="977" w:type="dxa"/>
            <w:tcBorders>
              <w:top w:val="single" w:sz="12" w:space="0" w:color="000000"/>
              <w:left w:val="single" w:sz="12"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2" w:after="0" w:line="240" w:lineRule="auto"/>
              <w:ind w:left="93"/>
              <w:jc w:val="center"/>
              <w:rPr>
                <w:rFonts w:ascii="Arial" w:hAnsi="Arial" w:cs="Arial"/>
                <w:sz w:val="20"/>
                <w:szCs w:val="20"/>
                <w:lang w:val="en-GB"/>
              </w:rPr>
            </w:pPr>
            <w:r>
              <w:rPr>
                <w:rFonts w:ascii="Arial" w:hAnsi="Arial" w:cs="Arial"/>
                <w:sz w:val="20"/>
                <w:szCs w:val="20"/>
                <w:lang w:val="en-GB"/>
              </w:rPr>
              <w:t>-</w:t>
            </w:r>
          </w:p>
        </w:tc>
        <w:tc>
          <w:tcPr>
            <w:tcW w:w="1256" w:type="dxa"/>
            <w:tcBorders>
              <w:top w:val="single" w:sz="4" w:space="0" w:color="000000"/>
              <w:left w:val="single" w:sz="4"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4" w:after="0" w:line="160" w:lineRule="exact"/>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ind w:left="102"/>
              <w:jc w:val="center"/>
              <w:rPr>
                <w:rFonts w:ascii="Arial" w:hAnsi="Arial" w:cs="Arial"/>
                <w:sz w:val="20"/>
                <w:szCs w:val="20"/>
                <w:lang w:val="en-GB"/>
              </w:rPr>
            </w:pPr>
            <w:r>
              <w:rPr>
                <w:rFonts w:ascii="Arial" w:hAnsi="Arial" w:cs="Arial"/>
                <w:sz w:val="20"/>
                <w:szCs w:val="20"/>
                <w:lang w:val="en-GB"/>
              </w:rPr>
              <w:t>-</w:t>
            </w:r>
          </w:p>
        </w:tc>
        <w:tc>
          <w:tcPr>
            <w:tcW w:w="955" w:type="dxa"/>
            <w:tcBorders>
              <w:top w:val="single" w:sz="12" w:space="0" w:color="000000"/>
              <w:left w:val="single" w:sz="4" w:space="0" w:color="000000"/>
              <w:bottom w:val="single" w:sz="4" w:space="0" w:color="000000"/>
              <w:right w:val="single" w:sz="4" w:space="0" w:color="000000"/>
            </w:tcBorders>
            <w:shd w:val="clear" w:color="auto" w:fill="B4ECFC"/>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r>
              <w:rPr>
                <w:rFonts w:ascii="Arial" w:hAnsi="Arial" w:cs="Arial"/>
                <w:sz w:val="20"/>
                <w:szCs w:val="20"/>
                <w:lang w:val="en-GB"/>
              </w:rPr>
              <w:t>--</w:t>
            </w:r>
          </w:p>
        </w:tc>
        <w:tc>
          <w:tcPr>
            <w:tcW w:w="955" w:type="dxa"/>
            <w:tcBorders>
              <w:top w:val="single" w:sz="12"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2" w:after="0" w:line="240" w:lineRule="auto"/>
              <w:ind w:left="103"/>
              <w:rPr>
                <w:rFonts w:ascii="Arial" w:hAnsi="Arial" w:cs="Arial"/>
                <w:sz w:val="20"/>
                <w:szCs w:val="20"/>
                <w:lang w:val="en-GB"/>
              </w:rPr>
            </w:pPr>
            <w:r>
              <w:rPr>
                <w:rFonts w:ascii="Arial" w:hAnsi="Arial" w:cs="Arial"/>
                <w:sz w:val="20"/>
                <w:szCs w:val="20"/>
                <w:lang w:val="en-GB"/>
              </w:rPr>
              <w:t xml:space="preserve">     0/4</w:t>
            </w:r>
          </w:p>
        </w:tc>
      </w:tr>
      <w:tr w:rsidR="00D750E2" w:rsidRPr="002A4205" w:rsidTr="00975C80">
        <w:trPr>
          <w:trHeight w:hRule="exact" w:val="718"/>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p>
        </w:tc>
        <w:tc>
          <w:tcPr>
            <w:tcW w:w="419" w:type="dxa"/>
            <w:vMerge/>
            <w:tcBorders>
              <w:top w:val="single" w:sz="12" w:space="0" w:color="000000"/>
              <w:left w:val="single" w:sz="4" w:space="0" w:color="000000"/>
              <w:bottom w:val="single" w:sz="4" w:space="0" w:color="000000"/>
              <w:right w:val="single" w:sz="4" w:space="0" w:color="000000"/>
            </w:tcBorders>
            <w:textDirection w:val="btLr"/>
          </w:tcPr>
          <w:p w:rsidR="00D750E2" w:rsidRPr="00C6106C" w:rsidRDefault="00D750E2" w:rsidP="00975C80">
            <w:pPr>
              <w:widowControl w:val="0"/>
              <w:autoSpaceDE w:val="0"/>
              <w:autoSpaceDN w:val="0"/>
              <w:adjustRightInd w:val="0"/>
              <w:spacing w:before="82" w:after="0" w:line="240" w:lineRule="auto"/>
              <w:ind w:left="103"/>
              <w:jc w:val="center"/>
              <w:rPr>
                <w:rFonts w:ascii="Arial" w:hAnsi="Arial" w:cs="Arial"/>
                <w:sz w:val="20"/>
                <w:szCs w:val="20"/>
                <w:lang w:val="en-GB"/>
              </w:rPr>
            </w:pPr>
          </w:p>
        </w:tc>
        <w:tc>
          <w:tcPr>
            <w:tcW w:w="1378" w:type="dxa"/>
            <w:tcBorders>
              <w:top w:val="single" w:sz="4" w:space="0" w:color="000000"/>
              <w:left w:val="single" w:sz="4" w:space="0" w:color="000000"/>
              <w:bottom w:val="single" w:sz="4" w:space="0" w:color="000000"/>
              <w:right w:val="single" w:sz="12" w:space="0" w:color="000000"/>
            </w:tcBorders>
          </w:tcPr>
          <w:p w:rsidR="00D750E2" w:rsidRPr="008C386B" w:rsidRDefault="00D750E2" w:rsidP="00975C80">
            <w:pPr>
              <w:widowControl w:val="0"/>
              <w:autoSpaceDE w:val="0"/>
              <w:autoSpaceDN w:val="0"/>
              <w:adjustRightInd w:val="0"/>
              <w:spacing w:before="7" w:after="0" w:line="218" w:lineRule="exact"/>
              <w:ind w:left="100" w:right="147"/>
              <w:jc w:val="center"/>
              <w:rPr>
                <w:rFonts w:ascii="Arial" w:hAnsi="Arial" w:cs="Arial"/>
                <w:sz w:val="18"/>
                <w:szCs w:val="18"/>
                <w:lang w:val="en-GB"/>
              </w:rPr>
            </w:pPr>
          </w:p>
          <w:p w:rsidR="00D750E2" w:rsidRPr="008C386B" w:rsidRDefault="00D750E2" w:rsidP="00975C80">
            <w:pPr>
              <w:widowControl w:val="0"/>
              <w:autoSpaceDE w:val="0"/>
              <w:autoSpaceDN w:val="0"/>
              <w:adjustRightInd w:val="0"/>
              <w:spacing w:before="7" w:after="0" w:line="218" w:lineRule="exact"/>
              <w:ind w:left="100" w:right="147"/>
              <w:rPr>
                <w:rFonts w:ascii="Arial" w:hAnsi="Arial" w:cs="Arial"/>
                <w:sz w:val="18"/>
                <w:szCs w:val="18"/>
                <w:lang w:val="en-GB"/>
              </w:rPr>
            </w:pPr>
            <w:r>
              <w:rPr>
                <w:rFonts w:ascii="Arial" w:hAnsi="Arial" w:cs="Arial"/>
                <w:sz w:val="18"/>
                <w:szCs w:val="18"/>
                <w:lang w:val="en-GB"/>
              </w:rPr>
              <w:t>TOT</w:t>
            </w:r>
            <w:r w:rsidRPr="008C386B">
              <w:rPr>
                <w:rFonts w:ascii="Arial" w:hAnsi="Arial" w:cs="Arial"/>
                <w:sz w:val="18"/>
                <w:szCs w:val="18"/>
                <w:lang w:val="en-GB"/>
              </w:rPr>
              <w:t>AL</w:t>
            </w:r>
          </w:p>
          <w:p w:rsidR="00D750E2" w:rsidRPr="008C386B" w:rsidRDefault="00D750E2" w:rsidP="00975C80">
            <w:pPr>
              <w:widowControl w:val="0"/>
              <w:autoSpaceDE w:val="0"/>
              <w:autoSpaceDN w:val="0"/>
              <w:adjustRightInd w:val="0"/>
              <w:spacing w:before="7" w:after="0" w:line="218" w:lineRule="exact"/>
              <w:ind w:left="100" w:right="147"/>
              <w:rPr>
                <w:rFonts w:ascii="Arial" w:hAnsi="Arial" w:cs="Arial"/>
                <w:sz w:val="18"/>
                <w:szCs w:val="18"/>
                <w:lang w:val="en-GB"/>
              </w:rPr>
            </w:pPr>
          </w:p>
          <w:p w:rsidR="00D750E2" w:rsidRPr="008C386B" w:rsidRDefault="00D750E2" w:rsidP="00975C80">
            <w:pPr>
              <w:widowControl w:val="0"/>
              <w:autoSpaceDE w:val="0"/>
              <w:autoSpaceDN w:val="0"/>
              <w:adjustRightInd w:val="0"/>
              <w:spacing w:before="7" w:after="0" w:line="218" w:lineRule="exact"/>
              <w:ind w:left="100" w:right="147"/>
              <w:rPr>
                <w:rFonts w:ascii="Arial" w:hAnsi="Arial" w:cs="Arial"/>
                <w:sz w:val="18"/>
                <w:szCs w:val="18"/>
                <w:lang w:val="en-GB"/>
              </w:rPr>
            </w:pPr>
          </w:p>
          <w:p w:rsidR="00D750E2" w:rsidRPr="008C386B" w:rsidRDefault="00D750E2" w:rsidP="00975C80">
            <w:pPr>
              <w:widowControl w:val="0"/>
              <w:autoSpaceDE w:val="0"/>
              <w:autoSpaceDN w:val="0"/>
              <w:adjustRightInd w:val="0"/>
              <w:spacing w:before="7" w:after="0" w:line="218" w:lineRule="exact"/>
              <w:ind w:left="100" w:right="147"/>
              <w:rPr>
                <w:rFonts w:ascii="Arial" w:hAnsi="Arial" w:cs="Arial"/>
                <w:sz w:val="18"/>
                <w:szCs w:val="18"/>
                <w:lang w:val="en-GB"/>
              </w:rPr>
            </w:pPr>
          </w:p>
          <w:p w:rsidR="00D750E2" w:rsidRPr="008C386B" w:rsidRDefault="00D750E2" w:rsidP="00975C80">
            <w:pPr>
              <w:widowControl w:val="0"/>
              <w:autoSpaceDE w:val="0"/>
              <w:autoSpaceDN w:val="0"/>
              <w:adjustRightInd w:val="0"/>
              <w:spacing w:before="7" w:after="0" w:line="218" w:lineRule="exact"/>
              <w:ind w:left="100" w:right="147"/>
              <w:rPr>
                <w:rFonts w:ascii="Arial" w:hAnsi="Arial" w:cs="Arial"/>
                <w:sz w:val="18"/>
                <w:szCs w:val="18"/>
                <w:lang w:val="en-GB"/>
              </w:rPr>
            </w:pPr>
          </w:p>
          <w:p w:rsidR="00D750E2" w:rsidRPr="008C386B" w:rsidRDefault="00D750E2" w:rsidP="00975C80">
            <w:pPr>
              <w:widowControl w:val="0"/>
              <w:autoSpaceDE w:val="0"/>
              <w:autoSpaceDN w:val="0"/>
              <w:adjustRightInd w:val="0"/>
              <w:spacing w:before="7" w:after="0" w:line="218" w:lineRule="exact"/>
              <w:ind w:left="100" w:right="147"/>
              <w:rPr>
                <w:rFonts w:ascii="Arial" w:hAnsi="Arial" w:cs="Arial"/>
                <w:sz w:val="18"/>
                <w:szCs w:val="18"/>
                <w:lang w:val="en-GB"/>
              </w:rPr>
            </w:pPr>
          </w:p>
          <w:p w:rsidR="00D750E2" w:rsidRPr="008C386B" w:rsidRDefault="00D750E2" w:rsidP="00975C80">
            <w:pPr>
              <w:widowControl w:val="0"/>
              <w:autoSpaceDE w:val="0"/>
              <w:autoSpaceDN w:val="0"/>
              <w:adjustRightInd w:val="0"/>
              <w:spacing w:before="7" w:after="0" w:line="218" w:lineRule="exact"/>
              <w:ind w:right="147"/>
              <w:rPr>
                <w:rFonts w:ascii="Arial" w:hAnsi="Arial" w:cs="Arial"/>
                <w:sz w:val="18"/>
                <w:szCs w:val="18"/>
                <w:lang w:val="en-GB"/>
              </w:rPr>
            </w:pPr>
            <w:r w:rsidRPr="008C386B">
              <w:rPr>
                <w:rFonts w:ascii="Arial" w:hAnsi="Arial" w:cs="Arial"/>
                <w:sz w:val="18"/>
                <w:szCs w:val="18"/>
                <w:lang w:val="en-GB"/>
              </w:rPr>
              <w:t>T</w:t>
            </w:r>
          </w:p>
        </w:tc>
        <w:tc>
          <w:tcPr>
            <w:tcW w:w="1185" w:type="dxa"/>
            <w:gridSpan w:val="2"/>
            <w:tcBorders>
              <w:top w:val="single" w:sz="4" w:space="0" w:color="000000"/>
              <w:left w:val="single" w:sz="12"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r>
              <w:rPr>
                <w:rFonts w:ascii="Arial" w:hAnsi="Arial" w:cs="Arial"/>
                <w:sz w:val="20"/>
                <w:szCs w:val="20"/>
                <w:lang w:val="en-GB"/>
              </w:rPr>
              <w:t>7/0</w:t>
            </w:r>
          </w:p>
        </w:tc>
        <w:tc>
          <w:tcPr>
            <w:tcW w:w="908"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2"/>
              <w:jc w:val="center"/>
              <w:rPr>
                <w:rFonts w:ascii="Arial" w:hAnsi="Arial" w:cs="Arial"/>
                <w:sz w:val="20"/>
                <w:szCs w:val="20"/>
                <w:lang w:val="en-GB"/>
              </w:rPr>
            </w:pPr>
            <w:r>
              <w:rPr>
                <w:rFonts w:ascii="Arial" w:hAnsi="Arial" w:cs="Arial"/>
                <w:sz w:val="20"/>
                <w:szCs w:val="20"/>
                <w:lang w:val="en-GB"/>
              </w:rPr>
              <w:t>3/2</w:t>
            </w:r>
          </w:p>
        </w:tc>
        <w:tc>
          <w:tcPr>
            <w:tcW w:w="977" w:type="dxa"/>
            <w:tcBorders>
              <w:top w:val="single" w:sz="4" w:space="0" w:color="000000"/>
              <w:left w:val="single" w:sz="4" w:space="0" w:color="000000"/>
              <w:bottom w:val="single" w:sz="4" w:space="0" w:color="000000"/>
              <w:right w:val="single" w:sz="12" w:space="0" w:color="000000"/>
            </w:tcBorders>
          </w:tcPr>
          <w:p w:rsidR="00D750E2" w:rsidRPr="00C6106C" w:rsidRDefault="00D750E2" w:rsidP="00975C80">
            <w:pPr>
              <w:widowControl w:val="0"/>
              <w:autoSpaceDE w:val="0"/>
              <w:autoSpaceDN w:val="0"/>
              <w:adjustRightInd w:val="0"/>
              <w:spacing w:before="80" w:after="0" w:line="240" w:lineRule="auto"/>
              <w:ind w:left="103"/>
              <w:jc w:val="center"/>
              <w:rPr>
                <w:rFonts w:ascii="Arial" w:hAnsi="Arial" w:cs="Arial"/>
                <w:sz w:val="20"/>
                <w:szCs w:val="20"/>
                <w:lang w:val="en-GB"/>
              </w:rPr>
            </w:pPr>
            <w:r>
              <w:rPr>
                <w:rFonts w:ascii="Arial" w:hAnsi="Arial" w:cs="Arial"/>
                <w:sz w:val="20"/>
                <w:szCs w:val="20"/>
                <w:lang w:val="en-GB"/>
              </w:rPr>
              <w:t>5/0</w:t>
            </w:r>
          </w:p>
        </w:tc>
        <w:tc>
          <w:tcPr>
            <w:tcW w:w="977" w:type="dxa"/>
            <w:tcBorders>
              <w:top w:val="single" w:sz="4" w:space="0" w:color="000000"/>
              <w:left w:val="single" w:sz="12"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93"/>
              <w:jc w:val="center"/>
              <w:rPr>
                <w:rFonts w:ascii="Arial" w:hAnsi="Arial" w:cs="Arial"/>
                <w:sz w:val="20"/>
                <w:szCs w:val="20"/>
                <w:lang w:val="en-GB"/>
              </w:rPr>
            </w:pPr>
            <w:r>
              <w:rPr>
                <w:rFonts w:ascii="Arial" w:hAnsi="Arial" w:cs="Arial"/>
                <w:sz w:val="20"/>
                <w:szCs w:val="20"/>
                <w:lang w:val="en-GB"/>
              </w:rPr>
              <w:t>0/5</w:t>
            </w:r>
          </w:p>
        </w:tc>
        <w:tc>
          <w:tcPr>
            <w:tcW w:w="1256"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after="0" w:line="264" w:lineRule="exact"/>
              <w:ind w:left="102"/>
              <w:jc w:val="center"/>
              <w:rPr>
                <w:rFonts w:ascii="Arial" w:hAnsi="Arial" w:cs="Arial"/>
                <w:b/>
                <w:sz w:val="20"/>
                <w:szCs w:val="20"/>
                <w:lang w:val="en-GB"/>
              </w:rPr>
            </w:pPr>
            <w:r>
              <w:rPr>
                <w:rFonts w:ascii="Arial" w:hAnsi="Arial" w:cs="Arial"/>
                <w:b/>
                <w:sz w:val="20"/>
                <w:szCs w:val="20"/>
                <w:lang w:val="en-GB"/>
              </w:rPr>
              <w:t>0/4</w:t>
            </w:r>
          </w:p>
        </w:tc>
        <w:tc>
          <w:tcPr>
            <w:tcW w:w="955"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3"/>
              <w:jc w:val="center"/>
              <w:rPr>
                <w:rFonts w:ascii="Arial" w:hAnsi="Arial" w:cs="Arial"/>
                <w:sz w:val="20"/>
                <w:szCs w:val="20"/>
                <w:lang w:val="en-GB"/>
              </w:rPr>
            </w:pPr>
            <w:r>
              <w:rPr>
                <w:rFonts w:ascii="Arial" w:hAnsi="Arial" w:cs="Arial"/>
                <w:sz w:val="20"/>
                <w:szCs w:val="20"/>
                <w:lang w:val="en-GB"/>
              </w:rPr>
              <w:t>2/6</w:t>
            </w:r>
          </w:p>
        </w:tc>
        <w:tc>
          <w:tcPr>
            <w:tcW w:w="955" w:type="dxa"/>
            <w:tcBorders>
              <w:top w:val="single" w:sz="4" w:space="0" w:color="000000"/>
              <w:left w:val="single" w:sz="4" w:space="0" w:color="000000"/>
              <w:bottom w:val="single" w:sz="4" w:space="0" w:color="000000"/>
              <w:right w:val="single" w:sz="4" w:space="0" w:color="000000"/>
            </w:tcBorders>
          </w:tcPr>
          <w:p w:rsidR="00D750E2" w:rsidRPr="00C6106C" w:rsidRDefault="00D750E2" w:rsidP="00975C80">
            <w:pPr>
              <w:widowControl w:val="0"/>
              <w:autoSpaceDE w:val="0"/>
              <w:autoSpaceDN w:val="0"/>
              <w:adjustRightInd w:val="0"/>
              <w:spacing w:before="80" w:after="0" w:line="240" w:lineRule="auto"/>
              <w:ind w:left="103"/>
              <w:jc w:val="center"/>
              <w:rPr>
                <w:rFonts w:ascii="Arial" w:hAnsi="Arial" w:cs="Arial"/>
                <w:sz w:val="20"/>
                <w:szCs w:val="20"/>
                <w:lang w:val="en-GB"/>
              </w:rPr>
            </w:pPr>
          </w:p>
        </w:tc>
      </w:tr>
      <w:tr w:rsidR="00D750E2" w:rsidRPr="002A4205" w:rsidTr="00975C80">
        <w:trPr>
          <w:gridAfter w:val="9"/>
          <w:wAfter w:w="8591" w:type="dxa"/>
          <w:trHeight w:val="316"/>
        </w:trPr>
        <w:tc>
          <w:tcPr>
            <w:tcW w:w="309" w:type="dxa"/>
            <w:vMerge/>
            <w:tcBorders>
              <w:top w:val="single" w:sz="4" w:space="0" w:color="000000"/>
              <w:left w:val="single" w:sz="4" w:space="0" w:color="000000"/>
              <w:bottom w:val="single" w:sz="4" w:space="0" w:color="000000"/>
              <w:right w:val="single" w:sz="4" w:space="0" w:color="000000"/>
            </w:tcBorders>
            <w:shd w:val="clear" w:color="auto" w:fill="04617B"/>
            <w:textDirection w:val="btLr"/>
          </w:tcPr>
          <w:p w:rsidR="00D750E2" w:rsidRPr="00C6106C" w:rsidRDefault="00D750E2" w:rsidP="00975C80">
            <w:pPr>
              <w:widowControl w:val="0"/>
              <w:autoSpaceDE w:val="0"/>
              <w:autoSpaceDN w:val="0"/>
              <w:adjustRightInd w:val="0"/>
              <w:spacing w:before="80" w:after="0" w:line="240" w:lineRule="auto"/>
              <w:ind w:left="103"/>
              <w:jc w:val="center"/>
              <w:rPr>
                <w:rFonts w:ascii="Arial" w:hAnsi="Arial" w:cs="Arial"/>
                <w:sz w:val="20"/>
                <w:szCs w:val="20"/>
                <w:lang w:val="en-GB"/>
              </w:rPr>
            </w:pPr>
          </w:p>
        </w:tc>
        <w:tc>
          <w:tcPr>
            <w:tcW w:w="419" w:type="dxa"/>
            <w:vMerge/>
            <w:tcBorders>
              <w:top w:val="single" w:sz="12" w:space="0" w:color="000000"/>
              <w:left w:val="single" w:sz="4" w:space="0" w:color="000000"/>
              <w:bottom w:val="single" w:sz="4" w:space="0" w:color="000000"/>
              <w:right w:val="single" w:sz="4" w:space="0" w:color="000000"/>
            </w:tcBorders>
            <w:textDirection w:val="btLr"/>
          </w:tcPr>
          <w:p w:rsidR="00D750E2" w:rsidRPr="00C6106C" w:rsidRDefault="00D750E2" w:rsidP="00975C80">
            <w:pPr>
              <w:widowControl w:val="0"/>
              <w:autoSpaceDE w:val="0"/>
              <w:autoSpaceDN w:val="0"/>
              <w:adjustRightInd w:val="0"/>
              <w:spacing w:before="80" w:after="0" w:line="240" w:lineRule="auto"/>
              <w:ind w:left="103"/>
              <w:jc w:val="center"/>
              <w:rPr>
                <w:rFonts w:ascii="Arial" w:hAnsi="Arial" w:cs="Arial"/>
                <w:sz w:val="20"/>
                <w:szCs w:val="20"/>
                <w:lang w:val="en-GB"/>
              </w:rPr>
            </w:pPr>
          </w:p>
        </w:tc>
      </w:tr>
      <w:tr w:rsidR="00D750E2" w:rsidRPr="00155FCE" w:rsidTr="00975C80">
        <w:trPr>
          <w:gridAfter w:val="9"/>
          <w:wAfter w:w="8591" w:type="dxa"/>
          <w:trHeight w:hRule="exact" w:val="97"/>
        </w:trPr>
        <w:tc>
          <w:tcPr>
            <w:tcW w:w="728" w:type="dxa"/>
            <w:gridSpan w:val="2"/>
            <w:tcBorders>
              <w:top w:val="nil"/>
              <w:left w:val="nil"/>
              <w:bottom w:val="nil"/>
              <w:right w:val="single" w:sz="4" w:space="0" w:color="000000"/>
            </w:tcBorders>
          </w:tcPr>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p w:rsidR="00D750E2" w:rsidRPr="00C6106C" w:rsidRDefault="00D750E2" w:rsidP="00975C80">
            <w:pPr>
              <w:widowControl w:val="0"/>
              <w:autoSpaceDE w:val="0"/>
              <w:autoSpaceDN w:val="0"/>
              <w:adjustRightInd w:val="0"/>
              <w:spacing w:after="0" w:line="240" w:lineRule="auto"/>
              <w:jc w:val="center"/>
              <w:rPr>
                <w:rFonts w:ascii="Arial" w:hAnsi="Arial" w:cs="Arial"/>
                <w:sz w:val="20"/>
                <w:szCs w:val="20"/>
                <w:lang w:val="en-GB"/>
              </w:rPr>
            </w:pPr>
          </w:p>
        </w:tc>
      </w:tr>
    </w:tbl>
    <w:p w:rsidR="00D750E2" w:rsidRDefault="00D750E2" w:rsidP="00D750E2">
      <w:pPr>
        <w:widowControl w:val="0"/>
        <w:autoSpaceDE w:val="0"/>
        <w:autoSpaceDN w:val="0"/>
        <w:adjustRightInd w:val="0"/>
        <w:spacing w:after="0" w:line="218" w:lineRule="exact"/>
        <w:rPr>
          <w:rFonts w:ascii="Arial" w:hAnsi="Arial" w:cs="Arial"/>
          <w:i/>
          <w:sz w:val="20"/>
          <w:szCs w:val="20"/>
        </w:rPr>
      </w:pPr>
    </w:p>
    <w:p w:rsidR="00D750E2" w:rsidRDefault="00D750E2" w:rsidP="00D750E2">
      <w:pPr>
        <w:widowControl w:val="0"/>
        <w:autoSpaceDE w:val="0"/>
        <w:autoSpaceDN w:val="0"/>
        <w:adjustRightInd w:val="0"/>
        <w:spacing w:line="360" w:lineRule="auto"/>
        <w:rPr>
          <w:rFonts w:ascii="Arial" w:hAnsi="Arial" w:cs="Arial"/>
          <w:lang w:val="en-US"/>
        </w:rPr>
      </w:pPr>
    </w:p>
    <w:p w:rsidR="00D750E2" w:rsidRDefault="00D750E2" w:rsidP="00D750E2">
      <w:pPr>
        <w:widowControl w:val="0"/>
        <w:autoSpaceDE w:val="0"/>
        <w:autoSpaceDN w:val="0"/>
        <w:adjustRightInd w:val="0"/>
        <w:spacing w:line="360" w:lineRule="auto"/>
        <w:rPr>
          <w:rFonts w:ascii="Arial" w:hAnsi="Arial" w:cs="Arial"/>
          <w:lang w:val="en-US"/>
        </w:rPr>
      </w:pPr>
    </w:p>
    <w:p w:rsidR="00D750E2" w:rsidRDefault="00D750E2" w:rsidP="00D750E2">
      <w:pPr>
        <w:widowControl w:val="0"/>
        <w:autoSpaceDE w:val="0"/>
        <w:autoSpaceDN w:val="0"/>
        <w:adjustRightInd w:val="0"/>
        <w:spacing w:line="360" w:lineRule="auto"/>
        <w:rPr>
          <w:rFonts w:ascii="Arial" w:hAnsi="Arial" w:cs="Arial"/>
          <w:lang w:val="en-US"/>
        </w:rPr>
      </w:pPr>
    </w:p>
    <w:p w:rsidR="00D750E2" w:rsidRDefault="00D750E2" w:rsidP="00D750E2">
      <w:pPr>
        <w:widowControl w:val="0"/>
        <w:autoSpaceDE w:val="0"/>
        <w:autoSpaceDN w:val="0"/>
        <w:adjustRightInd w:val="0"/>
        <w:spacing w:line="360" w:lineRule="auto"/>
        <w:rPr>
          <w:rFonts w:ascii="Arial" w:hAnsi="Arial" w:cs="Arial"/>
          <w:lang w:val="en-US"/>
        </w:rPr>
      </w:pPr>
    </w:p>
    <w:p w:rsidR="00D750E2" w:rsidRDefault="00D750E2" w:rsidP="00D750E2">
      <w:pPr>
        <w:widowControl w:val="0"/>
        <w:autoSpaceDE w:val="0"/>
        <w:autoSpaceDN w:val="0"/>
        <w:adjustRightInd w:val="0"/>
        <w:spacing w:line="360" w:lineRule="auto"/>
        <w:rPr>
          <w:rFonts w:ascii="Arial" w:hAnsi="Arial" w:cs="Arial"/>
          <w:lang w:val="en-US"/>
        </w:rPr>
      </w:pPr>
    </w:p>
    <w:p w:rsidR="00D750E2" w:rsidRDefault="00D750E2" w:rsidP="00D750E2">
      <w:pPr>
        <w:widowControl w:val="0"/>
        <w:autoSpaceDE w:val="0"/>
        <w:autoSpaceDN w:val="0"/>
        <w:adjustRightInd w:val="0"/>
        <w:spacing w:line="360" w:lineRule="auto"/>
        <w:rPr>
          <w:rFonts w:ascii="Arial" w:hAnsi="Arial" w:cs="Arial"/>
          <w:position w:val="-1"/>
          <w:lang w:val="en-US"/>
        </w:rPr>
      </w:pPr>
      <w:r w:rsidRPr="00620DFA">
        <w:rPr>
          <w:rFonts w:ascii="Arial" w:hAnsi="Arial" w:cs="Arial"/>
          <w:lang w:val="en-US"/>
        </w:rPr>
        <w:lastRenderedPageBreak/>
        <w:t>The goal of the confrontation matrix is to give a clear view on the po</w:t>
      </w:r>
      <w:r>
        <w:rPr>
          <w:rFonts w:ascii="Arial" w:hAnsi="Arial" w:cs="Arial"/>
          <w:lang w:val="en-US"/>
        </w:rPr>
        <w:t xml:space="preserve">sitive and negative sides </w:t>
      </w:r>
      <w:r w:rsidRPr="00931E24">
        <w:rPr>
          <w:rFonts w:ascii="Arial" w:hAnsi="Arial" w:cs="Arial"/>
          <w:lang w:val="en-US"/>
        </w:rPr>
        <w:t>to ESF.</w:t>
      </w:r>
      <w:r>
        <w:rPr>
          <w:rFonts w:ascii="Arial" w:hAnsi="Arial" w:cs="Arial"/>
          <w:lang w:val="en-US"/>
        </w:rPr>
        <w:t xml:space="preserve"> The next part</w:t>
      </w:r>
      <w:r w:rsidRPr="00620DFA">
        <w:rPr>
          <w:rFonts w:ascii="Arial" w:hAnsi="Arial" w:cs="Arial"/>
          <w:lang w:val="en-US"/>
        </w:rPr>
        <w:t xml:space="preserve"> is about the future plans of </w:t>
      </w:r>
      <w:r>
        <w:rPr>
          <w:rFonts w:ascii="Arial" w:hAnsi="Arial" w:cs="Arial"/>
          <w:b/>
          <w:lang w:val="en-US"/>
        </w:rPr>
        <w:t xml:space="preserve"> </w:t>
      </w:r>
      <w:r w:rsidRPr="00273A57">
        <w:rPr>
          <w:rFonts w:ascii="Arial" w:hAnsi="Arial" w:cs="Arial"/>
          <w:lang w:val="en-US"/>
        </w:rPr>
        <w:t xml:space="preserve">ESF </w:t>
      </w:r>
      <w:r w:rsidRPr="00620DFA">
        <w:rPr>
          <w:rFonts w:ascii="Arial" w:hAnsi="Arial" w:cs="Arial"/>
          <w:color w:val="000000"/>
          <w:lang w:val="en-US"/>
        </w:rPr>
        <w:t>and together with the confront</w:t>
      </w:r>
      <w:r>
        <w:rPr>
          <w:rFonts w:ascii="Arial" w:hAnsi="Arial" w:cs="Arial"/>
          <w:color w:val="000000"/>
          <w:lang w:val="en-US"/>
        </w:rPr>
        <w:t xml:space="preserve">ation matrix a strategy is </w:t>
      </w:r>
      <w:r w:rsidRPr="00620DFA">
        <w:rPr>
          <w:rFonts w:ascii="Arial" w:hAnsi="Arial" w:cs="Arial"/>
          <w:color w:val="000000"/>
          <w:lang w:val="en-US"/>
        </w:rPr>
        <w:t xml:space="preserve">created. </w:t>
      </w:r>
      <w:r>
        <w:rPr>
          <w:rFonts w:ascii="Arial" w:hAnsi="Arial" w:cs="Arial"/>
          <w:position w:val="-1"/>
          <w:lang w:val="en-US"/>
        </w:rPr>
        <w:t xml:space="preserve">The confrontation matrix is created to provide an overview on the internal and external analysis strategies. For each part there are three strategies selected which are rated with five different degrees.  </w:t>
      </w:r>
    </w:p>
    <w:p w:rsidR="00D750E2" w:rsidRDefault="00D750E2" w:rsidP="00D750E2">
      <w:pPr>
        <w:widowControl w:val="0"/>
        <w:autoSpaceDE w:val="0"/>
        <w:autoSpaceDN w:val="0"/>
        <w:adjustRightInd w:val="0"/>
        <w:spacing w:line="360" w:lineRule="auto"/>
        <w:rPr>
          <w:rFonts w:ascii="Arial" w:hAnsi="Arial" w:cs="Arial"/>
          <w:position w:val="-1"/>
          <w:lang w:val="en-US"/>
        </w:rPr>
      </w:pPr>
    </w:p>
    <w:p w:rsidR="00D750E2" w:rsidRDefault="00D750E2" w:rsidP="00D750E2">
      <w:pPr>
        <w:widowControl w:val="0"/>
        <w:autoSpaceDE w:val="0"/>
        <w:autoSpaceDN w:val="0"/>
        <w:adjustRightInd w:val="0"/>
        <w:spacing w:line="360" w:lineRule="auto"/>
        <w:rPr>
          <w:rFonts w:ascii="Arial" w:hAnsi="Arial" w:cs="Arial"/>
          <w:position w:val="-1"/>
          <w:lang w:val="en-US"/>
        </w:rPr>
      </w:pPr>
      <w:r>
        <w:rPr>
          <w:rFonts w:ascii="Arial" w:hAnsi="Arial" w:cs="Arial"/>
          <w:position w:val="-1"/>
          <w:lang w:val="en-US"/>
        </w:rPr>
        <w:t>The rating method is explained below:</w:t>
      </w:r>
    </w:p>
    <w:p w:rsidR="00D750E2" w:rsidRDefault="00D750E2" w:rsidP="00D750E2">
      <w:pPr>
        <w:widowControl w:val="0"/>
        <w:autoSpaceDE w:val="0"/>
        <w:autoSpaceDN w:val="0"/>
        <w:adjustRightInd w:val="0"/>
        <w:rPr>
          <w:rFonts w:ascii="Arial" w:hAnsi="Arial" w:cs="Arial"/>
          <w:position w:val="-1"/>
          <w:lang w:val="en-US"/>
        </w:rPr>
      </w:pPr>
    </w:p>
    <w:p w:rsidR="00D750E2" w:rsidRDefault="00D750E2" w:rsidP="00D750E2">
      <w:pPr>
        <w:widowControl w:val="0"/>
        <w:autoSpaceDE w:val="0"/>
        <w:autoSpaceDN w:val="0"/>
        <w:adjustRightInd w:val="0"/>
        <w:rPr>
          <w:rFonts w:ascii="Arial" w:hAnsi="Arial" w:cs="Arial"/>
          <w:lang w:val="en-US"/>
        </w:rPr>
      </w:pPr>
      <w:r w:rsidRPr="00904479">
        <w:rPr>
          <w:rFonts w:ascii="Arial" w:hAnsi="Arial" w:cs="Arial"/>
          <w:b/>
          <w:position w:val="-1"/>
          <w:lang w:val="en-US"/>
        </w:rPr>
        <w:t>-</w:t>
      </w:r>
      <w:r w:rsidRPr="00904479">
        <w:rPr>
          <w:rFonts w:ascii="Arial" w:hAnsi="Arial" w:cs="Arial"/>
          <w:b/>
          <w:spacing w:val="-2"/>
          <w:position w:val="-1"/>
          <w:lang w:val="en-US"/>
        </w:rPr>
        <w:t xml:space="preserve"> </w:t>
      </w:r>
      <w:r w:rsidRPr="00904479">
        <w:rPr>
          <w:rFonts w:ascii="Arial" w:hAnsi="Arial" w:cs="Arial"/>
          <w:b/>
          <w:position w:val="-1"/>
          <w:lang w:val="en-US"/>
        </w:rPr>
        <w:t xml:space="preserve">-       </w:t>
      </w:r>
      <w:r w:rsidRPr="001C2EF4">
        <w:rPr>
          <w:rFonts w:ascii="Arial" w:hAnsi="Arial" w:cs="Arial"/>
          <w:i/>
          <w:spacing w:val="-1"/>
          <w:position w:val="-1"/>
          <w:lang w:val="en-US"/>
        </w:rPr>
        <w:t>very  threatening:</w:t>
      </w:r>
      <w:r>
        <w:rPr>
          <w:rFonts w:ascii="Arial" w:hAnsi="Arial" w:cs="Arial"/>
          <w:lang w:val="en-US"/>
        </w:rPr>
        <w:t xml:space="preserve"> this </w:t>
      </w:r>
      <w:r w:rsidRPr="00BA7220">
        <w:rPr>
          <w:rFonts w:ascii="Arial" w:hAnsi="Arial" w:cs="Arial"/>
          <w:lang w:val="en-US"/>
        </w:rPr>
        <w:t xml:space="preserve"> degree is bad for the ESF image and/or does not have an </w:t>
      </w:r>
      <w:r>
        <w:rPr>
          <w:rFonts w:ascii="Arial" w:hAnsi="Arial" w:cs="Arial"/>
          <w:lang w:val="en-US"/>
        </w:rPr>
        <w:t xml:space="preserve">  </w:t>
      </w:r>
    </w:p>
    <w:p w:rsidR="00D750E2" w:rsidRPr="00BA7220" w:rsidRDefault="00D750E2" w:rsidP="00D750E2">
      <w:pPr>
        <w:widowControl w:val="0"/>
        <w:autoSpaceDE w:val="0"/>
        <w:autoSpaceDN w:val="0"/>
        <w:adjustRightInd w:val="0"/>
        <w:rPr>
          <w:rFonts w:ascii="Arial" w:hAnsi="Arial" w:cs="Arial"/>
          <w:lang w:val="en-US"/>
        </w:rPr>
      </w:pPr>
      <w:r>
        <w:rPr>
          <w:rFonts w:ascii="Arial" w:hAnsi="Arial" w:cs="Arial"/>
          <w:lang w:val="en-US"/>
        </w:rPr>
        <w:t xml:space="preserve">           </w:t>
      </w:r>
      <w:r w:rsidRPr="00BA7220">
        <w:rPr>
          <w:rFonts w:ascii="Arial" w:hAnsi="Arial" w:cs="Arial"/>
          <w:lang w:val="en-US"/>
        </w:rPr>
        <w:t>added value.</w:t>
      </w:r>
    </w:p>
    <w:p w:rsidR="00D750E2" w:rsidRPr="00BA7220" w:rsidRDefault="00D750E2" w:rsidP="00D750E2">
      <w:pPr>
        <w:widowControl w:val="0"/>
        <w:autoSpaceDE w:val="0"/>
        <w:autoSpaceDN w:val="0"/>
        <w:adjustRightInd w:val="0"/>
        <w:rPr>
          <w:rFonts w:ascii="Arial" w:hAnsi="Arial" w:cs="Arial"/>
          <w:lang w:val="en-US"/>
        </w:rPr>
      </w:pPr>
      <w:r w:rsidRPr="00904479">
        <w:rPr>
          <w:rFonts w:ascii="Arial" w:hAnsi="Arial" w:cs="Arial"/>
          <w:b/>
          <w:position w:val="-1"/>
          <w:lang w:val="en-US"/>
        </w:rPr>
        <w:t xml:space="preserve">-  </w:t>
      </w:r>
      <w:r w:rsidRPr="00BA7220">
        <w:rPr>
          <w:rFonts w:ascii="Arial" w:hAnsi="Arial" w:cs="Arial"/>
          <w:position w:val="-1"/>
          <w:lang w:val="en-US"/>
        </w:rPr>
        <w:tab/>
      </w:r>
      <w:r w:rsidRPr="001C2EF4">
        <w:rPr>
          <w:rFonts w:ascii="Arial" w:hAnsi="Arial" w:cs="Arial"/>
          <w:i/>
          <w:spacing w:val="1"/>
          <w:position w:val="-1"/>
          <w:lang w:val="en-US"/>
        </w:rPr>
        <w:t>threatening:</w:t>
      </w:r>
      <w:r w:rsidRPr="00904479">
        <w:rPr>
          <w:rFonts w:ascii="Arial" w:hAnsi="Arial" w:cs="Arial"/>
          <w:b/>
          <w:lang w:val="en-US"/>
        </w:rPr>
        <w:t xml:space="preserve">  </w:t>
      </w:r>
      <w:r>
        <w:rPr>
          <w:rFonts w:ascii="Arial" w:hAnsi="Arial" w:cs="Arial"/>
          <w:lang w:val="en-US"/>
        </w:rPr>
        <w:t>t</w:t>
      </w:r>
      <w:r w:rsidRPr="00BA7220">
        <w:rPr>
          <w:rFonts w:ascii="Arial" w:hAnsi="Arial" w:cs="Arial"/>
          <w:lang w:val="en-US"/>
        </w:rPr>
        <w:t>his degree i</w:t>
      </w:r>
      <w:r>
        <w:rPr>
          <w:rFonts w:ascii="Arial" w:hAnsi="Arial" w:cs="Arial"/>
          <w:lang w:val="en-US"/>
        </w:rPr>
        <w:t>s a combination of strategies which are</w:t>
      </w:r>
      <w:r w:rsidRPr="00BA7220">
        <w:rPr>
          <w:rFonts w:ascii="Arial" w:hAnsi="Arial" w:cs="Arial"/>
          <w:lang w:val="en-US"/>
        </w:rPr>
        <w:t xml:space="preserve"> not functioning. </w:t>
      </w:r>
    </w:p>
    <w:p w:rsidR="00D750E2" w:rsidRPr="00BA7220" w:rsidRDefault="00D750E2" w:rsidP="00D750E2">
      <w:pPr>
        <w:widowControl w:val="0"/>
        <w:autoSpaceDE w:val="0"/>
        <w:autoSpaceDN w:val="0"/>
        <w:adjustRightInd w:val="0"/>
        <w:rPr>
          <w:rFonts w:ascii="Arial" w:hAnsi="Arial" w:cs="Arial"/>
          <w:lang w:val="en-US"/>
        </w:rPr>
      </w:pPr>
      <w:r w:rsidRPr="00904479">
        <w:rPr>
          <w:rFonts w:ascii="Arial" w:hAnsi="Arial" w:cs="Arial"/>
          <w:b/>
          <w:lang w:val="en-US"/>
        </w:rPr>
        <w:t xml:space="preserve">0  </w:t>
      </w:r>
      <w:r w:rsidRPr="00BA7220">
        <w:rPr>
          <w:rFonts w:ascii="Arial" w:hAnsi="Arial" w:cs="Arial"/>
          <w:lang w:val="en-US"/>
        </w:rPr>
        <w:tab/>
      </w:r>
      <w:r w:rsidRPr="001C2EF4">
        <w:rPr>
          <w:rFonts w:ascii="Arial" w:hAnsi="Arial" w:cs="Arial"/>
          <w:i/>
          <w:spacing w:val="-1"/>
          <w:lang w:val="en-US"/>
        </w:rPr>
        <w:t>n</w:t>
      </w:r>
      <w:r w:rsidRPr="001C2EF4">
        <w:rPr>
          <w:rFonts w:ascii="Arial" w:hAnsi="Arial" w:cs="Arial"/>
          <w:i/>
          <w:spacing w:val="1"/>
          <w:lang w:val="en-US"/>
        </w:rPr>
        <w:t>e</w:t>
      </w:r>
      <w:r w:rsidRPr="001C2EF4">
        <w:rPr>
          <w:rFonts w:ascii="Arial" w:hAnsi="Arial" w:cs="Arial"/>
          <w:i/>
          <w:spacing w:val="-1"/>
          <w:lang w:val="en-US"/>
        </w:rPr>
        <w:t>u</w:t>
      </w:r>
      <w:r w:rsidRPr="001C2EF4">
        <w:rPr>
          <w:rFonts w:ascii="Arial" w:hAnsi="Arial" w:cs="Arial"/>
          <w:i/>
          <w:spacing w:val="1"/>
          <w:lang w:val="en-US"/>
        </w:rPr>
        <w:t>t</w:t>
      </w:r>
      <w:r w:rsidRPr="001C2EF4">
        <w:rPr>
          <w:rFonts w:ascii="Arial" w:hAnsi="Arial" w:cs="Arial"/>
          <w:i/>
          <w:lang w:val="en-US"/>
        </w:rPr>
        <w:t>ral:</w:t>
      </w:r>
      <w:r>
        <w:rPr>
          <w:rFonts w:ascii="Arial" w:hAnsi="Arial" w:cs="Arial"/>
          <w:lang w:val="en-US"/>
        </w:rPr>
        <w:t xml:space="preserve">  t</w:t>
      </w:r>
      <w:r w:rsidRPr="00BA7220">
        <w:rPr>
          <w:rFonts w:ascii="Arial" w:hAnsi="Arial" w:cs="Arial"/>
          <w:lang w:val="en-US"/>
        </w:rPr>
        <w:t xml:space="preserve">his degree is often a mix between a positive and a negative strategy. </w:t>
      </w:r>
    </w:p>
    <w:p w:rsidR="00D750E2" w:rsidRPr="00BA7220" w:rsidRDefault="00D750E2" w:rsidP="00D750E2">
      <w:pPr>
        <w:widowControl w:val="0"/>
        <w:autoSpaceDE w:val="0"/>
        <w:autoSpaceDN w:val="0"/>
        <w:adjustRightInd w:val="0"/>
        <w:rPr>
          <w:rFonts w:ascii="Arial" w:hAnsi="Arial" w:cs="Arial"/>
          <w:lang w:val="en-US"/>
        </w:rPr>
      </w:pPr>
      <w:r w:rsidRPr="00904479">
        <w:rPr>
          <w:rFonts w:ascii="Arial" w:hAnsi="Arial" w:cs="Arial"/>
          <w:b/>
          <w:position w:val="-1"/>
          <w:lang w:val="en-US"/>
        </w:rPr>
        <w:t xml:space="preserve">+ </w:t>
      </w:r>
      <w:r w:rsidRPr="00BA7220">
        <w:rPr>
          <w:rFonts w:ascii="Arial" w:hAnsi="Arial" w:cs="Arial"/>
          <w:position w:val="-1"/>
          <w:lang w:val="en-US"/>
        </w:rPr>
        <w:tab/>
      </w:r>
      <w:r w:rsidRPr="001C2EF4">
        <w:rPr>
          <w:rFonts w:ascii="Arial" w:hAnsi="Arial" w:cs="Arial"/>
          <w:i/>
          <w:spacing w:val="-1"/>
          <w:position w:val="-1"/>
          <w:lang w:val="en-US"/>
        </w:rPr>
        <w:t>promising</w:t>
      </w:r>
      <w:r w:rsidRPr="001C2EF4">
        <w:rPr>
          <w:rFonts w:ascii="Arial" w:hAnsi="Arial" w:cs="Arial"/>
          <w:i/>
          <w:lang w:val="en-US"/>
        </w:rPr>
        <w:t>:</w:t>
      </w:r>
      <w:r>
        <w:rPr>
          <w:rFonts w:ascii="Arial" w:hAnsi="Arial" w:cs="Arial"/>
          <w:lang w:val="en-US"/>
        </w:rPr>
        <w:t xml:space="preserve">  t</w:t>
      </w:r>
      <w:r w:rsidRPr="00BA7220">
        <w:rPr>
          <w:rFonts w:ascii="Arial" w:hAnsi="Arial" w:cs="Arial"/>
          <w:lang w:val="en-US"/>
        </w:rPr>
        <w:t>he combination of the two strategies fit together.</w:t>
      </w:r>
    </w:p>
    <w:p w:rsidR="00D750E2" w:rsidRPr="00BA7220" w:rsidRDefault="00D750E2" w:rsidP="00D750E2">
      <w:pPr>
        <w:widowControl w:val="0"/>
        <w:autoSpaceDE w:val="0"/>
        <w:autoSpaceDN w:val="0"/>
        <w:adjustRightInd w:val="0"/>
        <w:ind w:left="705" w:hanging="705"/>
        <w:rPr>
          <w:rFonts w:ascii="Arial" w:hAnsi="Arial" w:cs="Arial"/>
          <w:spacing w:val="-1"/>
          <w:position w:val="-1"/>
          <w:lang w:val="en-US"/>
        </w:rPr>
      </w:pPr>
      <w:r w:rsidRPr="00904479">
        <w:rPr>
          <w:rFonts w:ascii="Arial" w:hAnsi="Arial" w:cs="Arial"/>
          <w:b/>
          <w:position w:val="-1"/>
          <w:lang w:val="en-US"/>
        </w:rPr>
        <w:t>+</w:t>
      </w:r>
      <w:r w:rsidRPr="00904479">
        <w:rPr>
          <w:rFonts w:ascii="Arial" w:hAnsi="Arial" w:cs="Arial"/>
          <w:b/>
          <w:spacing w:val="-3"/>
          <w:position w:val="-1"/>
          <w:lang w:val="en-US"/>
        </w:rPr>
        <w:t xml:space="preserve"> </w:t>
      </w:r>
      <w:r w:rsidRPr="00904479">
        <w:rPr>
          <w:rFonts w:ascii="Arial" w:hAnsi="Arial" w:cs="Arial"/>
          <w:b/>
          <w:position w:val="-1"/>
          <w:lang w:val="en-US"/>
        </w:rPr>
        <w:t>+</w:t>
      </w:r>
      <w:r w:rsidRPr="00BA7220">
        <w:rPr>
          <w:rFonts w:ascii="Arial" w:hAnsi="Arial" w:cs="Arial"/>
          <w:position w:val="-1"/>
          <w:lang w:val="en-US"/>
        </w:rPr>
        <w:t xml:space="preserve">  </w:t>
      </w:r>
      <w:r>
        <w:rPr>
          <w:rFonts w:ascii="Arial" w:hAnsi="Arial" w:cs="Arial"/>
          <w:position w:val="-1"/>
          <w:lang w:val="en-US"/>
        </w:rPr>
        <w:tab/>
      </w:r>
      <w:r w:rsidRPr="001C2EF4">
        <w:rPr>
          <w:rFonts w:ascii="Arial" w:hAnsi="Arial" w:cs="Arial"/>
          <w:i/>
          <w:spacing w:val="-1"/>
          <w:position w:val="-1"/>
          <w:lang w:val="en-US"/>
        </w:rPr>
        <w:t>very promising:</w:t>
      </w:r>
      <w:r>
        <w:rPr>
          <w:rFonts w:ascii="Arial" w:hAnsi="Arial" w:cs="Arial"/>
          <w:spacing w:val="-1"/>
          <w:position w:val="-1"/>
          <w:lang w:val="en-US"/>
        </w:rPr>
        <w:t xml:space="preserve"> t</w:t>
      </w:r>
      <w:r w:rsidRPr="00BA7220">
        <w:rPr>
          <w:rFonts w:ascii="Arial" w:hAnsi="Arial" w:cs="Arial"/>
          <w:spacing w:val="-1"/>
          <w:position w:val="-1"/>
          <w:lang w:val="en-US"/>
        </w:rPr>
        <w:t>his is the best rated degree. The combination of</w:t>
      </w:r>
      <w:r>
        <w:rPr>
          <w:rFonts w:ascii="Arial" w:hAnsi="Arial" w:cs="Arial"/>
          <w:spacing w:val="-1"/>
          <w:position w:val="-1"/>
          <w:lang w:val="en-US"/>
        </w:rPr>
        <w:t xml:space="preserve"> strategies are positive and as an added value </w:t>
      </w:r>
      <w:r w:rsidRPr="00BA7220">
        <w:rPr>
          <w:rFonts w:ascii="Arial" w:hAnsi="Arial" w:cs="Arial"/>
          <w:spacing w:val="-1"/>
          <w:position w:val="-1"/>
          <w:lang w:val="en-US"/>
        </w:rPr>
        <w:t xml:space="preserve"> can improve the image. </w:t>
      </w:r>
    </w:p>
    <w:p w:rsidR="00D750E2" w:rsidRDefault="00D750E2" w:rsidP="00D750E2">
      <w:pPr>
        <w:spacing w:line="360" w:lineRule="auto"/>
        <w:rPr>
          <w:rFonts w:ascii="Arial" w:hAnsi="Arial" w:cs="Arial"/>
          <w:color w:val="000000"/>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b/>
          <w:position w:val="-1"/>
          <w:lang w:val="en-US"/>
        </w:rPr>
      </w:pPr>
    </w:p>
    <w:p w:rsidR="00D750E2" w:rsidRDefault="00D750E2" w:rsidP="00D750E2">
      <w:pPr>
        <w:widowControl w:val="0"/>
        <w:autoSpaceDE w:val="0"/>
        <w:autoSpaceDN w:val="0"/>
        <w:adjustRightInd w:val="0"/>
        <w:spacing w:after="0" w:line="218" w:lineRule="exact"/>
        <w:rPr>
          <w:rFonts w:ascii="Arial" w:hAnsi="Arial" w:cs="Arial"/>
          <w:spacing w:val="-1"/>
          <w:position w:val="-1"/>
          <w:lang w:val="en-US"/>
        </w:rPr>
      </w:pPr>
    </w:p>
    <w:p w:rsidR="00D750E2" w:rsidRDefault="00D750E2" w:rsidP="00D750E2">
      <w:pPr>
        <w:pStyle w:val="Heading2"/>
        <w:ind w:left="1080"/>
        <w:jc w:val="center"/>
        <w:rPr>
          <w:noProof/>
          <w:lang w:val="en-GB" w:eastAsia="nl-NL"/>
        </w:rPr>
      </w:pPr>
      <w:r>
        <w:rPr>
          <w:noProof/>
          <w:lang w:val="en-GB" w:eastAsia="nl-NL"/>
        </w:rPr>
        <w:lastRenderedPageBreak/>
        <w:t>7. The future plans for ESF</w:t>
      </w:r>
    </w:p>
    <w:p w:rsidR="00D750E2" w:rsidRPr="008C4E46" w:rsidRDefault="00D750E2" w:rsidP="00D750E2">
      <w:pPr>
        <w:rPr>
          <w:lang w:val="en-GB" w:eastAsia="nl-NL"/>
        </w:rPr>
      </w:pPr>
    </w:p>
    <w:p w:rsidR="00D750E2" w:rsidRPr="003F4013" w:rsidRDefault="00D750E2" w:rsidP="00D750E2">
      <w:pPr>
        <w:pStyle w:val="IntenseQuote"/>
        <w:pBdr>
          <w:top w:val="single" w:sz="4" w:space="1" w:color="auto"/>
          <w:left w:val="single" w:sz="4" w:space="0" w:color="auto"/>
          <w:bottom w:val="single" w:sz="4" w:space="4" w:color="auto"/>
          <w:right w:val="single" w:sz="4" w:space="4" w:color="auto"/>
        </w:pBdr>
        <w:shd w:val="clear" w:color="auto" w:fill="0F6FC6"/>
        <w:rPr>
          <w:rStyle w:val="IntenseEmphasis"/>
          <w:b/>
          <w:bCs/>
          <w:iCs/>
          <w:color w:val="FFFFFF"/>
          <w:sz w:val="24"/>
          <w:szCs w:val="24"/>
          <w:lang w:val="en-GB"/>
        </w:rPr>
      </w:pPr>
      <w:r>
        <w:rPr>
          <w:rFonts w:ascii="Arial" w:hAnsi="Arial" w:cs="Arial"/>
          <w:i w:val="0"/>
          <w:noProof/>
          <w:color w:val="FFFFFF"/>
          <w:lang w:val="en-GB" w:eastAsia="nl-NL"/>
        </w:rPr>
        <w:t>Subquestion 2</w:t>
      </w:r>
      <w:r w:rsidRPr="00CC04D5">
        <w:rPr>
          <w:rFonts w:ascii="Arial" w:hAnsi="Arial" w:cs="Arial"/>
          <w:i w:val="0"/>
          <w:noProof/>
          <w:color w:val="FFFFFF"/>
          <w:lang w:val="en-GB" w:eastAsia="nl-NL"/>
        </w:rPr>
        <w:t>:</w:t>
      </w:r>
      <w:r w:rsidRPr="00CC04D5">
        <w:rPr>
          <w:rFonts w:ascii="Arial" w:hAnsi="Arial" w:cs="Arial"/>
          <w:noProof/>
          <w:color w:val="FFFFFF"/>
          <w:lang w:val="en-GB" w:eastAsia="nl-NL"/>
        </w:rPr>
        <w:t xml:space="preserve"> </w:t>
      </w:r>
      <w:r w:rsidRPr="00CC04D5">
        <w:rPr>
          <w:rFonts w:ascii="Arial" w:hAnsi="Arial" w:cs="Arial"/>
          <w:i w:val="0"/>
          <w:noProof/>
          <w:color w:val="FFFFFF"/>
          <w:lang w:val="en-GB" w:eastAsia="nl-NL"/>
        </w:rPr>
        <w:t xml:space="preserve">What </w:t>
      </w:r>
      <w:r>
        <w:rPr>
          <w:rFonts w:ascii="Arial" w:hAnsi="Arial" w:cs="Arial"/>
          <w:i w:val="0"/>
          <w:noProof/>
          <w:color w:val="FFFFFF"/>
          <w:lang w:val="en-GB" w:eastAsia="nl-NL"/>
        </w:rPr>
        <w:t>are the future plans of ESF?</w:t>
      </w:r>
    </w:p>
    <w:p w:rsidR="00D750E2" w:rsidRPr="00EF73D5" w:rsidRDefault="00D750E2" w:rsidP="00D750E2">
      <w:pPr>
        <w:spacing w:line="360" w:lineRule="auto"/>
        <w:rPr>
          <w:rFonts w:ascii="Arial" w:hAnsi="Arial" w:cs="Arial"/>
          <w:sz w:val="16"/>
          <w:szCs w:val="16"/>
          <w:lang w:val="en-GB" w:eastAsia="nl-NL"/>
        </w:rPr>
      </w:pPr>
      <w:r>
        <w:rPr>
          <w:rFonts w:ascii="Arial" w:hAnsi="Arial" w:cs="Arial"/>
          <w:lang w:val="en-GB" w:eastAsia="nl-NL"/>
        </w:rPr>
        <w:t xml:space="preserve">The plans for the new ESF period 2014 – 2020 are different than those of the current period. </w:t>
      </w:r>
      <w:r w:rsidRPr="00105792">
        <w:rPr>
          <w:rFonts w:ascii="Arial" w:hAnsi="Arial" w:cs="Arial"/>
          <w:lang w:val="en-GB" w:eastAsia="nl-NL"/>
        </w:rPr>
        <w:t>There are a couple of reasons for this. The first reason i</w:t>
      </w:r>
      <w:r>
        <w:rPr>
          <w:rFonts w:ascii="Arial" w:hAnsi="Arial" w:cs="Arial"/>
          <w:lang w:val="en-GB" w:eastAsia="nl-NL"/>
        </w:rPr>
        <w:t>s the fact that the budget is € 420 million, which is half of the budget there is available for the current period. The</w:t>
      </w:r>
      <w:r w:rsidRPr="000C11FD">
        <w:rPr>
          <w:rFonts w:ascii="Arial" w:hAnsi="Arial" w:cs="Arial"/>
          <w:lang w:val="en-GB" w:eastAsia="nl-NL"/>
        </w:rPr>
        <w:t>n</w:t>
      </w:r>
      <w:r>
        <w:rPr>
          <w:rFonts w:ascii="Arial" w:hAnsi="Arial" w:cs="Arial"/>
          <w:lang w:val="en-GB" w:eastAsia="nl-NL"/>
        </w:rPr>
        <w:t xml:space="preserve"> the current programme is complex with the three priorities and the actions. In order to make it a </w:t>
      </w:r>
      <w:r w:rsidRPr="00EE7C39">
        <w:rPr>
          <w:rFonts w:ascii="Arial" w:hAnsi="Arial" w:cs="Arial"/>
          <w:lang w:val="en-GB" w:eastAsia="nl-NL"/>
        </w:rPr>
        <w:t xml:space="preserve">bit </w:t>
      </w:r>
      <w:r>
        <w:rPr>
          <w:rFonts w:ascii="Arial" w:hAnsi="Arial" w:cs="Arial"/>
          <w:lang w:val="en-GB" w:eastAsia="nl-NL"/>
        </w:rPr>
        <w:t>more understandable, the plan is to have one priority: a</w:t>
      </w:r>
      <w:r w:rsidRPr="00EE7C39">
        <w:rPr>
          <w:rFonts w:ascii="Arial" w:hAnsi="Arial" w:cs="Arial"/>
          <w:lang w:val="en-GB" w:eastAsia="nl-NL"/>
        </w:rPr>
        <w:t>ctive inclusion and different actions that are part of it. As is explained in the internal analysis, the Netherlands also has to co-finance the ESF.  Fortunately, there is a national budge</w:t>
      </w:r>
      <w:r>
        <w:rPr>
          <w:rFonts w:ascii="Arial" w:hAnsi="Arial" w:cs="Arial"/>
          <w:lang w:val="en-GB" w:eastAsia="nl-NL"/>
        </w:rPr>
        <w:t xml:space="preserve">t available to contribute to </w:t>
      </w:r>
      <w:r w:rsidRPr="00EE7C39">
        <w:rPr>
          <w:rFonts w:ascii="Arial" w:hAnsi="Arial" w:cs="Arial"/>
          <w:lang w:val="en-GB" w:eastAsia="nl-NL"/>
        </w:rPr>
        <w:t xml:space="preserve"> ESF in 2014 and 2015. Active inclusion is  only </w:t>
      </w:r>
      <w:r>
        <w:rPr>
          <w:rFonts w:ascii="Arial" w:hAnsi="Arial" w:cs="Arial"/>
          <w:lang w:val="en-GB" w:eastAsia="nl-NL"/>
        </w:rPr>
        <w:t>available in 2014 and 2015 and in  2016 until 2020</w:t>
      </w:r>
      <w:r w:rsidRPr="00EE7C39">
        <w:rPr>
          <w:rFonts w:ascii="Arial" w:hAnsi="Arial" w:cs="Arial"/>
          <w:lang w:val="en-GB" w:eastAsia="nl-NL"/>
        </w:rPr>
        <w:t xml:space="preserve"> ESF will ha</w:t>
      </w:r>
      <w:r>
        <w:rPr>
          <w:rFonts w:ascii="Arial" w:hAnsi="Arial" w:cs="Arial"/>
          <w:lang w:val="en-GB" w:eastAsia="nl-NL"/>
        </w:rPr>
        <w:t>ve a new priority and that is e</w:t>
      </w:r>
      <w:r w:rsidRPr="00EE7C39">
        <w:rPr>
          <w:rFonts w:ascii="Arial" w:hAnsi="Arial" w:cs="Arial"/>
          <w:lang w:val="en-GB" w:eastAsia="nl-NL"/>
        </w:rPr>
        <w:t>mployment support of labour limited people. The reason for this priority is that national budget will be available from</w:t>
      </w:r>
      <w:r>
        <w:rPr>
          <w:rFonts w:ascii="Arial" w:hAnsi="Arial" w:cs="Arial"/>
          <w:lang w:val="en-GB" w:eastAsia="nl-NL"/>
        </w:rPr>
        <w:t xml:space="preserve"> 2016 onwards </w:t>
      </w:r>
      <w:r w:rsidRPr="0078312C">
        <w:rPr>
          <w:rFonts w:ascii="Arial" w:hAnsi="Arial" w:cs="Arial"/>
          <w:lang w:val="en-US" w:eastAsia="nl-NL"/>
        </w:rPr>
        <w:t>(Klijnsma,2013, p.1-3).</w:t>
      </w:r>
    </w:p>
    <w:p w:rsidR="00D750E2" w:rsidRDefault="00D750E2" w:rsidP="00D750E2">
      <w:pPr>
        <w:spacing w:line="360" w:lineRule="auto"/>
        <w:rPr>
          <w:rFonts w:ascii="Arial" w:hAnsi="Arial" w:cs="Arial"/>
          <w:u w:val="single"/>
          <w:lang w:val="en-GB" w:eastAsia="nl-NL"/>
        </w:rPr>
      </w:pPr>
    </w:p>
    <w:p w:rsidR="00D750E2" w:rsidRPr="001B2B8D" w:rsidRDefault="00D750E2" w:rsidP="00D750E2">
      <w:pPr>
        <w:spacing w:line="360" w:lineRule="auto"/>
        <w:rPr>
          <w:rFonts w:ascii="Arial" w:hAnsi="Arial" w:cs="Arial"/>
          <w:u w:val="single"/>
          <w:lang w:val="en-GB" w:eastAsia="nl-NL"/>
        </w:rPr>
      </w:pPr>
      <w:r w:rsidRPr="001B2B8D">
        <w:rPr>
          <w:rFonts w:ascii="Arial" w:hAnsi="Arial" w:cs="Arial"/>
          <w:u w:val="single"/>
          <w:lang w:val="en-GB" w:eastAsia="nl-NL"/>
        </w:rPr>
        <w:t>Applicants</w:t>
      </w:r>
      <w:r>
        <w:rPr>
          <w:rFonts w:ascii="Arial" w:hAnsi="Arial" w:cs="Arial"/>
          <w:u w:val="single"/>
          <w:lang w:val="en-GB" w:eastAsia="nl-NL"/>
        </w:rPr>
        <w:t>:</w:t>
      </w:r>
      <w:r w:rsidRPr="001B2B8D">
        <w:rPr>
          <w:rFonts w:ascii="Arial" w:hAnsi="Arial" w:cs="Arial"/>
          <w:u w:val="single"/>
          <w:lang w:val="en-GB" w:eastAsia="nl-NL"/>
        </w:rPr>
        <w:t xml:space="preserve"> </w:t>
      </w:r>
    </w:p>
    <w:p w:rsidR="00D750E2" w:rsidRPr="00390037" w:rsidRDefault="00D750E2" w:rsidP="00D750E2">
      <w:pPr>
        <w:spacing w:line="360" w:lineRule="auto"/>
        <w:rPr>
          <w:rFonts w:ascii="Arial" w:hAnsi="Arial" w:cs="Arial"/>
          <w:lang w:val="en-GB" w:eastAsia="nl-NL"/>
        </w:rPr>
      </w:pPr>
      <w:r>
        <w:rPr>
          <w:rFonts w:ascii="Arial" w:hAnsi="Arial" w:cs="Arial"/>
          <w:lang w:val="en-GB" w:eastAsia="nl-NL"/>
        </w:rPr>
        <w:t xml:space="preserve">Another </w:t>
      </w:r>
      <w:r w:rsidRPr="00390037">
        <w:rPr>
          <w:rFonts w:ascii="Arial" w:hAnsi="Arial" w:cs="Arial"/>
          <w:lang w:val="en-GB" w:eastAsia="nl-NL"/>
        </w:rPr>
        <w:t>future change in the new programme is that the 35 labour market regions will be the main applicants for ESF. In the Netherlands there are 35 lab</w:t>
      </w:r>
      <w:r>
        <w:rPr>
          <w:rFonts w:ascii="Arial" w:hAnsi="Arial" w:cs="Arial"/>
          <w:lang w:val="en-GB" w:eastAsia="nl-NL"/>
        </w:rPr>
        <w:t xml:space="preserve">our market regions. This means </w:t>
      </w:r>
      <w:r w:rsidRPr="00390037">
        <w:rPr>
          <w:rFonts w:ascii="Arial" w:hAnsi="Arial" w:cs="Arial"/>
          <w:lang w:val="en-GB" w:eastAsia="nl-NL"/>
        </w:rPr>
        <w:t xml:space="preserve">that municipalities and </w:t>
      </w:r>
      <w:r w:rsidRPr="00390037">
        <w:rPr>
          <w:rFonts w:ascii="Arial" w:hAnsi="Arial" w:cs="Arial"/>
          <w:lang w:val="en-GB"/>
        </w:rPr>
        <w:t xml:space="preserve">the Employee Insurance Agency (UWV) </w:t>
      </w:r>
      <w:r w:rsidRPr="00390037">
        <w:rPr>
          <w:rFonts w:ascii="Arial" w:hAnsi="Arial" w:cs="Arial"/>
          <w:lang w:val="en-GB" w:eastAsia="nl-NL"/>
        </w:rPr>
        <w:t>bring job seeke</w:t>
      </w:r>
      <w:r>
        <w:rPr>
          <w:rFonts w:ascii="Arial" w:hAnsi="Arial" w:cs="Arial"/>
          <w:lang w:val="en-GB" w:eastAsia="nl-NL"/>
        </w:rPr>
        <w:t>rs and employers together. The M</w:t>
      </w:r>
      <w:r w:rsidRPr="00390037">
        <w:rPr>
          <w:rFonts w:ascii="Arial" w:hAnsi="Arial" w:cs="Arial"/>
          <w:lang w:val="en-GB" w:eastAsia="nl-NL"/>
        </w:rPr>
        <w:t>inistry of Security and Justice can apply for the detainees and young people in youth establishments.</w:t>
      </w:r>
    </w:p>
    <w:p w:rsidR="00D750E2" w:rsidRDefault="00D750E2" w:rsidP="00D750E2">
      <w:pPr>
        <w:pStyle w:val="Heading2"/>
        <w:spacing w:before="0" w:line="360" w:lineRule="auto"/>
        <w:rPr>
          <w:rFonts w:ascii="Arial" w:hAnsi="Arial" w:cs="Arial"/>
          <w:b w:val="0"/>
          <w:bCs w:val="0"/>
          <w:color w:val="auto"/>
          <w:sz w:val="22"/>
          <w:szCs w:val="22"/>
          <w:lang w:val="en-US" w:eastAsia="nl-NL"/>
        </w:rPr>
      </w:pPr>
    </w:p>
    <w:p w:rsidR="00D750E2" w:rsidRPr="00B144A1" w:rsidRDefault="00D750E2" w:rsidP="00D750E2">
      <w:pPr>
        <w:spacing w:line="360" w:lineRule="auto"/>
        <w:rPr>
          <w:rFonts w:ascii="Arial" w:hAnsi="Arial" w:cs="Arial"/>
          <w:u w:val="single"/>
          <w:lang w:val="en-US" w:eastAsia="nl-NL"/>
        </w:rPr>
      </w:pPr>
      <w:r>
        <w:rPr>
          <w:rFonts w:ascii="Arial" w:hAnsi="Arial" w:cs="Arial"/>
          <w:u w:val="single"/>
          <w:lang w:val="en-US" w:eastAsia="nl-NL"/>
        </w:rPr>
        <w:t>Target group:</w:t>
      </w:r>
    </w:p>
    <w:p w:rsidR="00D750E2" w:rsidRDefault="00D750E2" w:rsidP="00D750E2">
      <w:pPr>
        <w:spacing w:line="360" w:lineRule="auto"/>
        <w:rPr>
          <w:rFonts w:ascii="Arial" w:hAnsi="Arial" w:cs="Arial"/>
          <w:lang w:val="en-US" w:eastAsia="nl-NL"/>
        </w:rPr>
      </w:pPr>
      <w:r>
        <w:rPr>
          <w:rFonts w:ascii="Arial" w:hAnsi="Arial" w:cs="Arial"/>
          <w:lang w:val="en-US" w:eastAsia="nl-NL"/>
        </w:rPr>
        <w:t xml:space="preserve">The target group for the new </w:t>
      </w:r>
      <w:r w:rsidRPr="00B144A1">
        <w:rPr>
          <w:rFonts w:ascii="Arial" w:hAnsi="Arial" w:cs="Arial"/>
          <w:lang w:val="en-GB" w:eastAsia="nl-NL"/>
        </w:rPr>
        <w:t>ESF programme is the same as the current programme</w:t>
      </w:r>
      <w:r>
        <w:rPr>
          <w:rFonts w:ascii="Arial" w:hAnsi="Arial" w:cs="Arial"/>
          <w:lang w:val="en-US" w:eastAsia="nl-NL"/>
        </w:rPr>
        <w:t xml:space="preserve">. </w:t>
      </w:r>
    </w:p>
    <w:p w:rsidR="00D750E2" w:rsidRDefault="00D750E2" w:rsidP="00D750E2">
      <w:pPr>
        <w:spacing w:line="360" w:lineRule="auto"/>
        <w:rPr>
          <w:rFonts w:ascii="Arial" w:hAnsi="Arial" w:cs="Arial"/>
          <w:lang w:val="en-US" w:eastAsia="nl-NL"/>
        </w:rPr>
      </w:pPr>
    </w:p>
    <w:p w:rsidR="00D750E2" w:rsidRDefault="00D750E2" w:rsidP="00D750E2">
      <w:pPr>
        <w:rPr>
          <w:rFonts w:ascii="Arial" w:hAnsi="Arial" w:cs="Arial"/>
          <w:u w:val="single"/>
          <w:lang w:val="en-US" w:eastAsia="nl-NL"/>
        </w:rPr>
      </w:pPr>
    </w:p>
    <w:p w:rsidR="00D750E2" w:rsidRDefault="00D750E2" w:rsidP="00D750E2">
      <w:pPr>
        <w:spacing w:line="360" w:lineRule="auto"/>
        <w:rPr>
          <w:rFonts w:ascii="Arial" w:hAnsi="Arial" w:cs="Arial"/>
          <w:u w:val="single"/>
          <w:lang w:val="en-US" w:eastAsia="nl-NL"/>
        </w:rPr>
      </w:pPr>
    </w:p>
    <w:p w:rsidR="00D750E2" w:rsidRDefault="00D750E2" w:rsidP="00D750E2">
      <w:pPr>
        <w:rPr>
          <w:rFonts w:ascii="Arial" w:hAnsi="Arial" w:cs="Arial"/>
          <w:u w:val="single"/>
          <w:lang w:val="en-US" w:eastAsia="nl-NL"/>
        </w:rPr>
      </w:pPr>
    </w:p>
    <w:p w:rsidR="00D750E2" w:rsidRDefault="00D750E2" w:rsidP="00D750E2">
      <w:pPr>
        <w:rPr>
          <w:rFonts w:ascii="Arial" w:hAnsi="Arial" w:cs="Arial"/>
          <w:u w:val="single"/>
          <w:lang w:val="en-US" w:eastAsia="nl-NL"/>
        </w:rPr>
      </w:pPr>
    </w:p>
    <w:p w:rsidR="00D750E2" w:rsidRDefault="00D750E2" w:rsidP="00D750E2">
      <w:pPr>
        <w:spacing w:line="360" w:lineRule="auto"/>
        <w:rPr>
          <w:rFonts w:ascii="Arial" w:hAnsi="Arial" w:cs="Arial"/>
          <w:lang w:val="en-GB"/>
        </w:rPr>
      </w:pPr>
    </w:p>
    <w:p w:rsidR="00D750E2" w:rsidRDefault="00D750E2" w:rsidP="00D750E2">
      <w:pPr>
        <w:rPr>
          <w:rFonts w:ascii="Arial" w:hAnsi="Arial" w:cs="Arial"/>
          <w:u w:val="single"/>
          <w:lang w:val="en-US" w:eastAsia="nl-NL"/>
        </w:rPr>
      </w:pPr>
    </w:p>
    <w:p w:rsidR="00D750E2" w:rsidRDefault="00D750E2" w:rsidP="00D750E2">
      <w:pPr>
        <w:spacing w:line="360" w:lineRule="auto"/>
        <w:rPr>
          <w:rFonts w:ascii="Arial" w:hAnsi="Arial" w:cs="Arial"/>
          <w:u w:val="single"/>
          <w:lang w:val="en-US" w:eastAsia="nl-NL"/>
        </w:rPr>
      </w:pPr>
      <w:r>
        <w:rPr>
          <w:rFonts w:ascii="Arial" w:hAnsi="Arial" w:cs="Arial"/>
          <w:lang w:val="en-GB" w:eastAsia="nl-NL"/>
        </w:rPr>
        <w:t xml:space="preserve">The Ministry of Social Affairs and Employment hired a research agency to </w:t>
      </w:r>
      <w:r w:rsidRPr="0089501A">
        <w:rPr>
          <w:rFonts w:ascii="Arial" w:hAnsi="Arial" w:cs="Arial"/>
          <w:lang w:val="en-GB" w:eastAsia="nl-NL"/>
        </w:rPr>
        <w:t>determine</w:t>
      </w:r>
      <w:r>
        <w:rPr>
          <w:rFonts w:ascii="Arial" w:hAnsi="Arial" w:cs="Arial"/>
          <w:b/>
          <w:lang w:val="en-GB" w:eastAsia="nl-NL"/>
        </w:rPr>
        <w:t xml:space="preserve"> </w:t>
      </w:r>
      <w:r>
        <w:rPr>
          <w:rFonts w:ascii="Arial" w:hAnsi="Arial" w:cs="Arial"/>
          <w:lang w:val="en-GB" w:eastAsia="nl-NL"/>
        </w:rPr>
        <w:t xml:space="preserve">what the applicants expectations of the new ESF programme are. </w:t>
      </w:r>
    </w:p>
    <w:p w:rsidR="00D750E2" w:rsidRDefault="00D750E2" w:rsidP="00D750E2">
      <w:pPr>
        <w:rPr>
          <w:rFonts w:ascii="Arial" w:hAnsi="Arial" w:cs="Arial"/>
          <w:u w:val="single"/>
          <w:lang w:val="en-US" w:eastAsia="nl-NL"/>
        </w:rPr>
      </w:pPr>
    </w:p>
    <w:p w:rsidR="00D750E2" w:rsidRPr="00B45ABE" w:rsidRDefault="00D750E2" w:rsidP="00D750E2">
      <w:pPr>
        <w:rPr>
          <w:rFonts w:ascii="Arial" w:hAnsi="Arial" w:cs="Arial"/>
          <w:u w:val="single"/>
          <w:lang w:val="en-US" w:eastAsia="nl-NL"/>
        </w:rPr>
      </w:pPr>
      <w:r w:rsidRPr="00B45ABE">
        <w:rPr>
          <w:rFonts w:ascii="Arial" w:hAnsi="Arial" w:cs="Arial"/>
          <w:u w:val="single"/>
          <w:lang w:val="en-US" w:eastAsia="nl-NL"/>
        </w:rPr>
        <w:t>Results of the question for the new ESF programme</w:t>
      </w:r>
      <w:r>
        <w:rPr>
          <w:rFonts w:ascii="Arial" w:hAnsi="Arial" w:cs="Arial"/>
          <w:u w:val="single"/>
          <w:lang w:val="en-US" w:eastAsia="nl-NL"/>
        </w:rPr>
        <w:t>:</w:t>
      </w:r>
      <w:r w:rsidRPr="00B45ABE">
        <w:rPr>
          <w:rFonts w:ascii="Arial" w:hAnsi="Arial" w:cs="Arial"/>
          <w:u w:val="single"/>
          <w:lang w:val="en-US" w:eastAsia="nl-NL"/>
        </w:rPr>
        <w:t xml:space="preserve"> </w:t>
      </w:r>
    </w:p>
    <w:p w:rsidR="00D750E2" w:rsidRDefault="00D750E2" w:rsidP="00D750E2">
      <w:pPr>
        <w:spacing w:line="360" w:lineRule="auto"/>
        <w:rPr>
          <w:rFonts w:ascii="Arial" w:hAnsi="Arial" w:cs="Arial"/>
          <w:lang w:val="en-US" w:eastAsia="nl-NL"/>
        </w:rPr>
      </w:pPr>
    </w:p>
    <w:p w:rsidR="00D750E2" w:rsidRPr="00695C79" w:rsidRDefault="00D750E2" w:rsidP="00D750E2">
      <w:pPr>
        <w:spacing w:line="360" w:lineRule="auto"/>
        <w:rPr>
          <w:rFonts w:ascii="Arial" w:hAnsi="Arial" w:cs="Arial"/>
          <w:lang w:val="en-GB" w:eastAsia="nl-NL"/>
        </w:rPr>
      </w:pPr>
      <w:r>
        <w:rPr>
          <w:rFonts w:ascii="Arial" w:hAnsi="Arial" w:cs="Arial"/>
          <w:lang w:val="en-US" w:eastAsia="nl-NL"/>
        </w:rPr>
        <w:t xml:space="preserve">The two main issues ESF </w:t>
      </w:r>
      <w:r w:rsidRPr="003B5A52">
        <w:rPr>
          <w:rFonts w:ascii="Arial" w:hAnsi="Arial" w:cs="Arial"/>
          <w:lang w:val="en-US" w:eastAsia="nl-NL"/>
        </w:rPr>
        <w:t>applicants currently have</w:t>
      </w:r>
      <w:r w:rsidRPr="003B5A52">
        <w:rPr>
          <w:rFonts w:ascii="Arial" w:hAnsi="Arial" w:cs="Arial"/>
          <w:color w:val="FF0000"/>
          <w:lang w:val="en-US" w:eastAsia="nl-NL"/>
        </w:rPr>
        <w:t xml:space="preserve"> </w:t>
      </w:r>
      <w:r>
        <w:rPr>
          <w:rFonts w:ascii="Arial" w:hAnsi="Arial" w:cs="Arial"/>
          <w:lang w:val="en-US" w:eastAsia="nl-NL"/>
        </w:rPr>
        <w:t>are</w:t>
      </w:r>
      <w:r w:rsidRPr="003B5A52">
        <w:rPr>
          <w:rFonts w:ascii="Arial" w:hAnsi="Arial" w:cs="Arial"/>
          <w:lang w:val="en-US" w:eastAsia="nl-NL"/>
        </w:rPr>
        <w:t xml:space="preserve"> the administration process and the poor financial </w:t>
      </w:r>
      <w:r w:rsidRPr="00695C79">
        <w:rPr>
          <w:rFonts w:ascii="Arial" w:hAnsi="Arial" w:cs="Arial"/>
          <w:lang w:val="en-GB" w:eastAsia="nl-NL"/>
        </w:rPr>
        <w:t xml:space="preserve">accountability as well as the poor communication of the Agentschap SZW. </w:t>
      </w:r>
    </w:p>
    <w:p w:rsidR="00D750E2" w:rsidRPr="00695C79" w:rsidRDefault="00D750E2" w:rsidP="00D750E2">
      <w:pPr>
        <w:spacing w:line="360" w:lineRule="auto"/>
        <w:rPr>
          <w:color w:val="000000"/>
          <w:lang w:val="en-GB" w:eastAsia="nl-NL"/>
        </w:rPr>
      </w:pPr>
      <w:r w:rsidRPr="00695C79">
        <w:rPr>
          <w:rFonts w:ascii="Arial" w:hAnsi="Arial" w:cs="Arial"/>
          <w:lang w:val="en-GB" w:eastAsia="nl-NL"/>
        </w:rPr>
        <w:t xml:space="preserve">The communication issues have to </w:t>
      </w:r>
      <w:r>
        <w:rPr>
          <w:rFonts w:ascii="Arial" w:hAnsi="Arial" w:cs="Arial"/>
          <w:lang w:val="en-GB" w:eastAsia="nl-NL"/>
        </w:rPr>
        <w:t>do with the following factors: i</w:t>
      </w:r>
      <w:r w:rsidRPr="00695C79">
        <w:rPr>
          <w:rFonts w:ascii="Arial" w:hAnsi="Arial" w:cs="Arial"/>
          <w:lang w:val="en-GB" w:eastAsia="nl-NL"/>
        </w:rPr>
        <w:t xml:space="preserve">t is difficult to contact the Agentschap SZW and the contact persons </w:t>
      </w:r>
      <w:r>
        <w:rPr>
          <w:rFonts w:ascii="Arial" w:hAnsi="Arial" w:cs="Arial"/>
          <w:lang w:val="en-GB" w:eastAsia="nl-NL"/>
        </w:rPr>
        <w:t xml:space="preserve">often change. </w:t>
      </w:r>
      <w:r w:rsidRPr="00695C79">
        <w:rPr>
          <w:rFonts w:ascii="Arial" w:hAnsi="Arial" w:cs="Arial"/>
          <w:lang w:val="en-GB" w:eastAsia="nl-NL"/>
        </w:rPr>
        <w:t xml:space="preserve">Nevertheless, </w:t>
      </w:r>
      <w:r w:rsidRPr="00695C79">
        <w:rPr>
          <w:rFonts w:ascii="Arial" w:hAnsi="Arial" w:cs="Arial"/>
          <w:color w:val="000000"/>
          <w:lang w:val="en-GB" w:eastAsia="nl-NL"/>
        </w:rPr>
        <w:t xml:space="preserve">63 percent of the people who participated in the survey, would apply for the ESF programme again </w:t>
      </w:r>
      <w:r w:rsidRPr="00695C79">
        <w:rPr>
          <w:rFonts w:ascii="Arial" w:hAnsi="Arial" w:cs="Arial"/>
          <w:bCs/>
          <w:lang w:val="en-GB" w:eastAsia="nl-NL"/>
        </w:rPr>
        <w:t>(Coenen, L., et al, 2012).</w:t>
      </w:r>
      <w:r w:rsidRPr="00695C79">
        <w:rPr>
          <w:rFonts w:ascii="Arial" w:hAnsi="Arial" w:cs="Arial"/>
          <w:bCs/>
          <w:sz w:val="16"/>
          <w:szCs w:val="16"/>
          <w:lang w:val="en-GB" w:eastAsia="nl-NL"/>
        </w:rPr>
        <w:t xml:space="preserve">   </w:t>
      </w:r>
    </w:p>
    <w:p w:rsidR="00D750E2" w:rsidRPr="00695C79" w:rsidRDefault="00D750E2" w:rsidP="00D750E2">
      <w:pPr>
        <w:spacing w:line="360" w:lineRule="auto"/>
        <w:rPr>
          <w:rFonts w:ascii="Arial" w:hAnsi="Arial" w:cs="Arial"/>
          <w:bCs/>
          <w:highlight w:val="yellow"/>
          <w:lang w:val="en-GB" w:eastAsia="nl-NL"/>
        </w:rPr>
      </w:pPr>
    </w:p>
    <w:p w:rsidR="00D750E2" w:rsidRPr="001706D2" w:rsidRDefault="00D750E2" w:rsidP="00D750E2">
      <w:pPr>
        <w:pStyle w:val="Heading2"/>
        <w:spacing w:before="0" w:line="360" w:lineRule="auto"/>
        <w:rPr>
          <w:rFonts w:ascii="Arial" w:hAnsi="Arial" w:cs="Arial"/>
          <w:bCs w:val="0"/>
          <w:color w:val="auto"/>
          <w:sz w:val="22"/>
          <w:szCs w:val="22"/>
          <w:lang w:val="en-US" w:eastAsia="nl-NL"/>
        </w:rPr>
      </w:pPr>
      <w:r w:rsidRPr="00695C79">
        <w:rPr>
          <w:rFonts w:ascii="Arial" w:hAnsi="Arial" w:cs="Arial"/>
          <w:b w:val="0"/>
          <w:bCs w:val="0"/>
          <w:color w:val="auto"/>
          <w:sz w:val="22"/>
          <w:szCs w:val="22"/>
          <w:lang w:val="en-GB" w:eastAsia="nl-NL"/>
        </w:rPr>
        <w:t>The provisional 2014 – 2020 ESF programme</w:t>
      </w:r>
      <w:r w:rsidRPr="00706E59">
        <w:rPr>
          <w:rFonts w:ascii="Arial" w:hAnsi="Arial" w:cs="Arial"/>
          <w:b w:val="0"/>
          <w:bCs w:val="0"/>
          <w:color w:val="auto"/>
          <w:sz w:val="22"/>
          <w:szCs w:val="22"/>
          <w:lang w:val="en-US" w:eastAsia="nl-NL"/>
        </w:rPr>
        <w:t xml:space="preserve"> for t</w:t>
      </w:r>
      <w:r>
        <w:rPr>
          <w:rFonts w:ascii="Arial" w:hAnsi="Arial" w:cs="Arial"/>
          <w:b w:val="0"/>
          <w:bCs w:val="0"/>
          <w:color w:val="auto"/>
          <w:sz w:val="22"/>
          <w:szCs w:val="22"/>
          <w:lang w:val="en-US" w:eastAsia="nl-NL"/>
        </w:rPr>
        <w:t>he Netherlands:</w:t>
      </w:r>
    </w:p>
    <w:p w:rsidR="00D750E2" w:rsidRPr="0083676F" w:rsidRDefault="00D750E2" w:rsidP="00D750E2">
      <w:pPr>
        <w:pStyle w:val="Heading2"/>
        <w:spacing w:before="0" w:line="360" w:lineRule="auto"/>
        <w:rPr>
          <w:rFonts w:ascii="Arial" w:hAnsi="Arial" w:cs="Arial"/>
          <w:b w:val="0"/>
          <w:bCs w:val="0"/>
          <w:color w:val="auto"/>
          <w:sz w:val="22"/>
          <w:szCs w:val="22"/>
          <w:lang w:val="en-US" w:eastAsia="nl-NL"/>
        </w:rPr>
      </w:pPr>
      <w:r>
        <w:rPr>
          <w:rFonts w:ascii="Arial" w:hAnsi="Arial" w:cs="Arial"/>
          <w:b w:val="0"/>
          <w:bCs w:val="0"/>
          <w:color w:val="auto"/>
          <w:sz w:val="22"/>
          <w:szCs w:val="22"/>
          <w:lang w:val="en-US" w:eastAsia="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6656"/>
      </w:tblGrid>
      <w:tr w:rsidR="00D750E2" w:rsidRPr="00C36849" w:rsidTr="00975C80">
        <w:trPr>
          <w:trHeight w:val="844"/>
        </w:trPr>
        <w:tc>
          <w:tcPr>
            <w:tcW w:w="1558" w:type="dxa"/>
            <w:shd w:val="clear" w:color="auto" w:fill="002060"/>
          </w:tcPr>
          <w:p w:rsidR="00D750E2" w:rsidRPr="00B45ABE" w:rsidRDefault="00D750E2" w:rsidP="00975C80">
            <w:pPr>
              <w:spacing w:line="360" w:lineRule="auto"/>
              <w:rPr>
                <w:rFonts w:ascii="Arial" w:hAnsi="Arial" w:cs="Arial"/>
                <w:b/>
                <w:color w:val="FFFFFF"/>
                <w:lang w:val="en-US"/>
              </w:rPr>
            </w:pPr>
          </w:p>
        </w:tc>
        <w:tc>
          <w:tcPr>
            <w:tcW w:w="6656" w:type="dxa"/>
            <w:shd w:val="clear" w:color="auto" w:fill="002060"/>
          </w:tcPr>
          <w:p w:rsidR="00D750E2" w:rsidRPr="00C36849" w:rsidRDefault="00D750E2" w:rsidP="00975C80">
            <w:pPr>
              <w:spacing w:line="360" w:lineRule="auto"/>
              <w:jc w:val="center"/>
              <w:rPr>
                <w:rFonts w:ascii="Arial" w:hAnsi="Arial" w:cs="Arial"/>
                <w:b/>
                <w:color w:val="FFFFFF"/>
                <w:sz w:val="24"/>
                <w:szCs w:val="24"/>
                <w:u w:val="single"/>
                <w:lang w:val="en-GB"/>
              </w:rPr>
            </w:pPr>
            <w:r>
              <w:rPr>
                <w:rFonts w:ascii="Arial" w:hAnsi="Arial" w:cs="Arial"/>
                <w:b/>
                <w:color w:val="FFFFFF"/>
                <w:sz w:val="24"/>
                <w:szCs w:val="24"/>
                <w:u w:val="single"/>
                <w:lang w:val="en-GB"/>
              </w:rPr>
              <w:t>Figure 13:European Social</w:t>
            </w:r>
            <w:r w:rsidRPr="00C36849">
              <w:rPr>
                <w:rFonts w:ascii="Arial" w:hAnsi="Arial" w:cs="Arial"/>
                <w:b/>
                <w:color w:val="FFFFFF"/>
                <w:sz w:val="24"/>
                <w:szCs w:val="24"/>
                <w:u w:val="single"/>
                <w:lang w:val="en-GB"/>
              </w:rPr>
              <w:t xml:space="preserve"> Funds</w:t>
            </w:r>
          </w:p>
        </w:tc>
      </w:tr>
      <w:tr w:rsidR="00D750E2" w:rsidRPr="007D5EA1" w:rsidTr="00975C80">
        <w:trPr>
          <w:trHeight w:val="2429"/>
        </w:trPr>
        <w:tc>
          <w:tcPr>
            <w:tcW w:w="1558" w:type="dxa"/>
            <w:shd w:val="clear" w:color="auto" w:fill="0070C0"/>
          </w:tcPr>
          <w:p w:rsidR="00D750E2" w:rsidRPr="00C80625" w:rsidRDefault="00D750E2" w:rsidP="00975C80">
            <w:pPr>
              <w:spacing w:line="360" w:lineRule="auto"/>
              <w:rPr>
                <w:rFonts w:ascii="Arial" w:hAnsi="Arial" w:cs="Arial"/>
                <w:b/>
                <w:color w:val="FFFFFF"/>
                <w:lang w:val="en-GB"/>
              </w:rPr>
            </w:pPr>
            <w:r w:rsidRPr="00C80625">
              <w:rPr>
                <w:rFonts w:ascii="Arial" w:hAnsi="Arial" w:cs="Arial"/>
                <w:b/>
                <w:color w:val="FFFFFF"/>
                <w:lang w:val="en-GB"/>
              </w:rPr>
              <w:t>€</w:t>
            </w:r>
            <w:r>
              <w:rPr>
                <w:rFonts w:ascii="Arial" w:hAnsi="Arial" w:cs="Arial"/>
                <w:b/>
                <w:color w:val="FFFFFF"/>
                <w:lang w:val="en-GB"/>
              </w:rPr>
              <w:t xml:space="preserve"> 420 M</w:t>
            </w:r>
            <w:r w:rsidRPr="00C80625">
              <w:rPr>
                <w:rFonts w:ascii="Arial" w:hAnsi="Arial" w:cs="Arial"/>
                <w:b/>
                <w:color w:val="FFFFFF"/>
                <w:lang w:val="en-GB"/>
              </w:rPr>
              <w:t xml:space="preserve"> </w:t>
            </w:r>
          </w:p>
        </w:tc>
        <w:tc>
          <w:tcPr>
            <w:tcW w:w="6656" w:type="dxa"/>
            <w:shd w:val="clear" w:color="auto" w:fill="0070C0"/>
          </w:tcPr>
          <w:p w:rsidR="00D750E2" w:rsidRPr="00C80625" w:rsidRDefault="00D750E2" w:rsidP="00975C80">
            <w:pPr>
              <w:spacing w:line="360" w:lineRule="auto"/>
              <w:jc w:val="center"/>
              <w:rPr>
                <w:rFonts w:ascii="Arial" w:hAnsi="Arial" w:cs="Arial"/>
                <w:b/>
                <w:color w:val="FFFFFF"/>
                <w:lang w:val="en-GB"/>
              </w:rPr>
            </w:pPr>
            <w:r>
              <w:rPr>
                <w:rFonts w:ascii="Arial" w:hAnsi="Arial" w:cs="Arial"/>
                <w:b/>
                <w:color w:val="FFFFFF"/>
                <w:shd w:val="clear" w:color="auto" w:fill="0070C0"/>
                <w:lang w:val="en-GB"/>
              </w:rPr>
              <w:t>ESF programme 2014-2020</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2537"/>
            </w:tblGrid>
            <w:tr w:rsidR="00D750E2" w:rsidRPr="00457B1A" w:rsidTr="00975C80">
              <w:trPr>
                <w:trHeight w:val="793"/>
              </w:trPr>
              <w:tc>
                <w:tcPr>
                  <w:tcW w:w="2259" w:type="dxa"/>
                  <w:tcBorders>
                    <w:top w:val="single" w:sz="4" w:space="0" w:color="auto"/>
                    <w:left w:val="single" w:sz="4" w:space="0" w:color="auto"/>
                    <w:bottom w:val="single" w:sz="4" w:space="0" w:color="auto"/>
                    <w:right w:val="single" w:sz="4" w:space="0" w:color="auto"/>
                  </w:tcBorders>
                  <w:shd w:val="clear" w:color="auto" w:fill="00B0F0"/>
                </w:tcPr>
                <w:p w:rsidR="00D750E2" w:rsidRDefault="00D750E2" w:rsidP="00975C80">
                  <w:pPr>
                    <w:spacing w:line="360" w:lineRule="auto"/>
                    <w:jc w:val="center"/>
                    <w:rPr>
                      <w:rFonts w:ascii="Arial" w:hAnsi="Arial" w:cs="Arial"/>
                      <w:color w:val="FFFFFF"/>
                      <w:lang w:val="en-GB"/>
                    </w:rPr>
                  </w:pPr>
                  <w:r>
                    <w:rPr>
                      <w:rFonts w:ascii="Arial" w:hAnsi="Arial" w:cs="Arial"/>
                      <w:color w:val="FFFFFF"/>
                      <w:lang w:val="en-GB"/>
                    </w:rPr>
                    <w:t>Priority:</w:t>
                  </w:r>
                </w:p>
                <w:p w:rsidR="00D750E2" w:rsidRPr="000D008D" w:rsidRDefault="00D750E2" w:rsidP="00975C80">
                  <w:pPr>
                    <w:spacing w:line="360" w:lineRule="auto"/>
                    <w:jc w:val="center"/>
                    <w:rPr>
                      <w:rFonts w:ascii="Arial" w:hAnsi="Arial" w:cs="Arial"/>
                      <w:b/>
                      <w:color w:val="FFFFFF"/>
                      <w:lang w:val="en-GB"/>
                    </w:rPr>
                  </w:pPr>
                  <w:r w:rsidRPr="000D008D">
                    <w:rPr>
                      <w:rFonts w:ascii="Arial" w:hAnsi="Arial" w:cs="Arial"/>
                      <w:b/>
                      <w:color w:val="FFFFFF"/>
                      <w:lang w:val="en-US" w:eastAsia="nl-NL"/>
                    </w:rPr>
                    <w:t>Social Inclusion</w:t>
                  </w:r>
                </w:p>
              </w:tc>
              <w:tc>
                <w:tcPr>
                  <w:tcW w:w="2537" w:type="dxa"/>
                  <w:tcBorders>
                    <w:top w:val="single" w:sz="4" w:space="0" w:color="auto"/>
                    <w:left w:val="single" w:sz="4" w:space="0" w:color="auto"/>
                    <w:bottom w:val="single" w:sz="4" w:space="0" w:color="auto"/>
                    <w:right w:val="single" w:sz="4" w:space="0" w:color="auto"/>
                  </w:tcBorders>
                  <w:shd w:val="clear" w:color="auto" w:fill="00B0F0"/>
                </w:tcPr>
                <w:p w:rsidR="00D750E2" w:rsidRDefault="00D750E2" w:rsidP="00975C80">
                  <w:pPr>
                    <w:spacing w:line="360" w:lineRule="auto"/>
                    <w:jc w:val="center"/>
                    <w:rPr>
                      <w:rFonts w:ascii="Arial" w:hAnsi="Arial" w:cs="Arial"/>
                      <w:color w:val="FFFFFF"/>
                      <w:lang w:val="en-GB"/>
                    </w:rPr>
                  </w:pPr>
                  <w:r>
                    <w:rPr>
                      <w:rFonts w:ascii="Arial" w:hAnsi="Arial" w:cs="Arial"/>
                      <w:color w:val="FFFFFF"/>
                      <w:lang w:val="en-GB"/>
                    </w:rPr>
                    <w:t>Priority:</w:t>
                  </w:r>
                </w:p>
                <w:p w:rsidR="00D750E2" w:rsidRPr="000D008D" w:rsidRDefault="00D750E2" w:rsidP="00975C80">
                  <w:pPr>
                    <w:spacing w:line="360" w:lineRule="auto"/>
                    <w:jc w:val="center"/>
                    <w:rPr>
                      <w:rFonts w:ascii="Arial" w:hAnsi="Arial" w:cs="Arial"/>
                      <w:b/>
                      <w:color w:val="FFFFFF"/>
                      <w:lang w:val="en-GB"/>
                    </w:rPr>
                  </w:pPr>
                  <w:r w:rsidRPr="000D008D">
                    <w:rPr>
                      <w:rFonts w:ascii="Arial" w:hAnsi="Arial" w:cs="Arial"/>
                      <w:b/>
                      <w:color w:val="FFFFFF"/>
                      <w:lang w:val="en-GB" w:eastAsia="nl-NL"/>
                    </w:rPr>
                    <w:t>Employment support of labour limited people</w:t>
                  </w:r>
                </w:p>
              </w:tc>
            </w:tr>
            <w:tr w:rsidR="00D750E2" w:rsidRPr="000D008D" w:rsidTr="00975C80">
              <w:trPr>
                <w:trHeight w:val="793"/>
              </w:trPr>
              <w:tc>
                <w:tcPr>
                  <w:tcW w:w="2259" w:type="dxa"/>
                  <w:tcBorders>
                    <w:top w:val="single" w:sz="4" w:space="0" w:color="auto"/>
                    <w:left w:val="single" w:sz="4" w:space="0" w:color="auto"/>
                    <w:bottom w:val="single" w:sz="4" w:space="0" w:color="auto"/>
                    <w:right w:val="single" w:sz="4" w:space="0" w:color="auto"/>
                  </w:tcBorders>
                  <w:shd w:val="clear" w:color="auto" w:fill="00B0F0"/>
                </w:tcPr>
                <w:p w:rsidR="00D750E2" w:rsidRDefault="00D750E2" w:rsidP="00975C80">
                  <w:pPr>
                    <w:spacing w:line="360" w:lineRule="auto"/>
                    <w:jc w:val="center"/>
                    <w:rPr>
                      <w:rFonts w:ascii="Arial" w:hAnsi="Arial" w:cs="Arial"/>
                      <w:color w:val="FFFFFF"/>
                      <w:lang w:val="en-GB"/>
                    </w:rPr>
                  </w:pPr>
                </w:p>
                <w:p w:rsidR="00D750E2" w:rsidRPr="00C80625" w:rsidRDefault="00D750E2" w:rsidP="00975C80">
                  <w:pPr>
                    <w:spacing w:line="360" w:lineRule="auto"/>
                    <w:jc w:val="center"/>
                    <w:rPr>
                      <w:rFonts w:ascii="Arial" w:hAnsi="Arial" w:cs="Arial"/>
                      <w:color w:val="FFFFFF"/>
                      <w:lang w:val="en-GB"/>
                    </w:rPr>
                  </w:pPr>
                  <w:r>
                    <w:rPr>
                      <w:rFonts w:ascii="Arial" w:hAnsi="Arial" w:cs="Arial"/>
                      <w:color w:val="FFFFFF"/>
                      <w:lang w:val="en-GB"/>
                    </w:rPr>
                    <w:t>2014 and 2015</w:t>
                  </w:r>
                </w:p>
              </w:tc>
              <w:tc>
                <w:tcPr>
                  <w:tcW w:w="2537" w:type="dxa"/>
                  <w:tcBorders>
                    <w:top w:val="single" w:sz="4" w:space="0" w:color="auto"/>
                    <w:left w:val="single" w:sz="4" w:space="0" w:color="auto"/>
                    <w:bottom w:val="single" w:sz="4" w:space="0" w:color="auto"/>
                    <w:right w:val="single" w:sz="4" w:space="0" w:color="auto"/>
                  </w:tcBorders>
                  <w:shd w:val="clear" w:color="auto" w:fill="00B0F0"/>
                </w:tcPr>
                <w:p w:rsidR="00D750E2" w:rsidRDefault="00D750E2" w:rsidP="00975C80">
                  <w:pPr>
                    <w:spacing w:line="360" w:lineRule="auto"/>
                    <w:jc w:val="center"/>
                    <w:rPr>
                      <w:rFonts w:ascii="Arial" w:hAnsi="Arial" w:cs="Arial"/>
                      <w:color w:val="FFFFFF"/>
                      <w:lang w:val="en-GB"/>
                    </w:rPr>
                  </w:pPr>
                </w:p>
                <w:p w:rsidR="00D750E2" w:rsidRPr="00C80625" w:rsidRDefault="00D750E2" w:rsidP="00975C80">
                  <w:pPr>
                    <w:spacing w:line="360" w:lineRule="auto"/>
                    <w:jc w:val="center"/>
                    <w:rPr>
                      <w:rFonts w:ascii="Arial" w:hAnsi="Arial" w:cs="Arial"/>
                      <w:color w:val="FFFFFF"/>
                      <w:lang w:val="en-GB"/>
                    </w:rPr>
                  </w:pPr>
                  <w:r>
                    <w:rPr>
                      <w:rFonts w:ascii="Arial" w:hAnsi="Arial" w:cs="Arial"/>
                      <w:color w:val="FFFFFF"/>
                      <w:lang w:val="en-GB"/>
                    </w:rPr>
                    <w:t>2016 until 2020</w:t>
                  </w:r>
                </w:p>
              </w:tc>
            </w:tr>
          </w:tbl>
          <w:p w:rsidR="00D750E2" w:rsidRPr="007D5EA1" w:rsidRDefault="00D750E2" w:rsidP="00975C80">
            <w:pPr>
              <w:spacing w:line="360" w:lineRule="auto"/>
              <w:rPr>
                <w:rFonts w:ascii="Arial" w:hAnsi="Arial" w:cs="Arial"/>
                <w:color w:val="FFFFFF"/>
                <w:lang w:val="en-GB"/>
              </w:rPr>
            </w:pPr>
          </w:p>
        </w:tc>
      </w:tr>
    </w:tbl>
    <w:p w:rsidR="00D750E2" w:rsidRDefault="00D750E2" w:rsidP="00D750E2">
      <w:pPr>
        <w:rPr>
          <w:rFonts w:ascii="Arial" w:hAnsi="Arial" w:cs="Arial"/>
          <w:bCs/>
          <w:sz w:val="16"/>
          <w:szCs w:val="16"/>
          <w:lang w:eastAsia="nl-NL"/>
        </w:rPr>
      </w:pPr>
    </w:p>
    <w:p w:rsidR="00D750E2" w:rsidRPr="00E35C1F" w:rsidRDefault="00D750E2" w:rsidP="00D750E2">
      <w:pPr>
        <w:rPr>
          <w:rFonts w:ascii="Arial" w:hAnsi="Arial" w:cs="Arial"/>
          <w:bCs/>
          <w:lang w:eastAsia="nl-NL"/>
        </w:rPr>
      </w:pPr>
    </w:p>
    <w:p w:rsidR="00D750E2" w:rsidRDefault="00D750E2" w:rsidP="00D750E2">
      <w:pPr>
        <w:rPr>
          <w:rFonts w:ascii="Arial" w:hAnsi="Arial" w:cs="Arial"/>
          <w:sz w:val="16"/>
          <w:szCs w:val="16"/>
          <w:lang w:eastAsia="nl-NL"/>
        </w:rPr>
      </w:pPr>
    </w:p>
    <w:p w:rsidR="00D750E2" w:rsidRDefault="00D750E2" w:rsidP="00D750E2">
      <w:pPr>
        <w:rPr>
          <w:rFonts w:ascii="Arial" w:hAnsi="Arial" w:cs="Arial"/>
          <w:sz w:val="16"/>
          <w:szCs w:val="16"/>
          <w:lang w:eastAsia="nl-NL"/>
        </w:rPr>
      </w:pPr>
    </w:p>
    <w:p w:rsidR="00D750E2" w:rsidRPr="00E55E30" w:rsidRDefault="00D750E2" w:rsidP="00D750E2">
      <w:pPr>
        <w:rPr>
          <w:rFonts w:ascii="Arial" w:hAnsi="Arial" w:cs="Arial"/>
          <w:sz w:val="16"/>
          <w:szCs w:val="16"/>
          <w:lang w:eastAsia="nl-NL"/>
        </w:rPr>
      </w:pPr>
    </w:p>
    <w:p w:rsidR="00D750E2" w:rsidRPr="0044233D" w:rsidRDefault="00D750E2" w:rsidP="00D750E2">
      <w:pPr>
        <w:pStyle w:val="Heading2"/>
        <w:ind w:left="1080"/>
        <w:jc w:val="center"/>
        <w:rPr>
          <w:noProof/>
          <w:lang w:val="en-US" w:eastAsia="nl-NL"/>
        </w:rPr>
      </w:pPr>
      <w:r>
        <w:rPr>
          <w:noProof/>
          <w:lang w:val="en-US" w:eastAsia="nl-NL"/>
        </w:rPr>
        <w:lastRenderedPageBreak/>
        <w:t>8</w:t>
      </w:r>
      <w:r w:rsidRPr="0044233D">
        <w:rPr>
          <w:noProof/>
          <w:lang w:val="en-US" w:eastAsia="nl-NL"/>
        </w:rPr>
        <w:t>.</w:t>
      </w:r>
      <w:r>
        <w:rPr>
          <w:noProof/>
          <w:lang w:val="en-US" w:eastAsia="nl-NL"/>
        </w:rPr>
        <w:t xml:space="preserve">Strategic choices  </w:t>
      </w:r>
    </w:p>
    <w:p w:rsidR="00D750E2" w:rsidRDefault="00D750E2" w:rsidP="00D750E2">
      <w:pPr>
        <w:pStyle w:val="PlainText"/>
        <w:spacing w:line="360" w:lineRule="auto"/>
        <w:rPr>
          <w:rFonts w:ascii="Arial" w:eastAsia="Calibri" w:hAnsi="Arial" w:cs="Arial"/>
          <w:lang w:val="en-US" w:eastAsia="nl-NL"/>
        </w:rPr>
      </w:pPr>
    </w:p>
    <w:p w:rsidR="00D750E2" w:rsidRPr="00D37616" w:rsidRDefault="00D750E2" w:rsidP="00D750E2">
      <w:pPr>
        <w:pStyle w:val="PlainText"/>
        <w:spacing w:line="360" w:lineRule="auto"/>
        <w:rPr>
          <w:rFonts w:ascii="Arial" w:hAnsi="Arial" w:cs="Arial"/>
          <w:lang w:val="en-GB"/>
        </w:rPr>
      </w:pPr>
      <w:r w:rsidRPr="00D37616">
        <w:rPr>
          <w:rFonts w:ascii="Arial" w:hAnsi="Arial" w:cs="Arial"/>
          <w:lang w:val="en-US"/>
        </w:rPr>
        <w:t xml:space="preserve">The confrontation matrix and the </w:t>
      </w:r>
      <w:r w:rsidRPr="00D37616">
        <w:rPr>
          <w:rFonts w:ascii="Arial" w:hAnsi="Arial" w:cs="Arial"/>
          <w:lang w:val="en-GB"/>
        </w:rPr>
        <w:t>future ESF programme plans are brought together</w:t>
      </w:r>
      <w:r>
        <w:rPr>
          <w:rFonts w:ascii="Arial" w:hAnsi="Arial" w:cs="Arial"/>
          <w:lang w:val="en-GB"/>
        </w:rPr>
        <w:t xml:space="preserve"> in this part</w:t>
      </w:r>
      <w:r w:rsidRPr="00D37616">
        <w:rPr>
          <w:rFonts w:ascii="Arial" w:hAnsi="Arial" w:cs="Arial"/>
          <w:lang w:val="en-GB"/>
        </w:rPr>
        <w:t xml:space="preserve"> to create a strategy. </w:t>
      </w:r>
      <w:r>
        <w:rPr>
          <w:rFonts w:ascii="Arial" w:hAnsi="Arial" w:cs="Arial"/>
          <w:lang w:val="en-GB"/>
        </w:rPr>
        <w:t xml:space="preserve">The strengths, weaknesses, opportunities, threats and the future plans are mixed together. </w:t>
      </w:r>
    </w:p>
    <w:p w:rsidR="00D750E2" w:rsidRPr="00D37616" w:rsidRDefault="00D750E2" w:rsidP="00D750E2">
      <w:pPr>
        <w:pStyle w:val="PlainText"/>
        <w:spacing w:line="360" w:lineRule="auto"/>
        <w:rPr>
          <w:rFonts w:ascii="Arial" w:hAnsi="Arial" w:cs="Arial"/>
          <w:lang w:val="en-US"/>
        </w:rPr>
      </w:pPr>
    </w:p>
    <w:p w:rsidR="00D750E2" w:rsidRDefault="00D750E2" w:rsidP="00D750E2">
      <w:pPr>
        <w:pStyle w:val="PlainText"/>
        <w:spacing w:line="360" w:lineRule="auto"/>
        <w:rPr>
          <w:rFonts w:ascii="Arial" w:hAnsi="Arial" w:cs="Arial"/>
          <w:u w:val="single"/>
          <w:lang w:val="en-US"/>
        </w:rPr>
      </w:pPr>
      <w:r w:rsidRPr="00D37616">
        <w:rPr>
          <w:rFonts w:ascii="Arial" w:hAnsi="Arial" w:cs="Arial"/>
          <w:u w:val="single"/>
          <w:lang w:val="en-US"/>
        </w:rPr>
        <w:t xml:space="preserve">ESF strengths: </w:t>
      </w:r>
    </w:p>
    <w:p w:rsidR="00D750E2" w:rsidRDefault="00D750E2" w:rsidP="00D750E2">
      <w:pPr>
        <w:pStyle w:val="PlainText"/>
        <w:spacing w:line="360" w:lineRule="auto"/>
        <w:rPr>
          <w:rFonts w:ascii="Arial" w:hAnsi="Arial" w:cs="Arial"/>
          <w:color w:val="FF0000"/>
          <w:lang w:val="en-US"/>
        </w:rPr>
      </w:pPr>
      <w:r>
        <w:rPr>
          <w:rFonts w:ascii="Arial" w:hAnsi="Arial" w:cs="Arial"/>
          <w:lang w:val="en-US"/>
        </w:rPr>
        <w:t xml:space="preserve">First of all, </w:t>
      </w:r>
      <w:r w:rsidRPr="00794173">
        <w:rPr>
          <w:rFonts w:ascii="Arial" w:hAnsi="Arial" w:cs="Arial"/>
          <w:lang w:val="en-US"/>
        </w:rPr>
        <w:t xml:space="preserve">the Netherlands pays a maximum annual contribution </w:t>
      </w:r>
      <w:r w:rsidRPr="00794173">
        <w:rPr>
          <w:rFonts w:ascii="Arial" w:hAnsi="Arial" w:cs="Arial"/>
          <w:lang w:val="en-GB"/>
        </w:rPr>
        <w:t xml:space="preserve">of their national income. </w:t>
      </w:r>
      <w:r w:rsidRPr="00794173">
        <w:rPr>
          <w:rFonts w:ascii="Arial" w:hAnsi="Arial" w:cs="Arial"/>
          <w:lang w:val="en-US"/>
        </w:rPr>
        <w:t xml:space="preserve">Some of that contribution comes back </w:t>
      </w:r>
      <w:r>
        <w:rPr>
          <w:rFonts w:ascii="Arial" w:hAnsi="Arial" w:cs="Arial"/>
          <w:lang w:val="en-GB"/>
        </w:rPr>
        <w:t xml:space="preserve">to subsidies like </w:t>
      </w:r>
      <w:r w:rsidRPr="00794173">
        <w:rPr>
          <w:rFonts w:ascii="Arial" w:hAnsi="Arial" w:cs="Arial"/>
          <w:lang w:val="en-GB"/>
        </w:rPr>
        <w:t xml:space="preserve">ESF. The </w:t>
      </w:r>
      <w:r>
        <w:rPr>
          <w:rFonts w:ascii="Arial" w:hAnsi="Arial" w:cs="Arial"/>
          <w:color w:val="000000"/>
          <w:lang w:val="en-GB"/>
        </w:rPr>
        <w:t xml:space="preserve">second strength is that ESF is </w:t>
      </w:r>
      <w:r>
        <w:rPr>
          <w:rFonts w:ascii="Arial" w:hAnsi="Arial" w:cs="Arial"/>
          <w:bCs/>
          <w:color w:val="000000"/>
          <w:lang w:val="en-GB" w:eastAsia="nl-NL"/>
        </w:rPr>
        <w:t>co-financing 40% of the total project cost</w:t>
      </w:r>
      <w:r w:rsidRPr="00794173">
        <w:rPr>
          <w:rFonts w:ascii="Arial" w:hAnsi="Arial" w:cs="Arial"/>
          <w:bCs/>
          <w:color w:val="000000"/>
          <w:lang w:val="en-GB" w:eastAsia="nl-NL"/>
        </w:rPr>
        <w:t xml:space="preserve"> and </w:t>
      </w:r>
      <w:r>
        <w:rPr>
          <w:rFonts w:ascii="Arial" w:hAnsi="Arial" w:cs="Arial"/>
          <w:bCs/>
          <w:color w:val="000000"/>
          <w:lang w:val="en-GB" w:eastAsia="nl-NL"/>
        </w:rPr>
        <w:t xml:space="preserve">the remaining </w:t>
      </w:r>
      <w:r w:rsidRPr="00794173">
        <w:rPr>
          <w:rFonts w:ascii="Arial" w:hAnsi="Arial" w:cs="Arial"/>
          <w:bCs/>
          <w:color w:val="000000"/>
          <w:lang w:val="en-GB" w:eastAsia="nl-NL"/>
        </w:rPr>
        <w:t xml:space="preserve">60% </w:t>
      </w:r>
      <w:r>
        <w:rPr>
          <w:rFonts w:ascii="Arial" w:hAnsi="Arial" w:cs="Arial"/>
          <w:bCs/>
          <w:color w:val="000000"/>
          <w:lang w:val="en-GB" w:eastAsia="nl-NL"/>
        </w:rPr>
        <w:t xml:space="preserve"> needs to be financed by the applicant. This </w:t>
      </w:r>
      <w:r w:rsidRPr="00794173">
        <w:rPr>
          <w:rFonts w:ascii="Arial" w:hAnsi="Arial" w:cs="Arial"/>
          <w:color w:val="000000"/>
          <w:lang w:val="en-US"/>
        </w:rPr>
        <w:t xml:space="preserve">tool </w:t>
      </w:r>
      <w:r>
        <w:rPr>
          <w:rFonts w:ascii="Arial" w:hAnsi="Arial" w:cs="Arial"/>
          <w:color w:val="000000"/>
          <w:lang w:val="en-US"/>
        </w:rPr>
        <w:t>is created to make sure that ESF</w:t>
      </w:r>
      <w:r w:rsidRPr="00794173">
        <w:rPr>
          <w:rFonts w:ascii="Arial" w:hAnsi="Arial" w:cs="Arial"/>
          <w:color w:val="000000"/>
          <w:lang w:val="en-US"/>
        </w:rPr>
        <w:t xml:space="preserve"> is used wisely.</w:t>
      </w:r>
      <w:r w:rsidRPr="00794173">
        <w:rPr>
          <w:rFonts w:ascii="Arial" w:hAnsi="Arial" w:cs="Arial"/>
          <w:color w:val="FF0000"/>
          <w:lang w:val="en-US"/>
        </w:rPr>
        <w:t xml:space="preserve"> </w:t>
      </w:r>
    </w:p>
    <w:p w:rsidR="00D750E2" w:rsidRDefault="00D750E2" w:rsidP="00D750E2">
      <w:pPr>
        <w:pStyle w:val="PlainText"/>
        <w:spacing w:line="360" w:lineRule="auto"/>
        <w:rPr>
          <w:rFonts w:ascii="Arial" w:hAnsi="Arial" w:cs="Arial"/>
          <w:color w:val="FF0000"/>
          <w:lang w:val="en-US"/>
        </w:rPr>
      </w:pPr>
    </w:p>
    <w:p w:rsidR="00D750E2" w:rsidRPr="00B144A1" w:rsidRDefault="00D750E2" w:rsidP="00D750E2">
      <w:pPr>
        <w:pStyle w:val="PlainText"/>
        <w:spacing w:line="360" w:lineRule="auto"/>
        <w:rPr>
          <w:rFonts w:ascii="Arial" w:hAnsi="Arial" w:cs="Arial"/>
          <w:lang w:val="en-GB"/>
        </w:rPr>
      </w:pPr>
      <w:r w:rsidRPr="00425ACE">
        <w:rPr>
          <w:rFonts w:ascii="Arial" w:hAnsi="Arial" w:cs="Arial"/>
          <w:lang w:val="en-GB"/>
        </w:rPr>
        <w:t>The third strength is that the programme is set for seven years and does not suffer from national cuts. Since, t</w:t>
      </w:r>
      <w:r w:rsidRPr="00425ACE">
        <w:rPr>
          <w:rFonts w:ascii="Arial" w:hAnsi="Arial" w:cs="Arial"/>
          <w:lang w:val="en-US"/>
        </w:rPr>
        <w:t xml:space="preserve">he </w:t>
      </w:r>
      <w:r w:rsidRPr="00425ACE">
        <w:rPr>
          <w:rFonts w:ascii="Arial" w:hAnsi="Arial" w:cs="Arial"/>
          <w:lang w:val="en-GB"/>
        </w:rPr>
        <w:t xml:space="preserve">ESF programme is updated every seven years, the ESF target groups are also different every period. The different ESF actions provide subsidy possibilities for different target groups of people. Nevertheless, ESF is also an extra financial support for projects and innovative plans </w:t>
      </w:r>
      <w:r>
        <w:rPr>
          <w:rFonts w:ascii="Arial" w:hAnsi="Arial" w:cs="Arial"/>
          <w:lang w:val="en-GB"/>
        </w:rPr>
        <w:t xml:space="preserve">in </w:t>
      </w:r>
      <w:r w:rsidRPr="00425ACE">
        <w:rPr>
          <w:rFonts w:ascii="Arial" w:hAnsi="Arial" w:cs="Arial"/>
          <w:lang w:val="en-GB"/>
        </w:rPr>
        <w:t>this current period.</w:t>
      </w:r>
    </w:p>
    <w:p w:rsidR="00D750E2" w:rsidRPr="00B144A1" w:rsidRDefault="00D750E2" w:rsidP="00D750E2">
      <w:pPr>
        <w:pStyle w:val="PlainText"/>
        <w:spacing w:line="360" w:lineRule="auto"/>
        <w:rPr>
          <w:rFonts w:ascii="Arial" w:hAnsi="Arial" w:cs="Arial"/>
          <w:bCs/>
          <w:color w:val="000000"/>
          <w:lang w:val="en-GB"/>
        </w:rPr>
      </w:pPr>
    </w:p>
    <w:p w:rsidR="00D750E2" w:rsidRPr="00B144A1" w:rsidRDefault="00D750E2" w:rsidP="00D750E2">
      <w:pPr>
        <w:pStyle w:val="PlainText"/>
        <w:spacing w:line="360" w:lineRule="auto"/>
        <w:ind w:left="708" w:hanging="708"/>
        <w:rPr>
          <w:rFonts w:ascii="Arial" w:hAnsi="Arial" w:cs="Arial"/>
          <w:bCs/>
          <w:color w:val="000000"/>
          <w:lang w:val="en-GB"/>
        </w:rPr>
      </w:pPr>
      <w:r w:rsidRPr="00B144A1">
        <w:rPr>
          <w:rFonts w:ascii="Arial" w:hAnsi="Arial" w:cs="Arial"/>
          <w:bCs/>
          <w:color w:val="000000"/>
          <w:lang w:val="en-GB"/>
        </w:rPr>
        <w:t>Strengths:</w:t>
      </w:r>
    </w:p>
    <w:p w:rsidR="00D750E2" w:rsidRPr="00B144A1" w:rsidRDefault="00D750E2" w:rsidP="00D750E2">
      <w:pPr>
        <w:pStyle w:val="PlainText"/>
        <w:spacing w:line="360" w:lineRule="auto"/>
        <w:rPr>
          <w:rFonts w:ascii="Arial" w:hAnsi="Arial" w:cs="Arial"/>
          <w:bCs/>
          <w:color w:val="000000"/>
          <w:lang w:val="en-GB"/>
        </w:rPr>
      </w:pPr>
    </w:p>
    <w:p w:rsidR="00D750E2" w:rsidRPr="00B144A1" w:rsidRDefault="00D750E2" w:rsidP="00D750E2">
      <w:pPr>
        <w:pStyle w:val="PlainText"/>
        <w:spacing w:line="360" w:lineRule="auto"/>
        <w:rPr>
          <w:rFonts w:ascii="Arial" w:hAnsi="Arial" w:cs="Arial"/>
          <w:b/>
          <w:bCs/>
          <w:color w:val="000000"/>
          <w:lang w:val="en-GB"/>
        </w:rPr>
      </w:pPr>
      <w:r w:rsidRPr="00B144A1">
        <w:rPr>
          <w:rFonts w:ascii="Arial" w:hAnsi="Arial" w:cs="Arial"/>
          <w:bCs/>
          <w:color w:val="000000"/>
          <w:lang w:val="en-GB"/>
        </w:rPr>
        <w:t>S1</w:t>
      </w:r>
      <w:r>
        <w:rPr>
          <w:rFonts w:ascii="Arial" w:hAnsi="Arial" w:cs="Arial"/>
          <w:bCs/>
          <w:color w:val="000000"/>
          <w:lang w:val="en-GB"/>
        </w:rPr>
        <w:t xml:space="preserve">: </w:t>
      </w:r>
      <w:r w:rsidRPr="00B144A1">
        <w:rPr>
          <w:rFonts w:ascii="Arial" w:hAnsi="Arial" w:cs="Arial"/>
          <w:lang w:val="en-GB"/>
        </w:rPr>
        <w:t xml:space="preserve">EU contribution </w:t>
      </w:r>
      <w:r>
        <w:rPr>
          <w:rFonts w:ascii="Arial" w:hAnsi="Arial" w:cs="Arial"/>
          <w:lang w:val="en-GB"/>
        </w:rPr>
        <w:t xml:space="preserve">paid by </w:t>
      </w:r>
      <w:r w:rsidRPr="00B144A1">
        <w:rPr>
          <w:rFonts w:ascii="Arial" w:hAnsi="Arial" w:cs="Arial"/>
          <w:lang w:val="en-GB"/>
        </w:rPr>
        <w:t>the Netherlands return</w:t>
      </w:r>
      <w:r>
        <w:rPr>
          <w:rFonts w:ascii="Arial" w:hAnsi="Arial" w:cs="Arial"/>
          <w:lang w:val="en-GB"/>
        </w:rPr>
        <w:t>ed with subsidies like ESF.</w:t>
      </w:r>
    </w:p>
    <w:p w:rsidR="00D750E2" w:rsidRPr="00B144A1" w:rsidRDefault="00D750E2" w:rsidP="00D750E2">
      <w:pPr>
        <w:pStyle w:val="PlainText"/>
        <w:spacing w:line="360" w:lineRule="auto"/>
        <w:rPr>
          <w:rFonts w:ascii="Arial" w:hAnsi="Arial" w:cs="Arial"/>
          <w:bCs/>
          <w:color w:val="000000"/>
          <w:lang w:val="en-GB"/>
        </w:rPr>
      </w:pPr>
      <w:r w:rsidRPr="00B144A1">
        <w:rPr>
          <w:rFonts w:ascii="Arial" w:hAnsi="Arial" w:cs="Arial"/>
          <w:bCs/>
          <w:color w:val="000000"/>
          <w:lang w:val="en-GB"/>
        </w:rPr>
        <w:t>S2</w:t>
      </w:r>
      <w:r>
        <w:rPr>
          <w:rFonts w:ascii="Arial" w:hAnsi="Arial" w:cs="Arial"/>
          <w:bCs/>
          <w:color w:val="000000"/>
          <w:lang w:val="en-GB"/>
        </w:rPr>
        <w:t>:</w:t>
      </w:r>
      <w:r w:rsidRPr="00B144A1">
        <w:rPr>
          <w:rFonts w:ascii="Arial" w:hAnsi="Arial" w:cs="Arial"/>
          <w:bCs/>
          <w:color w:val="000000"/>
          <w:lang w:val="en-GB"/>
        </w:rPr>
        <w:t xml:space="preserve"> </w:t>
      </w:r>
      <w:r>
        <w:rPr>
          <w:rFonts w:ascii="Arial" w:hAnsi="Arial" w:cs="Arial"/>
          <w:bCs/>
          <w:color w:val="000000"/>
          <w:lang w:val="en-GB" w:eastAsia="nl-NL"/>
        </w:rPr>
        <w:t>ESF is financing projects with</w:t>
      </w:r>
      <w:r w:rsidRPr="00B144A1">
        <w:rPr>
          <w:rFonts w:ascii="Arial" w:hAnsi="Arial" w:cs="Arial"/>
          <w:bCs/>
          <w:color w:val="000000"/>
          <w:lang w:val="en-GB" w:eastAsia="nl-NL"/>
        </w:rPr>
        <w:t xml:space="preserve"> 40%</w:t>
      </w:r>
      <w:r>
        <w:rPr>
          <w:rFonts w:ascii="Arial" w:hAnsi="Arial" w:cs="Arial"/>
          <w:bCs/>
          <w:color w:val="000000"/>
          <w:lang w:val="en-GB" w:eastAsia="nl-NL"/>
        </w:rPr>
        <w:t xml:space="preserve"> </w:t>
      </w:r>
      <w:r w:rsidRPr="00B144A1">
        <w:rPr>
          <w:rFonts w:ascii="Arial" w:hAnsi="Arial" w:cs="Arial"/>
          <w:bCs/>
          <w:color w:val="000000"/>
          <w:lang w:val="en-GB" w:eastAsia="nl-NL"/>
        </w:rPr>
        <w:t xml:space="preserve">ESF and </w:t>
      </w:r>
      <w:r>
        <w:rPr>
          <w:rFonts w:ascii="Arial" w:hAnsi="Arial" w:cs="Arial"/>
          <w:bCs/>
          <w:color w:val="000000"/>
          <w:lang w:val="en-GB" w:eastAsia="nl-NL"/>
        </w:rPr>
        <w:t>the applicants with 60%.</w:t>
      </w:r>
    </w:p>
    <w:p w:rsidR="00D750E2" w:rsidRPr="001144EA" w:rsidRDefault="00D750E2" w:rsidP="00D750E2">
      <w:pPr>
        <w:pStyle w:val="PlainText"/>
        <w:spacing w:line="360" w:lineRule="auto"/>
        <w:rPr>
          <w:rFonts w:ascii="Arial" w:hAnsi="Arial" w:cs="Arial"/>
          <w:b/>
          <w:bCs/>
          <w:color w:val="000000"/>
          <w:lang w:val="en-US"/>
        </w:rPr>
      </w:pPr>
      <w:r w:rsidRPr="00B144A1">
        <w:rPr>
          <w:rFonts w:ascii="Arial" w:hAnsi="Arial" w:cs="Arial"/>
          <w:bCs/>
          <w:color w:val="000000"/>
          <w:lang w:val="en-GB"/>
        </w:rPr>
        <w:t>S3</w:t>
      </w:r>
      <w:r>
        <w:rPr>
          <w:rFonts w:ascii="Arial" w:hAnsi="Arial" w:cs="Arial"/>
          <w:bCs/>
          <w:color w:val="000000"/>
          <w:lang w:val="en-GB"/>
        </w:rPr>
        <w:t>: ESF a</w:t>
      </w:r>
      <w:r w:rsidRPr="00B144A1">
        <w:rPr>
          <w:rFonts w:ascii="Arial" w:hAnsi="Arial" w:cs="Arial"/>
          <w:bCs/>
          <w:color w:val="000000"/>
          <w:lang w:val="en-GB"/>
        </w:rPr>
        <w:t xml:space="preserve">dded financial support </w:t>
      </w:r>
      <w:r>
        <w:rPr>
          <w:rFonts w:ascii="Arial" w:hAnsi="Arial" w:cs="Arial"/>
          <w:bCs/>
          <w:color w:val="000000"/>
          <w:lang w:val="en-GB"/>
        </w:rPr>
        <w:t xml:space="preserve">to the national budget </w:t>
      </w:r>
      <w:r w:rsidRPr="00B144A1">
        <w:rPr>
          <w:rFonts w:ascii="Arial" w:hAnsi="Arial" w:cs="Arial"/>
          <w:bCs/>
          <w:color w:val="000000"/>
          <w:lang w:val="en-GB"/>
        </w:rPr>
        <w:t>and the programme is</w:t>
      </w:r>
      <w:r w:rsidRPr="00D37616">
        <w:rPr>
          <w:rFonts w:ascii="Arial" w:hAnsi="Arial" w:cs="Arial"/>
          <w:bCs/>
          <w:color w:val="000000"/>
          <w:lang w:val="en-US"/>
        </w:rPr>
        <w:t xml:space="preserve"> set</w:t>
      </w:r>
      <w:r>
        <w:rPr>
          <w:rFonts w:ascii="Arial" w:hAnsi="Arial" w:cs="Arial"/>
          <w:b/>
          <w:bCs/>
          <w:color w:val="000000"/>
          <w:lang w:val="en-US"/>
        </w:rPr>
        <w:t xml:space="preserve"> </w:t>
      </w:r>
      <w:r w:rsidRPr="00860B4F">
        <w:rPr>
          <w:rFonts w:ascii="Arial" w:hAnsi="Arial" w:cs="Arial"/>
          <w:bCs/>
          <w:color w:val="000000"/>
          <w:lang w:val="en-US"/>
        </w:rPr>
        <w:t>for seven years</w:t>
      </w:r>
      <w:r>
        <w:rPr>
          <w:rFonts w:ascii="Arial" w:hAnsi="Arial" w:cs="Arial"/>
          <w:bCs/>
          <w:color w:val="000000"/>
          <w:lang w:val="en-US"/>
        </w:rPr>
        <w:t xml:space="preserve">. </w:t>
      </w:r>
    </w:p>
    <w:p w:rsidR="00D750E2" w:rsidRDefault="00D750E2" w:rsidP="00D750E2">
      <w:pPr>
        <w:pStyle w:val="PlainText"/>
        <w:spacing w:line="360" w:lineRule="auto"/>
        <w:rPr>
          <w:rFonts w:ascii="Arial" w:hAnsi="Arial" w:cs="Arial"/>
          <w:bCs/>
          <w:color w:val="000000"/>
          <w:lang w:val="en-US"/>
        </w:rPr>
      </w:pPr>
    </w:p>
    <w:p w:rsidR="00D750E2" w:rsidRPr="00E86F68" w:rsidRDefault="00D750E2" w:rsidP="00D750E2">
      <w:pPr>
        <w:pStyle w:val="PlainText"/>
        <w:spacing w:line="360" w:lineRule="auto"/>
        <w:rPr>
          <w:rFonts w:ascii="Arial" w:hAnsi="Arial" w:cs="Arial"/>
          <w:u w:val="single"/>
          <w:lang w:val="en-US"/>
        </w:rPr>
      </w:pPr>
      <w:r w:rsidRPr="00E86F68">
        <w:rPr>
          <w:rFonts w:ascii="Arial" w:hAnsi="Arial" w:cs="Arial"/>
          <w:u w:val="single"/>
          <w:lang w:val="en-US"/>
        </w:rPr>
        <w:t>ESF weaknesses</w:t>
      </w:r>
      <w:r>
        <w:rPr>
          <w:rFonts w:ascii="Arial" w:hAnsi="Arial" w:cs="Arial"/>
          <w:u w:val="single"/>
          <w:lang w:val="en-US"/>
        </w:rPr>
        <w:t>:</w:t>
      </w:r>
      <w:r w:rsidRPr="00E86F68">
        <w:rPr>
          <w:rFonts w:ascii="Arial" w:hAnsi="Arial" w:cs="Arial"/>
          <w:u w:val="single"/>
          <w:lang w:val="en-US"/>
        </w:rPr>
        <w:t xml:space="preserve"> </w:t>
      </w:r>
    </w:p>
    <w:p w:rsidR="00D750E2" w:rsidRPr="00D64140" w:rsidRDefault="00D750E2" w:rsidP="00D750E2">
      <w:pPr>
        <w:spacing w:line="360" w:lineRule="auto"/>
        <w:rPr>
          <w:rFonts w:ascii="Arial" w:hAnsi="Arial" w:cs="Arial"/>
          <w:color w:val="000000"/>
          <w:lang w:val="en-US"/>
        </w:rPr>
      </w:pPr>
      <w:r w:rsidRPr="002B74A8">
        <w:rPr>
          <w:rFonts w:ascii="Arial" w:hAnsi="Arial" w:cs="Arial"/>
          <w:lang w:val="en-US"/>
        </w:rPr>
        <w:t>T</w:t>
      </w:r>
      <w:r w:rsidRPr="00D37616">
        <w:rPr>
          <w:rFonts w:ascii="Arial" w:hAnsi="Arial" w:cs="Arial"/>
          <w:lang w:val="en-US"/>
        </w:rPr>
        <w:t>h</w:t>
      </w:r>
      <w:r w:rsidRPr="002B74A8">
        <w:rPr>
          <w:rFonts w:ascii="Arial" w:hAnsi="Arial" w:cs="Arial"/>
          <w:lang w:val="en-US"/>
        </w:rPr>
        <w:t>e criteria that every action has the complex admini</w:t>
      </w:r>
      <w:r>
        <w:rPr>
          <w:rFonts w:ascii="Arial" w:hAnsi="Arial" w:cs="Arial"/>
          <w:lang w:val="en-US"/>
        </w:rPr>
        <w:t xml:space="preserve">stration harms the image of </w:t>
      </w:r>
      <w:r w:rsidRPr="002B74A8">
        <w:rPr>
          <w:rFonts w:ascii="Arial" w:hAnsi="Arial" w:cs="Arial"/>
          <w:lang w:val="en-US"/>
        </w:rPr>
        <w:t>ESF</w:t>
      </w:r>
      <w:r>
        <w:rPr>
          <w:rFonts w:ascii="Arial" w:hAnsi="Arial" w:cs="Arial"/>
          <w:b/>
          <w:lang w:val="en-US"/>
        </w:rPr>
        <w:t xml:space="preserve">. </w:t>
      </w:r>
      <w:r w:rsidRPr="00D37616">
        <w:rPr>
          <w:rFonts w:ascii="Arial" w:hAnsi="Arial" w:cs="Arial"/>
          <w:lang w:val="en-US"/>
        </w:rPr>
        <w:t>Both the administrative work</w:t>
      </w:r>
      <w:r>
        <w:rPr>
          <w:rFonts w:ascii="Arial" w:hAnsi="Arial" w:cs="Arial"/>
          <w:lang w:val="en-US"/>
        </w:rPr>
        <w:t>,</w:t>
      </w:r>
      <w:r w:rsidRPr="00D37616">
        <w:rPr>
          <w:rFonts w:ascii="Arial" w:hAnsi="Arial" w:cs="Arial"/>
          <w:lang w:val="en-US"/>
        </w:rPr>
        <w:t xml:space="preserve"> the paperwork for the employees of Agentschap SZW</w:t>
      </w:r>
      <w:r>
        <w:rPr>
          <w:rFonts w:ascii="Arial" w:hAnsi="Arial" w:cs="Arial"/>
          <w:lang w:val="en-US"/>
        </w:rPr>
        <w:t>, and the subsidy applicant,</w:t>
      </w:r>
      <w:r w:rsidRPr="00D37616">
        <w:rPr>
          <w:rFonts w:ascii="Arial" w:hAnsi="Arial" w:cs="Arial"/>
          <w:lang w:val="en-US"/>
        </w:rPr>
        <w:t xml:space="preserve"> take a lot of time. It also takes a </w:t>
      </w:r>
      <w:r w:rsidRPr="00D37616">
        <w:rPr>
          <w:rFonts w:ascii="Arial" w:hAnsi="Arial" w:cs="Arial"/>
          <w:lang w:val="en-GB"/>
        </w:rPr>
        <w:t>long time</w:t>
      </w:r>
      <w:r w:rsidRPr="00D37616">
        <w:rPr>
          <w:rFonts w:ascii="Arial" w:hAnsi="Arial" w:cs="Arial"/>
          <w:lang w:val="en-US"/>
        </w:rPr>
        <w:t xml:space="preserve"> before decisions are made. </w:t>
      </w:r>
      <w:r>
        <w:rPr>
          <w:rFonts w:ascii="Arial" w:hAnsi="Arial" w:cs="Arial"/>
          <w:lang w:val="en-US"/>
        </w:rPr>
        <w:t>T</w:t>
      </w:r>
      <w:r w:rsidRPr="00D37616">
        <w:rPr>
          <w:rFonts w:ascii="Arial" w:hAnsi="Arial" w:cs="Arial"/>
          <w:color w:val="000000"/>
          <w:lang w:val="en-US"/>
        </w:rPr>
        <w:t>h</w:t>
      </w:r>
      <w:r>
        <w:rPr>
          <w:rFonts w:ascii="Arial" w:hAnsi="Arial" w:cs="Arial"/>
          <w:color w:val="000000"/>
          <w:lang w:val="en-US"/>
        </w:rPr>
        <w:t>e Netherlands co-finances ESF. Consequently the sheer number of ESF applicants means that they  do not have a personal relationship with ESF.</w:t>
      </w:r>
    </w:p>
    <w:p w:rsidR="00D750E2" w:rsidRPr="00D37616" w:rsidRDefault="00D750E2" w:rsidP="00D750E2">
      <w:pPr>
        <w:pStyle w:val="PlainText"/>
        <w:spacing w:line="360" w:lineRule="auto"/>
        <w:rPr>
          <w:rFonts w:ascii="Arial" w:hAnsi="Arial" w:cs="Arial"/>
          <w:lang w:val="en-US"/>
        </w:rPr>
      </w:pPr>
      <w:r w:rsidRPr="00D37616">
        <w:rPr>
          <w:rFonts w:ascii="Arial" w:hAnsi="Arial" w:cs="Arial"/>
          <w:lang w:val="en-US"/>
        </w:rPr>
        <w:t>Weaknesses</w:t>
      </w:r>
      <w:r>
        <w:rPr>
          <w:rFonts w:ascii="Arial" w:hAnsi="Arial" w:cs="Arial"/>
          <w:lang w:val="en-US"/>
        </w:rPr>
        <w:t>:</w:t>
      </w:r>
    </w:p>
    <w:p w:rsidR="00D750E2" w:rsidRPr="00D37616" w:rsidRDefault="00D750E2" w:rsidP="00D750E2">
      <w:pPr>
        <w:pStyle w:val="PlainText"/>
        <w:spacing w:line="360" w:lineRule="auto"/>
        <w:rPr>
          <w:rFonts w:ascii="Arial" w:hAnsi="Arial" w:cs="Arial"/>
          <w:lang w:val="en-US"/>
        </w:rPr>
      </w:pPr>
    </w:p>
    <w:p w:rsidR="00D750E2" w:rsidRPr="00D37616" w:rsidRDefault="00D750E2" w:rsidP="00D750E2">
      <w:pPr>
        <w:pStyle w:val="PlainText"/>
        <w:spacing w:line="360" w:lineRule="auto"/>
        <w:rPr>
          <w:rFonts w:ascii="Arial" w:hAnsi="Arial" w:cs="Arial"/>
          <w:lang w:val="en-US"/>
        </w:rPr>
      </w:pPr>
      <w:r w:rsidRPr="00D37616">
        <w:rPr>
          <w:rFonts w:ascii="Arial" w:hAnsi="Arial" w:cs="Arial"/>
          <w:lang w:val="en-US"/>
        </w:rPr>
        <w:t>W1:</w:t>
      </w:r>
      <w:r>
        <w:rPr>
          <w:rFonts w:ascii="Arial" w:hAnsi="Arial" w:cs="Arial"/>
          <w:bCs/>
          <w:color w:val="000000"/>
          <w:lang w:val="en-GB" w:eastAsia="nl-NL"/>
        </w:rPr>
        <w:t xml:space="preserve"> difficult </w:t>
      </w:r>
      <w:r w:rsidRPr="00D37616">
        <w:rPr>
          <w:rFonts w:ascii="Arial" w:hAnsi="Arial" w:cs="Arial"/>
          <w:bCs/>
          <w:color w:val="000000"/>
          <w:lang w:val="en-GB" w:eastAsia="nl-NL"/>
        </w:rPr>
        <w:t>and slow administration process</w:t>
      </w:r>
      <w:r>
        <w:rPr>
          <w:rFonts w:ascii="Arial" w:hAnsi="Arial" w:cs="Arial"/>
          <w:bCs/>
          <w:color w:val="000000"/>
          <w:lang w:val="en-GB" w:eastAsia="nl-NL"/>
        </w:rPr>
        <w:t>.</w:t>
      </w:r>
    </w:p>
    <w:p w:rsidR="00D750E2" w:rsidRPr="00D37616" w:rsidRDefault="00D750E2" w:rsidP="00D750E2">
      <w:pPr>
        <w:pStyle w:val="PlainText"/>
        <w:spacing w:line="360" w:lineRule="auto"/>
        <w:rPr>
          <w:rFonts w:ascii="Arial" w:hAnsi="Arial" w:cs="Arial"/>
          <w:lang w:val="en-US"/>
        </w:rPr>
      </w:pPr>
      <w:r w:rsidRPr="00D37616">
        <w:rPr>
          <w:rFonts w:ascii="Arial" w:hAnsi="Arial" w:cs="Arial"/>
          <w:lang w:val="en-US"/>
        </w:rPr>
        <w:t>W2:</w:t>
      </w:r>
      <w:r>
        <w:rPr>
          <w:rFonts w:ascii="Arial" w:hAnsi="Arial" w:cs="Arial"/>
          <w:bCs/>
          <w:color w:val="000000"/>
          <w:lang w:val="en-US" w:eastAsia="nl-NL"/>
        </w:rPr>
        <w:t xml:space="preserve"> the Netherlands need to c</w:t>
      </w:r>
      <w:r w:rsidRPr="00D37616">
        <w:rPr>
          <w:rFonts w:ascii="Arial" w:hAnsi="Arial" w:cs="Arial"/>
          <w:bCs/>
          <w:color w:val="000000"/>
          <w:lang w:val="en-US" w:eastAsia="nl-NL"/>
        </w:rPr>
        <w:t>o –financ</w:t>
      </w:r>
      <w:r>
        <w:rPr>
          <w:rFonts w:ascii="Arial" w:hAnsi="Arial" w:cs="Arial"/>
          <w:bCs/>
          <w:color w:val="000000"/>
          <w:lang w:val="en-US" w:eastAsia="nl-NL"/>
        </w:rPr>
        <w:t>e ESF with national budget.</w:t>
      </w:r>
    </w:p>
    <w:p w:rsidR="00D750E2" w:rsidRPr="008109F8" w:rsidRDefault="00D750E2" w:rsidP="00D750E2">
      <w:pPr>
        <w:pStyle w:val="PlainText"/>
        <w:spacing w:line="360" w:lineRule="auto"/>
        <w:rPr>
          <w:rStyle w:val="StrongEmphasis"/>
          <w:rFonts w:ascii="Arial" w:hAnsi="Arial" w:cs="Arial"/>
          <w:b w:val="0"/>
          <w:bCs w:val="0"/>
          <w:lang w:val="en-US"/>
        </w:rPr>
      </w:pPr>
      <w:r w:rsidRPr="00D37616">
        <w:rPr>
          <w:rFonts w:ascii="Arial" w:hAnsi="Arial" w:cs="Arial"/>
          <w:lang w:val="en-US"/>
        </w:rPr>
        <w:t xml:space="preserve">W3: </w:t>
      </w:r>
      <w:r>
        <w:rPr>
          <w:rFonts w:ascii="Arial" w:hAnsi="Arial" w:cs="Arial"/>
          <w:bCs/>
          <w:color w:val="000000"/>
          <w:lang w:val="en-GB" w:eastAsia="nl-NL"/>
        </w:rPr>
        <w:t>d</w:t>
      </w:r>
      <w:r w:rsidRPr="00D37616">
        <w:rPr>
          <w:rFonts w:ascii="Arial" w:hAnsi="Arial" w:cs="Arial"/>
          <w:bCs/>
          <w:color w:val="000000"/>
          <w:lang w:val="en-GB" w:eastAsia="nl-NL"/>
        </w:rPr>
        <w:t xml:space="preserve">oes not have the personal touch with the applicants, due to the </w:t>
      </w:r>
      <w:r w:rsidRPr="001506C0">
        <w:rPr>
          <w:rFonts w:ascii="Arial" w:hAnsi="Arial" w:cs="Arial"/>
          <w:bCs/>
          <w:color w:val="000000"/>
          <w:lang w:val="en-GB" w:eastAsia="nl-NL"/>
        </w:rPr>
        <w:t>size</w:t>
      </w:r>
      <w:r w:rsidRPr="00D37616">
        <w:rPr>
          <w:rFonts w:ascii="Arial" w:hAnsi="Arial" w:cs="Arial"/>
          <w:bCs/>
          <w:color w:val="000000"/>
          <w:lang w:val="en-GB" w:eastAsia="nl-NL"/>
        </w:rPr>
        <w:t xml:space="preserve"> of ESF.</w:t>
      </w:r>
    </w:p>
    <w:p w:rsidR="00D750E2" w:rsidRDefault="00D750E2" w:rsidP="00D750E2">
      <w:pPr>
        <w:pStyle w:val="NormalWeb"/>
        <w:spacing w:line="360" w:lineRule="auto"/>
        <w:rPr>
          <w:rFonts w:ascii="Arial" w:hAnsi="Arial" w:cs="Arial"/>
          <w:sz w:val="22"/>
          <w:szCs w:val="22"/>
          <w:u w:val="single"/>
          <w:lang w:val="en-GB"/>
        </w:rPr>
      </w:pPr>
      <w:r w:rsidRPr="00D37616">
        <w:rPr>
          <w:rStyle w:val="StrongEmphasis"/>
          <w:rFonts w:ascii="Arial" w:hAnsi="Arial" w:cs="Arial"/>
          <w:b w:val="0"/>
          <w:sz w:val="22"/>
          <w:szCs w:val="22"/>
          <w:u w:val="single"/>
          <w:lang w:val="en-GB"/>
        </w:rPr>
        <w:lastRenderedPageBreak/>
        <w:t>ESF opportunities:</w:t>
      </w:r>
    </w:p>
    <w:p w:rsidR="00D750E2" w:rsidRPr="00D64140" w:rsidRDefault="00D750E2" w:rsidP="00D750E2">
      <w:pPr>
        <w:pStyle w:val="NormalWeb"/>
        <w:spacing w:line="360" w:lineRule="auto"/>
        <w:rPr>
          <w:rStyle w:val="StrongEmphasis"/>
          <w:rFonts w:ascii="Arial" w:hAnsi="Arial" w:cs="Arial"/>
          <w:b w:val="0"/>
          <w:bCs w:val="0"/>
          <w:sz w:val="22"/>
          <w:szCs w:val="22"/>
          <w:u w:val="single"/>
          <w:lang w:val="en-GB"/>
        </w:rPr>
      </w:pPr>
      <w:r>
        <w:rPr>
          <w:rStyle w:val="StrongEmphasis"/>
          <w:rFonts w:ascii="Arial" w:hAnsi="Arial" w:cs="Arial"/>
          <w:b w:val="0"/>
          <w:sz w:val="22"/>
          <w:szCs w:val="22"/>
          <w:lang w:val="en-GB"/>
        </w:rPr>
        <w:t xml:space="preserve">Firstly, the new ESF programme </w:t>
      </w:r>
      <w:r w:rsidRPr="00D37616">
        <w:rPr>
          <w:rStyle w:val="StrongEmphasis"/>
          <w:rFonts w:ascii="Arial" w:hAnsi="Arial" w:cs="Arial"/>
          <w:b w:val="0"/>
          <w:sz w:val="22"/>
          <w:szCs w:val="22"/>
          <w:lang w:val="en-GB"/>
        </w:rPr>
        <w:t xml:space="preserve">2014 </w:t>
      </w:r>
      <w:r>
        <w:rPr>
          <w:rStyle w:val="StrongEmphasis"/>
          <w:rFonts w:ascii="Arial" w:hAnsi="Arial" w:cs="Arial"/>
          <w:b w:val="0"/>
          <w:sz w:val="22"/>
          <w:szCs w:val="22"/>
          <w:lang w:val="en-GB"/>
        </w:rPr>
        <w:t xml:space="preserve">– 2020 should be promoted.  Secondly, support more unemployed to work with </w:t>
      </w:r>
      <w:r w:rsidRPr="00D37616">
        <w:rPr>
          <w:rStyle w:val="StrongEmphasis"/>
          <w:rFonts w:ascii="Arial" w:hAnsi="Arial" w:cs="Arial"/>
          <w:b w:val="0"/>
          <w:sz w:val="22"/>
          <w:szCs w:val="22"/>
          <w:lang w:val="en-GB"/>
        </w:rPr>
        <w:t xml:space="preserve">ESF projects. Thirdly, </w:t>
      </w:r>
      <w:r>
        <w:rPr>
          <w:rStyle w:val="StrongEmphasis"/>
          <w:rFonts w:ascii="Arial" w:hAnsi="Arial" w:cs="Arial"/>
          <w:b w:val="0"/>
          <w:sz w:val="22"/>
          <w:szCs w:val="22"/>
          <w:lang w:val="en-GB"/>
        </w:rPr>
        <w:t xml:space="preserve">ESF is the </w:t>
      </w:r>
      <w:r w:rsidRPr="00D37616">
        <w:rPr>
          <w:rFonts w:ascii="Arial" w:hAnsi="Arial" w:cs="Arial"/>
          <w:sz w:val="22"/>
          <w:szCs w:val="22"/>
          <w:lang w:val="en-GB"/>
        </w:rPr>
        <w:t>m</w:t>
      </w:r>
      <w:r w:rsidRPr="00D37616">
        <w:rPr>
          <w:rStyle w:val="StrongEmphasis"/>
          <w:rFonts w:ascii="Arial" w:hAnsi="Arial" w:cs="Arial"/>
          <w:b w:val="0"/>
          <w:sz w:val="22"/>
          <w:szCs w:val="22"/>
          <w:lang w:val="en-GB"/>
        </w:rPr>
        <w:t xml:space="preserve">ain subsidy for detainees (action B). This should be promoted. </w:t>
      </w:r>
    </w:p>
    <w:p w:rsidR="00D750E2" w:rsidRPr="00D37616" w:rsidRDefault="00D750E2" w:rsidP="00D750E2">
      <w:pPr>
        <w:pStyle w:val="NormalWeb"/>
        <w:tabs>
          <w:tab w:val="left" w:pos="708"/>
        </w:tabs>
        <w:suppressAutoHyphens/>
        <w:spacing w:before="280" w:beforeAutospacing="0" w:after="280" w:afterAutospacing="0" w:line="360" w:lineRule="auto"/>
        <w:rPr>
          <w:rStyle w:val="StrongEmphasis"/>
          <w:rFonts w:ascii="Arial" w:hAnsi="Arial" w:cs="Arial"/>
          <w:b w:val="0"/>
          <w:sz w:val="22"/>
          <w:szCs w:val="22"/>
          <w:lang w:val="en-GB"/>
        </w:rPr>
      </w:pPr>
      <w:r w:rsidRPr="00D37616">
        <w:rPr>
          <w:rStyle w:val="StrongEmphasis"/>
          <w:rFonts w:ascii="Arial" w:hAnsi="Arial" w:cs="Arial"/>
          <w:b w:val="0"/>
          <w:sz w:val="22"/>
          <w:szCs w:val="22"/>
          <w:lang w:val="en-GB"/>
        </w:rPr>
        <w:t>Opportunities:</w:t>
      </w:r>
    </w:p>
    <w:p w:rsidR="00D750E2" w:rsidRDefault="00D750E2" w:rsidP="00D750E2">
      <w:pPr>
        <w:pStyle w:val="NormalWeb"/>
        <w:spacing w:before="0"/>
        <w:rPr>
          <w:rFonts w:ascii="Arial" w:hAnsi="Arial" w:cs="Arial"/>
          <w:sz w:val="22"/>
          <w:szCs w:val="22"/>
          <w:lang w:val="en-GB"/>
        </w:rPr>
      </w:pPr>
      <w:r w:rsidRPr="00D37616">
        <w:rPr>
          <w:rFonts w:ascii="Arial" w:hAnsi="Arial" w:cs="Arial"/>
          <w:sz w:val="22"/>
          <w:szCs w:val="22"/>
          <w:lang w:val="en-GB"/>
        </w:rPr>
        <w:t>O1:</w:t>
      </w:r>
      <w:r>
        <w:rPr>
          <w:rStyle w:val="Strong"/>
          <w:rFonts w:ascii="Arial" w:hAnsi="Arial" w:cs="Arial"/>
          <w:b w:val="0"/>
          <w:bCs w:val="0"/>
          <w:color w:val="000000"/>
          <w:sz w:val="22"/>
          <w:szCs w:val="22"/>
          <w:lang w:val="en-GB"/>
        </w:rPr>
        <w:t xml:space="preserve"> t</w:t>
      </w:r>
      <w:r w:rsidRPr="00D37616">
        <w:rPr>
          <w:rStyle w:val="Strong"/>
          <w:rFonts w:ascii="Arial" w:hAnsi="Arial" w:cs="Arial"/>
          <w:b w:val="0"/>
          <w:bCs w:val="0"/>
          <w:color w:val="000000"/>
          <w:sz w:val="22"/>
          <w:szCs w:val="22"/>
          <w:lang w:val="en-GB"/>
        </w:rPr>
        <w:t>he new ESF programme</w:t>
      </w:r>
      <w:r>
        <w:rPr>
          <w:rStyle w:val="Strong"/>
          <w:rFonts w:ascii="Arial" w:hAnsi="Arial" w:cs="Arial"/>
          <w:b w:val="0"/>
          <w:bCs w:val="0"/>
          <w:color w:val="000000"/>
          <w:sz w:val="22"/>
          <w:szCs w:val="22"/>
          <w:lang w:val="en-GB"/>
        </w:rPr>
        <w:t xml:space="preserve"> should be promoted in order to get more positive (media) attention.</w:t>
      </w:r>
    </w:p>
    <w:p w:rsidR="00D750E2" w:rsidRDefault="00D750E2" w:rsidP="00D750E2">
      <w:pPr>
        <w:pStyle w:val="NormalWeb"/>
        <w:spacing w:before="0"/>
        <w:rPr>
          <w:rStyle w:val="Strong"/>
          <w:rFonts w:ascii="Arial" w:hAnsi="Arial" w:cs="Arial"/>
          <w:b w:val="0"/>
          <w:bCs w:val="0"/>
          <w:color w:val="000000"/>
          <w:sz w:val="22"/>
          <w:szCs w:val="22"/>
          <w:lang w:val="en-GB"/>
        </w:rPr>
      </w:pPr>
      <w:r w:rsidRPr="00D37616">
        <w:rPr>
          <w:rFonts w:ascii="Arial" w:hAnsi="Arial" w:cs="Arial"/>
          <w:sz w:val="22"/>
          <w:szCs w:val="22"/>
          <w:lang w:val="en-GB"/>
        </w:rPr>
        <w:t>O2:</w:t>
      </w:r>
      <w:r w:rsidRPr="00D37616">
        <w:rPr>
          <w:rStyle w:val="Strong"/>
          <w:rFonts w:ascii="Arial" w:hAnsi="Arial" w:cs="Arial"/>
          <w:b w:val="0"/>
          <w:bCs w:val="0"/>
          <w:color w:val="000000"/>
          <w:sz w:val="22"/>
          <w:szCs w:val="22"/>
          <w:lang w:val="en-GB"/>
        </w:rPr>
        <w:t xml:space="preserve"> </w:t>
      </w:r>
      <w:r>
        <w:rPr>
          <w:rStyle w:val="Strong"/>
          <w:rFonts w:ascii="Arial" w:hAnsi="Arial" w:cs="Arial"/>
          <w:b w:val="0"/>
          <w:bCs w:val="0"/>
          <w:color w:val="000000"/>
          <w:sz w:val="22"/>
          <w:szCs w:val="22"/>
          <w:lang w:val="en-GB"/>
        </w:rPr>
        <w:t>Because of the economic crisis unemployment has increased.</w:t>
      </w:r>
    </w:p>
    <w:p w:rsidR="00D750E2" w:rsidRPr="00D37616" w:rsidRDefault="00D750E2" w:rsidP="00D750E2">
      <w:pPr>
        <w:pStyle w:val="NormalWeb"/>
        <w:spacing w:before="0"/>
        <w:rPr>
          <w:rFonts w:ascii="Arial" w:hAnsi="Arial" w:cs="Arial"/>
          <w:sz w:val="22"/>
          <w:szCs w:val="22"/>
          <w:lang w:val="en-GB"/>
        </w:rPr>
      </w:pPr>
      <w:r w:rsidRPr="00D37616">
        <w:rPr>
          <w:rFonts w:ascii="Arial" w:hAnsi="Arial" w:cs="Arial"/>
          <w:sz w:val="22"/>
          <w:szCs w:val="22"/>
          <w:lang w:val="en-GB"/>
        </w:rPr>
        <w:t>O3:</w:t>
      </w:r>
      <w:r>
        <w:rPr>
          <w:rStyle w:val="Strong"/>
          <w:rFonts w:ascii="Arial" w:hAnsi="Arial" w:cs="Arial"/>
          <w:b w:val="0"/>
          <w:bCs w:val="0"/>
          <w:color w:val="000000"/>
          <w:sz w:val="22"/>
          <w:szCs w:val="22"/>
          <w:lang w:val="en-GB"/>
        </w:rPr>
        <w:t xml:space="preserve"> m</w:t>
      </w:r>
      <w:r w:rsidRPr="00D37616">
        <w:rPr>
          <w:rStyle w:val="Strong"/>
          <w:rFonts w:ascii="Arial" w:hAnsi="Arial" w:cs="Arial"/>
          <w:b w:val="0"/>
          <w:bCs w:val="0"/>
          <w:color w:val="000000"/>
          <w:sz w:val="22"/>
          <w:szCs w:val="22"/>
          <w:lang w:val="en-GB"/>
        </w:rPr>
        <w:t>ain subsidy for detainees</w:t>
      </w:r>
      <w:r>
        <w:rPr>
          <w:rStyle w:val="Strong"/>
          <w:rFonts w:ascii="Arial" w:hAnsi="Arial" w:cs="Arial"/>
          <w:b w:val="0"/>
          <w:bCs w:val="0"/>
          <w:color w:val="000000"/>
          <w:sz w:val="22"/>
          <w:szCs w:val="22"/>
          <w:lang w:val="en-GB"/>
        </w:rPr>
        <w:t xml:space="preserve"> which should also be promoted. </w:t>
      </w:r>
    </w:p>
    <w:p w:rsidR="00D750E2" w:rsidRPr="00D37616" w:rsidRDefault="00D750E2" w:rsidP="00D750E2">
      <w:pPr>
        <w:pStyle w:val="NormalWeb"/>
        <w:spacing w:before="0"/>
        <w:rPr>
          <w:rFonts w:ascii="Arial" w:hAnsi="Arial" w:cs="Arial"/>
          <w:sz w:val="22"/>
          <w:szCs w:val="22"/>
          <w:lang w:val="en-US"/>
        </w:rPr>
      </w:pPr>
    </w:p>
    <w:p w:rsidR="00D750E2" w:rsidRPr="001C008C" w:rsidRDefault="00D750E2" w:rsidP="00D750E2">
      <w:pPr>
        <w:pStyle w:val="NormalWeb"/>
        <w:spacing w:before="0"/>
        <w:rPr>
          <w:rFonts w:ascii="Arial" w:hAnsi="Arial" w:cs="Arial"/>
          <w:b/>
          <w:sz w:val="22"/>
          <w:szCs w:val="22"/>
          <w:u w:val="single"/>
          <w:lang w:val="en-GB"/>
        </w:rPr>
      </w:pPr>
      <w:r w:rsidRPr="001C008C">
        <w:rPr>
          <w:rStyle w:val="StrongEmphasis"/>
          <w:rFonts w:ascii="Arial" w:hAnsi="Arial" w:cs="Arial"/>
          <w:b w:val="0"/>
          <w:sz w:val="22"/>
          <w:szCs w:val="22"/>
          <w:u w:val="single"/>
          <w:lang w:val="en-GB"/>
        </w:rPr>
        <w:t>ESF threats</w:t>
      </w:r>
      <w:r>
        <w:rPr>
          <w:rStyle w:val="StrongEmphasis"/>
          <w:rFonts w:ascii="Arial" w:hAnsi="Arial" w:cs="Arial"/>
          <w:b w:val="0"/>
          <w:sz w:val="22"/>
          <w:szCs w:val="22"/>
          <w:u w:val="single"/>
          <w:lang w:val="en-GB"/>
        </w:rPr>
        <w:t>:</w:t>
      </w:r>
    </w:p>
    <w:p w:rsidR="00D750E2" w:rsidRPr="00BF64DE" w:rsidRDefault="00D750E2" w:rsidP="00D750E2">
      <w:pPr>
        <w:tabs>
          <w:tab w:val="left" w:pos="708"/>
        </w:tabs>
        <w:suppressAutoHyphens/>
        <w:spacing w:line="360" w:lineRule="auto"/>
        <w:rPr>
          <w:rStyle w:val="StrongEmphasis"/>
          <w:rFonts w:ascii="Arial" w:hAnsi="Arial" w:cs="Arial"/>
          <w:b w:val="0"/>
          <w:bCs w:val="0"/>
          <w:lang w:val="en-GB"/>
        </w:rPr>
      </w:pPr>
      <w:r>
        <w:rPr>
          <w:rFonts w:ascii="Arial" w:hAnsi="Arial" w:cs="Arial"/>
          <w:lang w:val="en-GB"/>
        </w:rPr>
        <w:t xml:space="preserve">First of all, </w:t>
      </w:r>
      <w:r w:rsidRPr="00D37616">
        <w:rPr>
          <w:rFonts w:ascii="Arial" w:hAnsi="Arial" w:cs="Arial"/>
          <w:lang w:val="en-GB"/>
        </w:rPr>
        <w:t>organisations</w:t>
      </w:r>
      <w:r>
        <w:rPr>
          <w:rFonts w:ascii="Arial" w:hAnsi="Arial" w:cs="Arial"/>
          <w:lang w:val="en-US"/>
        </w:rPr>
        <w:t xml:space="preserve"> can get</w:t>
      </w:r>
      <w:r w:rsidRPr="00D37616">
        <w:rPr>
          <w:rFonts w:ascii="Arial" w:hAnsi="Arial" w:cs="Arial"/>
          <w:lang w:val="en-US"/>
        </w:rPr>
        <w:t xml:space="preserve"> tax reduction if they offer</w:t>
      </w:r>
      <w:r w:rsidRPr="00D37616">
        <w:rPr>
          <w:rFonts w:ascii="Arial" w:hAnsi="Arial" w:cs="Arial"/>
          <w:lang w:val="en-GB"/>
        </w:rPr>
        <w:t xml:space="preserve"> workplaces for s</w:t>
      </w:r>
      <w:r>
        <w:rPr>
          <w:rFonts w:ascii="Arial" w:hAnsi="Arial" w:cs="Arial"/>
          <w:lang w:val="en-GB"/>
        </w:rPr>
        <w:t>tudents and unemployed people, which is a threat to the complex ESF subsidy. S</w:t>
      </w:r>
      <w:r w:rsidRPr="00D37616">
        <w:rPr>
          <w:rFonts w:ascii="Arial" w:hAnsi="Arial" w:cs="Arial"/>
          <w:lang w:val="en-GB"/>
        </w:rPr>
        <w:t xml:space="preserve">econdly, </w:t>
      </w:r>
      <w:r>
        <w:rPr>
          <w:rStyle w:val="StrongEmphasis"/>
          <w:rFonts w:ascii="Arial" w:hAnsi="Arial" w:cs="Arial"/>
          <w:b w:val="0"/>
          <w:lang w:val="en-GB"/>
        </w:rPr>
        <w:t xml:space="preserve">the </w:t>
      </w:r>
      <w:r w:rsidRPr="00BF64DE">
        <w:rPr>
          <w:rStyle w:val="StrongEmphasis"/>
          <w:rFonts w:ascii="Arial" w:hAnsi="Arial" w:cs="Arial"/>
          <w:b w:val="0"/>
          <w:lang w:val="en-GB"/>
        </w:rPr>
        <w:t>budget for the new ESF programme</w:t>
      </w:r>
      <w:r>
        <w:rPr>
          <w:rStyle w:val="StrongEmphasis"/>
          <w:rFonts w:ascii="Arial" w:hAnsi="Arial" w:cs="Arial"/>
          <w:b w:val="0"/>
          <w:lang w:val="en-GB"/>
        </w:rPr>
        <w:t xml:space="preserve"> </w:t>
      </w:r>
      <w:r w:rsidRPr="00BF64DE">
        <w:rPr>
          <w:rStyle w:val="StrongEmphasis"/>
          <w:rFonts w:ascii="Arial" w:hAnsi="Arial" w:cs="Arial"/>
          <w:b w:val="0"/>
          <w:lang w:val="en-GB"/>
        </w:rPr>
        <w:t xml:space="preserve">is </w:t>
      </w:r>
      <w:r w:rsidRPr="00FB12CC">
        <w:rPr>
          <w:rStyle w:val="StrongEmphasis"/>
          <w:rFonts w:ascii="Arial" w:hAnsi="Arial" w:cs="Arial"/>
          <w:b w:val="0"/>
          <w:lang w:val="en-GB"/>
        </w:rPr>
        <w:t xml:space="preserve">cut </w:t>
      </w:r>
      <w:r w:rsidRPr="00BF64DE">
        <w:rPr>
          <w:rStyle w:val="StrongEmphasis"/>
          <w:rFonts w:ascii="Arial" w:hAnsi="Arial" w:cs="Arial"/>
          <w:b w:val="0"/>
          <w:lang w:val="en-GB"/>
        </w:rPr>
        <w:t>by 50 percent</w:t>
      </w:r>
      <w:r>
        <w:rPr>
          <w:rStyle w:val="StrongEmphasis"/>
          <w:rFonts w:ascii="Arial" w:hAnsi="Arial" w:cs="Arial"/>
          <w:b w:val="0"/>
          <w:lang w:val="en-GB"/>
        </w:rPr>
        <w:t>, compared to the current programme</w:t>
      </w:r>
      <w:r w:rsidRPr="00BF64DE">
        <w:rPr>
          <w:rStyle w:val="StrongEmphasis"/>
          <w:rFonts w:ascii="Arial" w:hAnsi="Arial" w:cs="Arial"/>
          <w:b w:val="0"/>
          <w:lang w:val="en-GB"/>
        </w:rPr>
        <w:t xml:space="preserve">. Thirdly, political parties like the PVV and SP are not in favour of the EU. </w:t>
      </w:r>
    </w:p>
    <w:p w:rsidR="00D750E2" w:rsidRPr="00BF64DE" w:rsidRDefault="00D750E2" w:rsidP="00D750E2">
      <w:pPr>
        <w:pStyle w:val="NormalWeb"/>
        <w:tabs>
          <w:tab w:val="left" w:pos="708"/>
        </w:tabs>
        <w:suppressAutoHyphens/>
        <w:spacing w:before="280" w:beforeAutospacing="0" w:after="280" w:afterAutospacing="0" w:line="360" w:lineRule="auto"/>
        <w:rPr>
          <w:rFonts w:ascii="Arial" w:hAnsi="Arial" w:cs="Arial"/>
          <w:sz w:val="22"/>
          <w:szCs w:val="22"/>
          <w:lang w:val="en-GB"/>
        </w:rPr>
      </w:pPr>
      <w:r w:rsidRPr="00BF64DE">
        <w:rPr>
          <w:rFonts w:ascii="Arial" w:hAnsi="Arial" w:cs="Arial"/>
          <w:sz w:val="22"/>
          <w:szCs w:val="22"/>
          <w:lang w:val="en-GB"/>
        </w:rPr>
        <w:t xml:space="preserve">Threats: </w:t>
      </w:r>
    </w:p>
    <w:p w:rsidR="00D750E2" w:rsidRPr="00BF64DE" w:rsidRDefault="00D750E2" w:rsidP="00D750E2">
      <w:pPr>
        <w:pStyle w:val="NormalWeb"/>
        <w:spacing w:before="0" w:line="276" w:lineRule="auto"/>
        <w:rPr>
          <w:rFonts w:ascii="Arial" w:hAnsi="Arial" w:cs="Arial"/>
          <w:sz w:val="22"/>
          <w:szCs w:val="22"/>
          <w:lang w:val="en-US"/>
        </w:rPr>
      </w:pPr>
      <w:r w:rsidRPr="00BF64DE">
        <w:rPr>
          <w:rFonts w:ascii="Arial" w:hAnsi="Arial" w:cs="Arial"/>
          <w:sz w:val="22"/>
          <w:szCs w:val="22"/>
          <w:lang w:val="en-US"/>
        </w:rPr>
        <w:t>T1:</w:t>
      </w:r>
      <w:r>
        <w:rPr>
          <w:rFonts w:ascii="Arial" w:hAnsi="Arial" w:cs="Arial"/>
          <w:bCs/>
          <w:color w:val="000000"/>
          <w:sz w:val="22"/>
          <w:szCs w:val="22"/>
          <w:lang w:val="en-US"/>
        </w:rPr>
        <w:t xml:space="preserve"> t</w:t>
      </w:r>
      <w:r w:rsidRPr="00BF64DE">
        <w:rPr>
          <w:rFonts w:ascii="Arial" w:hAnsi="Arial" w:cs="Arial"/>
          <w:bCs/>
          <w:color w:val="000000"/>
          <w:sz w:val="22"/>
          <w:szCs w:val="22"/>
          <w:lang w:val="en-US"/>
        </w:rPr>
        <w:t>ax reduction</w:t>
      </w:r>
      <w:r>
        <w:rPr>
          <w:rFonts w:ascii="Arial" w:hAnsi="Arial" w:cs="Arial"/>
          <w:bCs/>
          <w:color w:val="000000"/>
          <w:sz w:val="22"/>
          <w:szCs w:val="22"/>
          <w:lang w:val="en-US"/>
        </w:rPr>
        <w:t xml:space="preserve"> which is not as complicated as ESF.</w:t>
      </w:r>
    </w:p>
    <w:p w:rsidR="00D750E2" w:rsidRPr="00BF64DE" w:rsidRDefault="00D750E2" w:rsidP="00D750E2">
      <w:pPr>
        <w:pStyle w:val="NormalWeb"/>
        <w:spacing w:before="0" w:line="276" w:lineRule="auto"/>
        <w:rPr>
          <w:rFonts w:ascii="Arial" w:hAnsi="Arial" w:cs="Arial"/>
          <w:sz w:val="22"/>
          <w:szCs w:val="22"/>
          <w:lang w:val="en-US"/>
        </w:rPr>
      </w:pPr>
      <w:r w:rsidRPr="00BF64DE">
        <w:rPr>
          <w:rFonts w:ascii="Arial" w:hAnsi="Arial" w:cs="Arial"/>
          <w:sz w:val="22"/>
          <w:szCs w:val="22"/>
          <w:lang w:val="en-US"/>
        </w:rPr>
        <w:t>T2:</w:t>
      </w:r>
      <w:r>
        <w:rPr>
          <w:rStyle w:val="Strong"/>
          <w:rFonts w:ascii="Arial" w:hAnsi="Arial" w:cs="Arial"/>
          <w:b w:val="0"/>
          <w:color w:val="000000"/>
          <w:sz w:val="22"/>
          <w:szCs w:val="22"/>
          <w:lang w:val="en-GB"/>
        </w:rPr>
        <w:t xml:space="preserve"> </w:t>
      </w:r>
      <w:r w:rsidRPr="00874542">
        <w:rPr>
          <w:rStyle w:val="Strong"/>
          <w:rFonts w:ascii="Arial" w:hAnsi="Arial" w:cs="Arial"/>
          <w:b w:val="0"/>
          <w:color w:val="000000"/>
          <w:sz w:val="22"/>
          <w:szCs w:val="22"/>
          <w:lang w:val="en-GB"/>
        </w:rPr>
        <w:t>less</w:t>
      </w:r>
      <w:r>
        <w:rPr>
          <w:rStyle w:val="Strong"/>
          <w:rFonts w:ascii="Arial" w:hAnsi="Arial" w:cs="Arial"/>
          <w:b w:val="0"/>
          <w:color w:val="000000"/>
          <w:sz w:val="22"/>
          <w:szCs w:val="22"/>
          <w:lang w:val="en-GB"/>
        </w:rPr>
        <w:t xml:space="preserve"> money</w:t>
      </w:r>
      <w:r w:rsidRPr="00BF64DE">
        <w:rPr>
          <w:rStyle w:val="Strong"/>
          <w:rFonts w:ascii="Arial" w:hAnsi="Arial" w:cs="Arial"/>
          <w:b w:val="0"/>
          <w:color w:val="000000"/>
          <w:sz w:val="22"/>
          <w:szCs w:val="22"/>
          <w:lang w:val="en-GB"/>
        </w:rPr>
        <w:t xml:space="preserve"> for the new ESF programme</w:t>
      </w:r>
      <w:r>
        <w:rPr>
          <w:rStyle w:val="Strong"/>
          <w:rFonts w:ascii="Arial" w:hAnsi="Arial" w:cs="Arial"/>
          <w:b w:val="0"/>
          <w:color w:val="000000"/>
          <w:sz w:val="22"/>
          <w:szCs w:val="22"/>
          <w:lang w:val="en-GB"/>
        </w:rPr>
        <w:t>.</w:t>
      </w:r>
    </w:p>
    <w:p w:rsidR="00D750E2" w:rsidRPr="004F73B8" w:rsidRDefault="00D750E2" w:rsidP="00D750E2">
      <w:pPr>
        <w:pStyle w:val="NormalWeb"/>
        <w:spacing w:before="0" w:line="276" w:lineRule="auto"/>
        <w:rPr>
          <w:rStyle w:val="Strong"/>
          <w:rFonts w:ascii="Arial" w:hAnsi="Arial" w:cs="Arial"/>
          <w:b w:val="0"/>
          <w:bCs w:val="0"/>
          <w:color w:val="000000"/>
          <w:sz w:val="22"/>
          <w:szCs w:val="22"/>
          <w:lang w:val="en-GB"/>
        </w:rPr>
      </w:pPr>
      <w:r w:rsidRPr="00BF64DE">
        <w:rPr>
          <w:rFonts w:ascii="Arial" w:hAnsi="Arial" w:cs="Arial"/>
          <w:sz w:val="22"/>
          <w:szCs w:val="22"/>
          <w:lang w:val="en-US"/>
        </w:rPr>
        <w:t>T3:</w:t>
      </w:r>
      <w:r>
        <w:rPr>
          <w:rStyle w:val="Strong"/>
          <w:rFonts w:ascii="Arial" w:hAnsi="Arial" w:cs="Arial"/>
          <w:b w:val="0"/>
          <w:color w:val="000000"/>
          <w:sz w:val="22"/>
          <w:szCs w:val="22"/>
          <w:lang w:val="en-GB"/>
        </w:rPr>
        <w:t xml:space="preserve"> nation p</w:t>
      </w:r>
      <w:r w:rsidRPr="00BF64DE">
        <w:rPr>
          <w:rStyle w:val="Strong"/>
          <w:rFonts w:ascii="Arial" w:hAnsi="Arial" w:cs="Arial"/>
          <w:b w:val="0"/>
          <w:color w:val="000000"/>
          <w:sz w:val="22"/>
          <w:szCs w:val="22"/>
          <w:lang w:val="en-GB"/>
        </w:rPr>
        <w:t>olitical parties that are against the EU</w:t>
      </w:r>
      <w:r>
        <w:rPr>
          <w:rStyle w:val="Strong"/>
          <w:rFonts w:ascii="Arial" w:hAnsi="Arial" w:cs="Arial"/>
          <w:b w:val="0"/>
          <w:color w:val="000000"/>
          <w:sz w:val="22"/>
          <w:szCs w:val="22"/>
          <w:lang w:val="en-GB"/>
        </w:rPr>
        <w:t>.</w:t>
      </w:r>
    </w:p>
    <w:p w:rsidR="00D750E2" w:rsidRPr="004F73B8" w:rsidRDefault="00D750E2" w:rsidP="00D750E2">
      <w:pPr>
        <w:pStyle w:val="NormalWeb"/>
        <w:spacing w:before="0" w:line="276" w:lineRule="auto"/>
        <w:rPr>
          <w:rStyle w:val="Strong"/>
          <w:rFonts w:ascii="Arial" w:hAnsi="Arial" w:cs="Arial"/>
          <w:b w:val="0"/>
          <w:bCs w:val="0"/>
          <w:color w:val="000000"/>
          <w:sz w:val="22"/>
          <w:szCs w:val="22"/>
          <w:u w:val="single"/>
          <w:lang w:val="en-GB"/>
        </w:rPr>
      </w:pPr>
      <w:r w:rsidRPr="004F73B8">
        <w:rPr>
          <w:rStyle w:val="Strong"/>
          <w:rFonts w:ascii="Arial" w:hAnsi="Arial" w:cs="Arial"/>
          <w:b w:val="0"/>
          <w:color w:val="000000"/>
          <w:sz w:val="22"/>
          <w:szCs w:val="22"/>
          <w:u w:val="single"/>
          <w:lang w:val="en-GB"/>
        </w:rPr>
        <w:t>ESF future plans:</w:t>
      </w:r>
    </w:p>
    <w:p w:rsidR="00D750E2" w:rsidRPr="00D37616" w:rsidRDefault="00D750E2" w:rsidP="00D750E2">
      <w:pPr>
        <w:spacing w:line="360" w:lineRule="auto"/>
        <w:rPr>
          <w:rFonts w:ascii="Arial" w:hAnsi="Arial" w:cs="Arial"/>
          <w:lang w:val="en-GB" w:eastAsia="nl-NL"/>
        </w:rPr>
      </w:pPr>
      <w:r>
        <w:rPr>
          <w:rFonts w:ascii="Arial" w:hAnsi="Arial" w:cs="Arial"/>
          <w:lang w:val="en-GB" w:eastAsia="nl-NL"/>
        </w:rPr>
        <w:t xml:space="preserve">FP1: </w:t>
      </w:r>
      <w:r w:rsidRPr="00874542">
        <w:rPr>
          <w:rFonts w:ascii="Arial" w:hAnsi="Arial" w:cs="Arial"/>
          <w:lang w:val="en-GB" w:eastAsia="nl-NL"/>
        </w:rPr>
        <w:t>less</w:t>
      </w:r>
      <w:r>
        <w:rPr>
          <w:rFonts w:ascii="Arial" w:hAnsi="Arial" w:cs="Arial"/>
          <w:lang w:val="en-GB" w:eastAsia="nl-NL"/>
        </w:rPr>
        <w:t xml:space="preserve"> money for the new programme.</w:t>
      </w:r>
    </w:p>
    <w:p w:rsidR="00D750E2" w:rsidRPr="00D37616" w:rsidRDefault="00D750E2" w:rsidP="00D750E2">
      <w:pPr>
        <w:spacing w:line="360" w:lineRule="auto"/>
        <w:rPr>
          <w:rFonts w:ascii="Arial" w:hAnsi="Arial" w:cs="Arial"/>
          <w:lang w:val="en-GB" w:eastAsia="nl-NL"/>
        </w:rPr>
      </w:pPr>
      <w:r>
        <w:rPr>
          <w:rFonts w:ascii="Arial" w:hAnsi="Arial" w:cs="Arial"/>
          <w:lang w:val="en-GB" w:eastAsia="nl-NL"/>
        </w:rPr>
        <w:t xml:space="preserve">FP2: </w:t>
      </w:r>
      <w:r w:rsidRPr="00874542">
        <w:rPr>
          <w:rFonts w:ascii="Arial" w:hAnsi="Arial" w:cs="Arial"/>
          <w:lang w:val="en-GB" w:eastAsia="nl-NL"/>
        </w:rPr>
        <w:t>fewer</w:t>
      </w:r>
      <w:r w:rsidRPr="00D37616">
        <w:rPr>
          <w:rFonts w:ascii="Arial" w:hAnsi="Arial" w:cs="Arial"/>
          <w:lang w:val="en-GB" w:eastAsia="nl-NL"/>
        </w:rPr>
        <w:t xml:space="preserve"> priorities but more actions</w:t>
      </w:r>
      <w:r>
        <w:rPr>
          <w:rFonts w:ascii="Arial" w:hAnsi="Arial" w:cs="Arial"/>
          <w:lang w:val="en-GB" w:eastAsia="nl-NL"/>
        </w:rPr>
        <w:t>.</w:t>
      </w:r>
      <w:r w:rsidRPr="00D37616">
        <w:rPr>
          <w:rFonts w:ascii="Arial" w:hAnsi="Arial" w:cs="Arial"/>
          <w:lang w:val="en-GB" w:eastAsia="nl-NL"/>
        </w:rPr>
        <w:t xml:space="preserve"> </w:t>
      </w:r>
    </w:p>
    <w:p w:rsidR="00D750E2" w:rsidRPr="00D37616" w:rsidRDefault="00D750E2" w:rsidP="00D750E2">
      <w:pPr>
        <w:spacing w:line="360" w:lineRule="auto"/>
        <w:rPr>
          <w:rFonts w:ascii="Arial" w:hAnsi="Arial" w:cs="Arial"/>
          <w:lang w:val="en-GB" w:eastAsia="nl-NL"/>
        </w:rPr>
      </w:pPr>
      <w:r>
        <w:rPr>
          <w:rFonts w:ascii="Arial" w:hAnsi="Arial" w:cs="Arial"/>
          <w:lang w:val="en-GB" w:eastAsia="nl-NL"/>
        </w:rPr>
        <w:t>FP3: a</w:t>
      </w:r>
      <w:r w:rsidRPr="00D37616">
        <w:rPr>
          <w:rFonts w:ascii="Arial" w:hAnsi="Arial" w:cs="Arial"/>
          <w:lang w:val="en-GB" w:eastAsia="nl-NL"/>
        </w:rPr>
        <w:t>vailable national (co-financing)</w:t>
      </w:r>
      <w:r>
        <w:rPr>
          <w:rFonts w:ascii="Arial" w:hAnsi="Arial" w:cs="Arial"/>
          <w:lang w:val="en-GB" w:eastAsia="nl-NL"/>
        </w:rPr>
        <w:t xml:space="preserve"> </w:t>
      </w:r>
      <w:r w:rsidRPr="00D37616">
        <w:rPr>
          <w:rFonts w:ascii="Arial" w:hAnsi="Arial" w:cs="Arial"/>
          <w:lang w:val="en-GB" w:eastAsia="nl-NL"/>
        </w:rPr>
        <w:t>budget</w:t>
      </w:r>
      <w:r>
        <w:rPr>
          <w:rFonts w:ascii="Arial" w:hAnsi="Arial" w:cs="Arial"/>
          <w:lang w:val="en-GB" w:eastAsia="nl-NL"/>
        </w:rPr>
        <w:t xml:space="preserve">. The new ESF plans fit together with the national plans. In this way, ESF can be an added financial support. </w:t>
      </w:r>
      <w:r w:rsidRPr="00D37616">
        <w:rPr>
          <w:rFonts w:ascii="Arial" w:hAnsi="Arial" w:cs="Arial"/>
          <w:lang w:val="en-GB" w:eastAsia="nl-NL"/>
        </w:rPr>
        <w:t xml:space="preserve"> </w:t>
      </w:r>
    </w:p>
    <w:p w:rsidR="00D750E2" w:rsidRDefault="00D750E2" w:rsidP="00D750E2">
      <w:pPr>
        <w:spacing w:line="360" w:lineRule="auto"/>
        <w:rPr>
          <w:rFonts w:ascii="Arial" w:hAnsi="Arial" w:cs="Arial"/>
          <w:lang w:val="en-GB"/>
        </w:rPr>
      </w:pPr>
      <w:r w:rsidRPr="00D37616">
        <w:rPr>
          <w:rFonts w:ascii="Arial" w:hAnsi="Arial" w:cs="Arial"/>
          <w:lang w:val="en-GB" w:eastAsia="nl-NL"/>
        </w:rPr>
        <w:t xml:space="preserve">FP4: </w:t>
      </w:r>
      <w:r>
        <w:rPr>
          <w:rFonts w:ascii="Arial" w:hAnsi="Arial" w:cs="Arial"/>
          <w:lang w:val="en-GB"/>
        </w:rPr>
        <w:t>d</w:t>
      </w:r>
      <w:r w:rsidRPr="00D37616">
        <w:rPr>
          <w:rFonts w:ascii="Arial" w:hAnsi="Arial" w:cs="Arial"/>
          <w:lang w:val="en-GB"/>
        </w:rPr>
        <w:t>etainees and young people in youth establishments are still part of the target group.</w:t>
      </w:r>
      <w:r>
        <w:rPr>
          <w:rFonts w:ascii="Arial" w:hAnsi="Arial" w:cs="Arial"/>
          <w:lang w:val="en-GB"/>
        </w:rPr>
        <w:t xml:space="preserve"> </w:t>
      </w:r>
    </w:p>
    <w:p w:rsidR="00D750E2" w:rsidRDefault="00D750E2" w:rsidP="00D750E2">
      <w:pPr>
        <w:spacing w:line="360" w:lineRule="auto"/>
        <w:rPr>
          <w:rFonts w:ascii="Arial" w:hAnsi="Arial" w:cs="Arial"/>
          <w:lang w:val="en-GB"/>
        </w:rPr>
      </w:pPr>
    </w:p>
    <w:p w:rsidR="00D750E2" w:rsidRDefault="00D750E2" w:rsidP="00D750E2">
      <w:pPr>
        <w:spacing w:line="360" w:lineRule="auto"/>
        <w:rPr>
          <w:rFonts w:ascii="Arial" w:hAnsi="Arial" w:cs="Arial"/>
          <w:lang w:val="en-GB"/>
        </w:rPr>
      </w:pPr>
    </w:p>
    <w:p w:rsidR="00D750E2" w:rsidRPr="00D64140" w:rsidRDefault="00D750E2" w:rsidP="00D750E2">
      <w:pPr>
        <w:spacing w:line="360" w:lineRule="auto"/>
        <w:rPr>
          <w:rFonts w:ascii="Arial" w:hAnsi="Arial" w:cs="Arial"/>
          <w:lang w:val="en-GB"/>
        </w:rPr>
      </w:pPr>
      <w:r>
        <w:rPr>
          <w:rFonts w:ascii="Arial" w:hAnsi="Arial" w:cs="Arial"/>
          <w:lang w:val="en-GB" w:eastAsia="nl-NL"/>
        </w:rPr>
        <w:lastRenderedPageBreak/>
        <w:t>Figure 14 is a summary of the SWOT analysis and the future plans.</w:t>
      </w:r>
    </w:p>
    <w:tbl>
      <w:tblPr>
        <w:tblW w:w="0" w:type="auto"/>
        <w:tblBorders>
          <w:top w:val="single" w:sz="8" w:space="0" w:color="3093EF"/>
          <w:left w:val="single" w:sz="8" w:space="0" w:color="3093EF"/>
          <w:bottom w:val="single" w:sz="8" w:space="0" w:color="3093EF"/>
          <w:right w:val="single" w:sz="8" w:space="0" w:color="3093EF"/>
          <w:insideH w:val="single" w:sz="8" w:space="0" w:color="3093EF"/>
        </w:tblBorders>
        <w:tblLook w:val="00A0" w:firstRow="1" w:lastRow="0" w:firstColumn="1" w:lastColumn="0" w:noHBand="0" w:noVBand="0"/>
      </w:tblPr>
      <w:tblGrid>
        <w:gridCol w:w="9212"/>
      </w:tblGrid>
      <w:tr w:rsidR="00D750E2" w:rsidRPr="00457B1A" w:rsidTr="00975C80">
        <w:tc>
          <w:tcPr>
            <w:tcW w:w="9212" w:type="dxa"/>
            <w:shd w:val="clear" w:color="auto" w:fill="0F6FC6"/>
          </w:tcPr>
          <w:p w:rsidR="00D750E2" w:rsidRPr="00237884" w:rsidRDefault="00D750E2" w:rsidP="00975C80">
            <w:pPr>
              <w:spacing w:line="360" w:lineRule="auto"/>
              <w:jc w:val="center"/>
              <w:rPr>
                <w:rFonts w:ascii="Arial" w:hAnsi="Arial" w:cs="Arial"/>
                <w:b/>
                <w:bCs/>
                <w:color w:val="FFFFFF"/>
                <w:lang w:val="en-GB" w:eastAsia="nl-NL"/>
              </w:rPr>
            </w:pPr>
            <w:r>
              <w:rPr>
                <w:rFonts w:ascii="Arial" w:hAnsi="Arial" w:cs="Arial"/>
                <w:b/>
                <w:bCs/>
                <w:color w:val="FFFFFF"/>
                <w:lang w:val="en-GB" w:eastAsia="nl-NL"/>
              </w:rPr>
              <w:t>Figure 14: SWOT and future p</w:t>
            </w:r>
            <w:r w:rsidRPr="00237884">
              <w:rPr>
                <w:rFonts w:ascii="Arial" w:hAnsi="Arial" w:cs="Arial"/>
                <w:b/>
                <w:bCs/>
                <w:color w:val="FFFFFF"/>
                <w:lang w:val="en-GB" w:eastAsia="nl-NL"/>
              </w:rPr>
              <w:t>lans</w:t>
            </w:r>
          </w:p>
        </w:tc>
      </w:tr>
      <w:tr w:rsidR="00D750E2" w:rsidRPr="00457B1A" w:rsidTr="00975C80">
        <w:tc>
          <w:tcPr>
            <w:tcW w:w="9212" w:type="dxa"/>
            <w:shd w:val="clear" w:color="auto" w:fill="BADBF9"/>
          </w:tcPr>
          <w:p w:rsidR="00D750E2" w:rsidRPr="00237884" w:rsidRDefault="00D750E2" w:rsidP="00975C80">
            <w:pPr>
              <w:spacing w:line="240" w:lineRule="auto"/>
              <w:rPr>
                <w:rFonts w:ascii="Arial" w:hAnsi="Arial" w:cs="Arial"/>
                <w:b/>
                <w:bCs/>
                <w:lang w:val="en-GB"/>
              </w:rPr>
            </w:pP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 xml:space="preserve">S1: EU contribution </w:t>
            </w:r>
            <w:r>
              <w:rPr>
                <w:rFonts w:ascii="Arial" w:hAnsi="Arial" w:cs="Arial"/>
                <w:bCs/>
                <w:lang w:val="en-GB"/>
              </w:rPr>
              <w:t xml:space="preserve">paid by </w:t>
            </w:r>
            <w:r w:rsidRPr="00237884">
              <w:rPr>
                <w:rFonts w:ascii="Arial" w:hAnsi="Arial" w:cs="Arial"/>
                <w:bCs/>
                <w:lang w:val="en-GB"/>
              </w:rPr>
              <w:t>the Netherlands comes back</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S2: co-financing 40% ESF and 60% applicant</w:t>
            </w:r>
          </w:p>
          <w:p w:rsidR="00D750E2" w:rsidRPr="00237884" w:rsidRDefault="00D750E2" w:rsidP="00975C80">
            <w:pPr>
              <w:spacing w:line="240" w:lineRule="auto"/>
              <w:rPr>
                <w:rFonts w:ascii="Arial" w:hAnsi="Arial" w:cs="Arial"/>
                <w:b/>
                <w:bCs/>
                <w:lang w:val="en-GB"/>
              </w:rPr>
            </w:pPr>
            <w:r>
              <w:rPr>
                <w:rFonts w:ascii="Arial" w:hAnsi="Arial" w:cs="Arial"/>
                <w:bCs/>
                <w:lang w:val="en-GB"/>
              </w:rPr>
              <w:t>S3: a</w:t>
            </w:r>
            <w:r w:rsidRPr="00237884">
              <w:rPr>
                <w:rFonts w:ascii="Arial" w:hAnsi="Arial" w:cs="Arial"/>
                <w:bCs/>
                <w:lang w:val="en-GB"/>
              </w:rPr>
              <w:t xml:space="preserve">dded financial support and the programme is set. </w:t>
            </w:r>
          </w:p>
        </w:tc>
      </w:tr>
      <w:tr w:rsidR="00D750E2" w:rsidRPr="00457B1A" w:rsidTr="00975C80">
        <w:tc>
          <w:tcPr>
            <w:tcW w:w="9212" w:type="dxa"/>
          </w:tcPr>
          <w:p w:rsidR="00D750E2" w:rsidRPr="00237884" w:rsidRDefault="00D750E2" w:rsidP="00975C80">
            <w:pPr>
              <w:spacing w:line="240" w:lineRule="auto"/>
              <w:rPr>
                <w:rFonts w:ascii="Arial" w:hAnsi="Arial" w:cs="Arial"/>
                <w:b/>
                <w:bCs/>
                <w:lang w:val="en-GB"/>
              </w:rPr>
            </w:pP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W1: difficult  and slow administration process</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W2: co –financing of the Netherlands</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W3: does not have the personal touch with the applicants, due to the size of ESF.</w:t>
            </w:r>
          </w:p>
        </w:tc>
      </w:tr>
      <w:tr w:rsidR="00D750E2" w:rsidRPr="00457B1A" w:rsidTr="00975C80">
        <w:tc>
          <w:tcPr>
            <w:tcW w:w="9212" w:type="dxa"/>
            <w:shd w:val="clear" w:color="auto" w:fill="BADBF9"/>
          </w:tcPr>
          <w:p w:rsidR="00D750E2" w:rsidRPr="00237884" w:rsidRDefault="00D750E2" w:rsidP="00975C80">
            <w:pPr>
              <w:spacing w:line="240" w:lineRule="auto"/>
              <w:rPr>
                <w:rFonts w:ascii="Arial" w:hAnsi="Arial" w:cs="Arial"/>
                <w:b/>
                <w:bCs/>
                <w:lang w:val="en-GB"/>
              </w:rPr>
            </w:pP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O1:</w:t>
            </w:r>
            <w:r w:rsidRPr="00237884">
              <w:rPr>
                <w:rStyle w:val="Strong"/>
                <w:rFonts w:ascii="Arial" w:hAnsi="Arial" w:cs="Arial"/>
                <w:lang w:val="en-GB"/>
              </w:rPr>
              <w:t xml:space="preserve"> </w:t>
            </w:r>
            <w:r w:rsidRPr="00237884">
              <w:rPr>
                <w:rStyle w:val="Strong"/>
                <w:rFonts w:ascii="Arial" w:hAnsi="Arial" w:cs="Arial"/>
                <w:b w:val="0"/>
                <w:lang w:val="en-GB"/>
              </w:rPr>
              <w:t>the new ESF programme</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O2:</w:t>
            </w:r>
            <w:r w:rsidRPr="00237884">
              <w:rPr>
                <w:rStyle w:val="Strong"/>
                <w:rFonts w:ascii="Arial" w:hAnsi="Arial" w:cs="Arial"/>
                <w:b w:val="0"/>
                <w:lang w:val="en-GB"/>
              </w:rPr>
              <w:t xml:space="preserve"> increasing unemployment</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O3:</w:t>
            </w:r>
            <w:r w:rsidRPr="00237884">
              <w:rPr>
                <w:rStyle w:val="Strong"/>
                <w:rFonts w:ascii="Arial" w:hAnsi="Arial" w:cs="Arial"/>
                <w:b w:val="0"/>
                <w:lang w:val="en-GB"/>
              </w:rPr>
              <w:t xml:space="preserve"> main subsidy for detainees (action B)</w:t>
            </w:r>
          </w:p>
        </w:tc>
      </w:tr>
      <w:tr w:rsidR="00D750E2" w:rsidRPr="00457B1A" w:rsidTr="00975C80">
        <w:tc>
          <w:tcPr>
            <w:tcW w:w="9212" w:type="dxa"/>
          </w:tcPr>
          <w:p w:rsidR="00D750E2" w:rsidRPr="00237884" w:rsidRDefault="00D750E2" w:rsidP="00975C80">
            <w:pPr>
              <w:spacing w:line="240" w:lineRule="auto"/>
              <w:rPr>
                <w:rFonts w:ascii="Arial" w:hAnsi="Arial" w:cs="Arial"/>
                <w:b/>
                <w:bCs/>
                <w:lang w:val="en-GB"/>
              </w:rPr>
            </w:pP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T1: tax reduction</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T2:</w:t>
            </w:r>
            <w:r w:rsidRPr="00237884">
              <w:rPr>
                <w:rStyle w:val="Strong"/>
                <w:rFonts w:ascii="Arial" w:hAnsi="Arial" w:cs="Arial"/>
                <w:lang w:val="en-GB"/>
              </w:rPr>
              <w:t xml:space="preserve"> </w:t>
            </w:r>
            <w:r>
              <w:rPr>
                <w:rStyle w:val="Strong"/>
                <w:rFonts w:ascii="Arial" w:hAnsi="Arial" w:cs="Arial"/>
                <w:b w:val="0"/>
                <w:lang w:val="en-GB"/>
              </w:rPr>
              <w:t>less money</w:t>
            </w:r>
            <w:r w:rsidRPr="00237884">
              <w:rPr>
                <w:rStyle w:val="Strong"/>
                <w:rFonts w:ascii="Arial" w:hAnsi="Arial" w:cs="Arial"/>
                <w:b w:val="0"/>
                <w:lang w:val="en-GB"/>
              </w:rPr>
              <w:t xml:space="preserve"> for the new ESF programme</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T3:</w:t>
            </w:r>
            <w:r w:rsidRPr="00237884">
              <w:rPr>
                <w:rStyle w:val="Strong"/>
                <w:rFonts w:ascii="Arial" w:hAnsi="Arial" w:cs="Arial"/>
                <w:b w:val="0"/>
                <w:lang w:val="en-GB"/>
              </w:rPr>
              <w:t xml:space="preserve"> political parties that are against the EU</w:t>
            </w:r>
          </w:p>
        </w:tc>
      </w:tr>
      <w:tr w:rsidR="00D750E2" w:rsidRPr="00457B1A" w:rsidTr="00975C80">
        <w:tc>
          <w:tcPr>
            <w:tcW w:w="9212" w:type="dxa"/>
            <w:shd w:val="clear" w:color="auto" w:fill="BADBF9"/>
          </w:tcPr>
          <w:p w:rsidR="00D750E2" w:rsidRPr="00237884" w:rsidRDefault="00D750E2" w:rsidP="00975C80">
            <w:pPr>
              <w:spacing w:line="240" w:lineRule="auto"/>
              <w:rPr>
                <w:rFonts w:ascii="Arial" w:hAnsi="Arial" w:cs="Arial"/>
                <w:b/>
                <w:bCs/>
                <w:lang w:val="en-GB"/>
              </w:rPr>
            </w:pPr>
          </w:p>
          <w:p w:rsidR="00D750E2" w:rsidRPr="00237884" w:rsidRDefault="00D750E2" w:rsidP="00975C80">
            <w:pPr>
              <w:spacing w:line="240" w:lineRule="auto"/>
              <w:rPr>
                <w:rFonts w:ascii="Arial" w:hAnsi="Arial" w:cs="Arial"/>
                <w:b/>
                <w:bCs/>
                <w:lang w:val="en-GB"/>
              </w:rPr>
            </w:pPr>
            <w:r>
              <w:rPr>
                <w:rFonts w:ascii="Arial" w:hAnsi="Arial" w:cs="Arial"/>
                <w:bCs/>
                <w:lang w:val="en-GB"/>
              </w:rPr>
              <w:t>FP1: less money</w:t>
            </w:r>
            <w:r w:rsidRPr="00237884">
              <w:rPr>
                <w:rFonts w:ascii="Arial" w:hAnsi="Arial" w:cs="Arial"/>
                <w:bCs/>
                <w:lang w:val="en-GB"/>
              </w:rPr>
              <w:t xml:space="preserve"> for the new programme </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 xml:space="preserve">FP2: less priorities but more actions </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 xml:space="preserve">FP3: available national (co-financing)budget </w:t>
            </w:r>
          </w:p>
          <w:p w:rsidR="00D750E2" w:rsidRPr="00237884" w:rsidRDefault="00D750E2" w:rsidP="00975C80">
            <w:pPr>
              <w:spacing w:line="240" w:lineRule="auto"/>
              <w:rPr>
                <w:rFonts w:ascii="Arial" w:hAnsi="Arial" w:cs="Arial"/>
                <w:b/>
                <w:bCs/>
                <w:lang w:val="en-GB"/>
              </w:rPr>
            </w:pPr>
            <w:r w:rsidRPr="00237884">
              <w:rPr>
                <w:rFonts w:ascii="Arial" w:hAnsi="Arial" w:cs="Arial"/>
                <w:bCs/>
                <w:lang w:val="en-GB"/>
              </w:rPr>
              <w:t>FP4: detainees and young people in youth establishments are still part of the target group</w:t>
            </w:r>
          </w:p>
        </w:tc>
      </w:tr>
    </w:tbl>
    <w:p w:rsidR="00D750E2" w:rsidRPr="00C6599D" w:rsidRDefault="00D750E2" w:rsidP="00D750E2">
      <w:pPr>
        <w:pStyle w:val="Heading2"/>
        <w:rPr>
          <w:noProof/>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r>
        <w:rPr>
          <w:rFonts w:ascii="Arial" w:hAnsi="Arial" w:cs="Arial"/>
          <w:lang w:val="en-GB" w:eastAsia="nl-NL"/>
        </w:rPr>
        <w:lastRenderedPageBreak/>
        <w:t>In figure 15 is an insight into how the SWOT and the future plans are brought together  to combine the different outcomes in order to create a strategy. In figure 15</w:t>
      </w:r>
      <w:r w:rsidRPr="00C5079A">
        <w:rPr>
          <w:rFonts w:ascii="Arial" w:hAnsi="Arial" w:cs="Arial"/>
          <w:lang w:val="en-GB" w:eastAsia="nl-NL"/>
        </w:rPr>
        <w:t xml:space="preserve"> the different outcomes are combined and are rated with positive, neutral and negative.</w:t>
      </w:r>
    </w:p>
    <w:tbl>
      <w:tblPr>
        <w:tblW w:w="0" w:type="auto"/>
        <w:tblBorders>
          <w:top w:val="single" w:sz="8" w:space="0" w:color="3093EF"/>
          <w:left w:val="single" w:sz="8" w:space="0" w:color="3093EF"/>
          <w:bottom w:val="single" w:sz="8" w:space="0" w:color="3093EF"/>
          <w:right w:val="single" w:sz="8" w:space="0" w:color="3093EF"/>
          <w:insideH w:val="single" w:sz="8" w:space="0" w:color="3093EF"/>
        </w:tblBorders>
        <w:tblLook w:val="00A0" w:firstRow="1" w:lastRow="0" w:firstColumn="1" w:lastColumn="0" w:noHBand="0" w:noVBand="0"/>
      </w:tblPr>
      <w:tblGrid>
        <w:gridCol w:w="4606"/>
        <w:gridCol w:w="4606"/>
        <w:gridCol w:w="38"/>
      </w:tblGrid>
      <w:tr w:rsidR="00D750E2" w:rsidRPr="00154B06" w:rsidTr="00975C80">
        <w:trPr>
          <w:gridAfter w:val="1"/>
          <w:wAfter w:w="38" w:type="dxa"/>
        </w:trPr>
        <w:tc>
          <w:tcPr>
            <w:tcW w:w="9212" w:type="dxa"/>
            <w:gridSpan w:val="2"/>
            <w:shd w:val="clear" w:color="auto" w:fill="0F6FC6"/>
          </w:tcPr>
          <w:p w:rsidR="00D750E2" w:rsidRPr="00237884" w:rsidRDefault="00D750E2" w:rsidP="00975C80">
            <w:pPr>
              <w:jc w:val="center"/>
              <w:rPr>
                <w:rFonts w:ascii="Arial" w:hAnsi="Arial" w:cs="Arial"/>
                <w:b/>
                <w:bCs/>
                <w:color w:val="FFFFFF"/>
                <w:lang w:val="en-GB" w:eastAsia="nl-NL"/>
              </w:rPr>
            </w:pPr>
            <w:r w:rsidRPr="00237884">
              <w:rPr>
                <w:rFonts w:ascii="Arial" w:hAnsi="Arial" w:cs="Arial"/>
                <w:b/>
                <w:bCs/>
                <w:color w:val="FFFFFF"/>
                <w:lang w:val="en-GB" w:eastAsia="nl-NL"/>
              </w:rPr>
              <w:t>Figure 15: strategies</w:t>
            </w:r>
          </w:p>
        </w:tc>
      </w:tr>
      <w:tr w:rsidR="00D750E2" w:rsidRPr="00457B1A" w:rsidTr="00975C80">
        <w:tc>
          <w:tcPr>
            <w:tcW w:w="4606" w:type="dxa"/>
            <w:tcBorders>
              <w:right w:val="nil"/>
            </w:tcBorders>
            <w:shd w:val="clear" w:color="auto" w:fill="BADBF9"/>
          </w:tcPr>
          <w:p w:rsidR="00D750E2" w:rsidRPr="00237884" w:rsidRDefault="00D750E2" w:rsidP="00975C80">
            <w:pPr>
              <w:rPr>
                <w:rFonts w:ascii="Arial" w:hAnsi="Arial" w:cs="Arial"/>
                <w:b/>
                <w:bCs/>
                <w:lang w:val="en-GB" w:eastAsia="nl-NL"/>
              </w:rPr>
            </w:pPr>
          </w:p>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1</w:t>
            </w:r>
          </w:p>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 xml:space="preserve">Positive </w:t>
            </w:r>
          </w:p>
        </w:tc>
        <w:tc>
          <w:tcPr>
            <w:tcW w:w="4606" w:type="dxa"/>
            <w:gridSpan w:val="2"/>
            <w:tcBorders>
              <w:left w:val="nil"/>
            </w:tcBorders>
            <w:shd w:val="clear" w:color="auto" w:fill="BADBF9"/>
          </w:tcPr>
          <w:p w:rsidR="00D750E2" w:rsidRPr="00237884" w:rsidRDefault="00D750E2" w:rsidP="00975C80">
            <w:pPr>
              <w:spacing w:line="240" w:lineRule="auto"/>
              <w:rPr>
                <w:rFonts w:ascii="Arial" w:hAnsi="Arial" w:cs="Arial"/>
                <w:lang w:val="en-GB"/>
              </w:rPr>
            </w:pPr>
            <w:r w:rsidRPr="00237884">
              <w:rPr>
                <w:rFonts w:ascii="Arial" w:hAnsi="Arial" w:cs="Arial"/>
                <w:lang w:val="en-GB"/>
              </w:rPr>
              <w:t>O2:</w:t>
            </w:r>
            <w:r w:rsidRPr="00237884">
              <w:rPr>
                <w:rStyle w:val="Strong"/>
                <w:rFonts w:ascii="Arial" w:hAnsi="Arial" w:cs="Arial"/>
                <w:b w:val="0"/>
                <w:bCs w:val="0"/>
                <w:lang w:val="en-GB"/>
              </w:rPr>
              <w:t xml:space="preserve"> increasing unemployment </w:t>
            </w:r>
          </w:p>
          <w:p w:rsidR="00D750E2" w:rsidRPr="00237884" w:rsidRDefault="00D750E2" w:rsidP="00975C80">
            <w:pPr>
              <w:spacing w:line="240" w:lineRule="auto"/>
              <w:rPr>
                <w:rFonts w:ascii="Arial" w:hAnsi="Arial" w:cs="Arial"/>
                <w:lang w:val="en-GB"/>
              </w:rPr>
            </w:pPr>
            <w:r w:rsidRPr="00237884">
              <w:rPr>
                <w:rFonts w:ascii="Arial" w:hAnsi="Arial" w:cs="Arial"/>
                <w:lang w:val="en-GB"/>
              </w:rPr>
              <w:t xml:space="preserve">S1: EU contribution </w:t>
            </w:r>
            <w:r>
              <w:rPr>
                <w:rFonts w:ascii="Arial" w:hAnsi="Arial" w:cs="Arial"/>
                <w:lang w:val="en-GB"/>
              </w:rPr>
              <w:t xml:space="preserve">paid by </w:t>
            </w:r>
            <w:r w:rsidRPr="00237884">
              <w:rPr>
                <w:rFonts w:ascii="Arial" w:hAnsi="Arial" w:cs="Arial"/>
                <w:lang w:val="en-GB"/>
              </w:rPr>
              <w:t>the Netherlands comes back</w:t>
            </w:r>
          </w:p>
          <w:p w:rsidR="00D750E2" w:rsidRPr="00237884" w:rsidRDefault="00D750E2" w:rsidP="00975C80">
            <w:pPr>
              <w:spacing w:line="240" w:lineRule="auto"/>
              <w:rPr>
                <w:rFonts w:ascii="Arial" w:hAnsi="Arial" w:cs="Arial"/>
                <w:lang w:val="en-GB"/>
              </w:rPr>
            </w:pPr>
            <w:r w:rsidRPr="00237884">
              <w:rPr>
                <w:rFonts w:ascii="Arial" w:hAnsi="Arial" w:cs="Arial"/>
                <w:lang w:val="en-GB"/>
              </w:rPr>
              <w:t>S2: co-financing 40% ESF and 60% applicant</w:t>
            </w:r>
          </w:p>
          <w:p w:rsidR="00D750E2" w:rsidRPr="00237884" w:rsidRDefault="00D750E2" w:rsidP="00975C80">
            <w:pPr>
              <w:spacing w:line="240" w:lineRule="auto"/>
              <w:rPr>
                <w:rFonts w:ascii="Arial" w:hAnsi="Arial" w:cs="Arial"/>
                <w:lang w:val="en-GB"/>
              </w:rPr>
            </w:pPr>
            <w:r w:rsidRPr="00237884">
              <w:rPr>
                <w:rFonts w:ascii="Arial" w:hAnsi="Arial" w:cs="Arial"/>
                <w:lang w:val="en-GB"/>
              </w:rPr>
              <w:t>W2: co –financing of the Netherlands</w:t>
            </w:r>
          </w:p>
          <w:p w:rsidR="00D750E2" w:rsidRPr="00237884" w:rsidRDefault="00D750E2" w:rsidP="00975C80">
            <w:pPr>
              <w:spacing w:line="240" w:lineRule="auto"/>
              <w:rPr>
                <w:rFonts w:ascii="Arial" w:hAnsi="Arial" w:cs="Arial"/>
                <w:lang w:val="en-GB"/>
              </w:rPr>
            </w:pPr>
            <w:r w:rsidRPr="00237884">
              <w:rPr>
                <w:rFonts w:ascii="Arial" w:hAnsi="Arial" w:cs="Arial"/>
                <w:lang w:val="en-GB"/>
              </w:rPr>
              <w:t>FP3: available national (co-financing)budget</w:t>
            </w:r>
          </w:p>
        </w:tc>
      </w:tr>
      <w:tr w:rsidR="00D750E2" w:rsidRPr="00457B1A" w:rsidTr="00975C80">
        <w:tc>
          <w:tcPr>
            <w:tcW w:w="4606" w:type="dxa"/>
            <w:tcBorders>
              <w:right w:val="nil"/>
            </w:tcBorders>
          </w:tcPr>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2</w:t>
            </w:r>
          </w:p>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Positive</w:t>
            </w:r>
          </w:p>
        </w:tc>
        <w:tc>
          <w:tcPr>
            <w:tcW w:w="4606" w:type="dxa"/>
            <w:gridSpan w:val="2"/>
            <w:tcBorders>
              <w:left w:val="nil"/>
            </w:tcBorders>
          </w:tcPr>
          <w:p w:rsidR="00D750E2" w:rsidRPr="00237884" w:rsidRDefault="00D750E2" w:rsidP="00975C80">
            <w:pPr>
              <w:spacing w:line="240" w:lineRule="auto"/>
              <w:rPr>
                <w:rFonts w:ascii="Arial" w:hAnsi="Arial" w:cs="Arial"/>
                <w:lang w:val="en-GB"/>
              </w:rPr>
            </w:pPr>
            <w:r w:rsidRPr="00237884">
              <w:rPr>
                <w:rFonts w:ascii="Arial" w:hAnsi="Arial" w:cs="Arial"/>
                <w:lang w:val="en-GB"/>
              </w:rPr>
              <w:t>O1:</w:t>
            </w:r>
            <w:r w:rsidRPr="00237884">
              <w:rPr>
                <w:rStyle w:val="Strong"/>
                <w:rFonts w:ascii="Arial" w:hAnsi="Arial" w:cs="Arial"/>
                <w:b w:val="0"/>
                <w:bCs w:val="0"/>
                <w:lang w:val="en-GB"/>
              </w:rPr>
              <w:t xml:space="preserve"> the new ESF programme</w:t>
            </w:r>
          </w:p>
          <w:p w:rsidR="00D750E2" w:rsidRPr="00237884" w:rsidRDefault="00D750E2" w:rsidP="00975C80">
            <w:pPr>
              <w:spacing w:line="240" w:lineRule="auto"/>
              <w:rPr>
                <w:rStyle w:val="Strong"/>
                <w:rFonts w:ascii="Arial" w:hAnsi="Arial" w:cs="Arial"/>
                <w:b w:val="0"/>
                <w:bCs w:val="0"/>
                <w:lang w:val="en-GB"/>
              </w:rPr>
            </w:pPr>
            <w:r w:rsidRPr="00237884">
              <w:rPr>
                <w:rFonts w:ascii="Arial" w:hAnsi="Arial" w:cs="Arial"/>
                <w:lang w:val="en-GB"/>
              </w:rPr>
              <w:t>O3:</w:t>
            </w:r>
            <w:r w:rsidRPr="00237884">
              <w:rPr>
                <w:rStyle w:val="Strong"/>
                <w:rFonts w:ascii="Arial" w:hAnsi="Arial" w:cs="Arial"/>
                <w:b w:val="0"/>
                <w:bCs w:val="0"/>
                <w:lang w:val="en-GB"/>
              </w:rPr>
              <w:t xml:space="preserve"> main subsidy for detainees (action B)</w:t>
            </w:r>
          </w:p>
          <w:p w:rsidR="00D750E2" w:rsidRPr="00237884" w:rsidRDefault="00D750E2" w:rsidP="00975C80">
            <w:pPr>
              <w:spacing w:line="240" w:lineRule="auto"/>
              <w:rPr>
                <w:rFonts w:ascii="Arial" w:hAnsi="Arial" w:cs="Arial"/>
                <w:lang w:val="en-GB"/>
              </w:rPr>
            </w:pPr>
            <w:r w:rsidRPr="00237884">
              <w:rPr>
                <w:rFonts w:ascii="Arial" w:hAnsi="Arial" w:cs="Arial"/>
                <w:lang w:val="en-GB"/>
              </w:rPr>
              <w:t>FP4: detainees and young people in youth establishments are still part of the target group</w:t>
            </w:r>
          </w:p>
        </w:tc>
      </w:tr>
      <w:tr w:rsidR="00D750E2" w:rsidRPr="00457B1A" w:rsidTr="00975C80">
        <w:tc>
          <w:tcPr>
            <w:tcW w:w="4606" w:type="dxa"/>
            <w:tcBorders>
              <w:right w:val="nil"/>
            </w:tcBorders>
            <w:shd w:val="clear" w:color="auto" w:fill="BADBF9"/>
          </w:tcPr>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3</w:t>
            </w:r>
          </w:p>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 xml:space="preserve">Neutral </w:t>
            </w:r>
          </w:p>
        </w:tc>
        <w:tc>
          <w:tcPr>
            <w:tcW w:w="4606" w:type="dxa"/>
            <w:gridSpan w:val="2"/>
            <w:tcBorders>
              <w:left w:val="nil"/>
            </w:tcBorders>
            <w:shd w:val="clear" w:color="auto" w:fill="BADBF9"/>
          </w:tcPr>
          <w:p w:rsidR="00D750E2" w:rsidRPr="00237884" w:rsidRDefault="00D750E2" w:rsidP="00975C80">
            <w:pPr>
              <w:spacing w:line="240" w:lineRule="auto"/>
              <w:rPr>
                <w:rFonts w:ascii="Arial" w:hAnsi="Arial" w:cs="Arial"/>
                <w:lang w:val="en-GB"/>
              </w:rPr>
            </w:pPr>
            <w:r w:rsidRPr="00237884">
              <w:rPr>
                <w:rFonts w:ascii="Arial" w:hAnsi="Arial" w:cs="Arial"/>
                <w:lang w:val="en-GB"/>
              </w:rPr>
              <w:t>S3: added financial support and the programme is set.</w:t>
            </w:r>
          </w:p>
          <w:p w:rsidR="00D750E2" w:rsidRPr="00237884" w:rsidRDefault="00D750E2" w:rsidP="00975C80">
            <w:pPr>
              <w:spacing w:line="240" w:lineRule="auto"/>
              <w:rPr>
                <w:rFonts w:ascii="Arial" w:hAnsi="Arial" w:cs="Arial"/>
                <w:lang w:val="en-GB"/>
              </w:rPr>
            </w:pPr>
            <w:r w:rsidRPr="00237884">
              <w:rPr>
                <w:rFonts w:ascii="Arial" w:hAnsi="Arial" w:cs="Arial"/>
                <w:lang w:val="en-GB"/>
              </w:rPr>
              <w:t>T2</w:t>
            </w:r>
            <w:r w:rsidRPr="00734C1D">
              <w:rPr>
                <w:rFonts w:ascii="Arial" w:hAnsi="Arial" w:cs="Arial"/>
                <w:lang w:val="en-GB"/>
              </w:rPr>
              <w:t>:</w:t>
            </w:r>
            <w:r w:rsidRPr="00734C1D">
              <w:rPr>
                <w:rStyle w:val="Strong"/>
                <w:rFonts w:ascii="Arial" w:hAnsi="Arial" w:cs="Arial"/>
                <w:b w:val="0"/>
                <w:bCs w:val="0"/>
                <w:lang w:val="en-GB"/>
              </w:rPr>
              <w:t xml:space="preserve"> less</w:t>
            </w:r>
            <w:r>
              <w:rPr>
                <w:rStyle w:val="Strong"/>
                <w:rFonts w:ascii="Arial" w:hAnsi="Arial" w:cs="Arial"/>
                <w:b w:val="0"/>
                <w:bCs w:val="0"/>
                <w:lang w:val="en-GB"/>
              </w:rPr>
              <w:t xml:space="preserve"> money</w:t>
            </w:r>
            <w:r w:rsidRPr="00237884">
              <w:rPr>
                <w:rStyle w:val="Strong"/>
                <w:rFonts w:ascii="Arial" w:hAnsi="Arial" w:cs="Arial"/>
                <w:b w:val="0"/>
                <w:bCs w:val="0"/>
                <w:lang w:val="en-GB"/>
              </w:rPr>
              <w:t xml:space="preserve"> for the new ESF programme</w:t>
            </w:r>
            <w:r w:rsidRPr="00237884">
              <w:rPr>
                <w:rFonts w:ascii="Arial" w:hAnsi="Arial" w:cs="Arial"/>
                <w:lang w:val="en-GB"/>
              </w:rPr>
              <w:t xml:space="preserve"> </w:t>
            </w:r>
          </w:p>
          <w:p w:rsidR="00D750E2" w:rsidRPr="00237884" w:rsidRDefault="00D750E2" w:rsidP="00975C80">
            <w:pPr>
              <w:spacing w:line="240" w:lineRule="auto"/>
              <w:rPr>
                <w:rFonts w:ascii="Arial" w:hAnsi="Arial" w:cs="Arial"/>
                <w:lang w:val="en-GB"/>
              </w:rPr>
            </w:pPr>
            <w:r w:rsidRPr="00237884">
              <w:rPr>
                <w:rFonts w:ascii="Arial" w:hAnsi="Arial" w:cs="Arial"/>
                <w:lang w:val="en-GB"/>
              </w:rPr>
              <w:t xml:space="preserve">FP1: </w:t>
            </w:r>
            <w:r w:rsidRPr="00734C1D">
              <w:rPr>
                <w:rFonts w:ascii="Arial" w:hAnsi="Arial" w:cs="Arial"/>
                <w:lang w:val="en-GB"/>
              </w:rPr>
              <w:t>less</w:t>
            </w:r>
            <w:r>
              <w:rPr>
                <w:rFonts w:ascii="Arial" w:hAnsi="Arial" w:cs="Arial"/>
                <w:lang w:val="en-GB"/>
              </w:rPr>
              <w:t xml:space="preserve"> money</w:t>
            </w:r>
            <w:r w:rsidRPr="00237884">
              <w:rPr>
                <w:rFonts w:ascii="Arial" w:hAnsi="Arial" w:cs="Arial"/>
                <w:lang w:val="en-GB"/>
              </w:rPr>
              <w:t xml:space="preserve"> for the new programme </w:t>
            </w:r>
          </w:p>
        </w:tc>
      </w:tr>
      <w:tr w:rsidR="00D750E2" w:rsidRPr="00457B1A" w:rsidTr="00975C80">
        <w:tc>
          <w:tcPr>
            <w:tcW w:w="4606" w:type="dxa"/>
            <w:tcBorders>
              <w:right w:val="nil"/>
            </w:tcBorders>
          </w:tcPr>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4</w:t>
            </w:r>
          </w:p>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 xml:space="preserve">Neutral </w:t>
            </w:r>
          </w:p>
        </w:tc>
        <w:tc>
          <w:tcPr>
            <w:tcW w:w="4606" w:type="dxa"/>
            <w:gridSpan w:val="2"/>
            <w:tcBorders>
              <w:left w:val="nil"/>
            </w:tcBorders>
          </w:tcPr>
          <w:p w:rsidR="00D750E2" w:rsidRPr="00237884" w:rsidRDefault="00D750E2" w:rsidP="00975C80">
            <w:pPr>
              <w:spacing w:line="240" w:lineRule="auto"/>
              <w:rPr>
                <w:rFonts w:ascii="Arial" w:hAnsi="Arial" w:cs="Arial"/>
                <w:lang w:val="en-GB"/>
              </w:rPr>
            </w:pPr>
            <w:r w:rsidRPr="00237884">
              <w:rPr>
                <w:rFonts w:ascii="Arial" w:hAnsi="Arial" w:cs="Arial"/>
                <w:lang w:val="en-GB"/>
              </w:rPr>
              <w:t>W1: difficult  and slow administration process</w:t>
            </w:r>
          </w:p>
          <w:p w:rsidR="00D750E2" w:rsidRPr="00237884" w:rsidRDefault="00D750E2" w:rsidP="00975C80">
            <w:pPr>
              <w:spacing w:line="240" w:lineRule="auto"/>
              <w:rPr>
                <w:rFonts w:ascii="Arial" w:hAnsi="Arial" w:cs="Arial"/>
                <w:lang w:val="en-GB"/>
              </w:rPr>
            </w:pPr>
            <w:r w:rsidRPr="00237884">
              <w:rPr>
                <w:rFonts w:ascii="Arial" w:hAnsi="Arial" w:cs="Arial"/>
                <w:lang w:val="en-GB"/>
              </w:rPr>
              <w:t xml:space="preserve">FP2: </w:t>
            </w:r>
            <w:r w:rsidRPr="00734C1D">
              <w:rPr>
                <w:rFonts w:ascii="Arial" w:hAnsi="Arial" w:cs="Arial"/>
                <w:lang w:val="en-GB"/>
              </w:rPr>
              <w:t>less</w:t>
            </w:r>
            <w:r w:rsidRPr="00237884">
              <w:rPr>
                <w:rFonts w:ascii="Arial" w:hAnsi="Arial" w:cs="Arial"/>
                <w:lang w:val="en-GB"/>
              </w:rPr>
              <w:t xml:space="preserve"> priorities but more actions </w:t>
            </w:r>
          </w:p>
        </w:tc>
      </w:tr>
      <w:tr w:rsidR="00D750E2" w:rsidRPr="00457B1A" w:rsidTr="00975C80">
        <w:tc>
          <w:tcPr>
            <w:tcW w:w="4606" w:type="dxa"/>
            <w:tcBorders>
              <w:right w:val="nil"/>
            </w:tcBorders>
            <w:shd w:val="clear" w:color="auto" w:fill="BADBF9"/>
          </w:tcPr>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5</w:t>
            </w:r>
          </w:p>
          <w:p w:rsidR="00D750E2" w:rsidRPr="00237884" w:rsidRDefault="00D750E2" w:rsidP="00975C80">
            <w:pPr>
              <w:jc w:val="center"/>
              <w:rPr>
                <w:rFonts w:ascii="Arial" w:hAnsi="Arial" w:cs="Arial"/>
                <w:b/>
                <w:bCs/>
                <w:lang w:val="en-GB" w:eastAsia="nl-NL"/>
              </w:rPr>
            </w:pPr>
            <w:r w:rsidRPr="00237884">
              <w:rPr>
                <w:rFonts w:ascii="Arial" w:hAnsi="Arial" w:cs="Arial"/>
                <w:b/>
                <w:bCs/>
                <w:lang w:val="en-GB" w:eastAsia="nl-NL"/>
              </w:rPr>
              <w:t xml:space="preserve">Negative </w:t>
            </w:r>
          </w:p>
        </w:tc>
        <w:tc>
          <w:tcPr>
            <w:tcW w:w="4606" w:type="dxa"/>
            <w:gridSpan w:val="2"/>
            <w:tcBorders>
              <w:left w:val="nil"/>
            </w:tcBorders>
            <w:shd w:val="clear" w:color="auto" w:fill="BADBF9"/>
          </w:tcPr>
          <w:p w:rsidR="00D750E2" w:rsidRPr="00237884" w:rsidRDefault="00D750E2" w:rsidP="00975C80">
            <w:pPr>
              <w:spacing w:line="240" w:lineRule="auto"/>
              <w:rPr>
                <w:rFonts w:ascii="Arial" w:hAnsi="Arial" w:cs="Arial"/>
                <w:lang w:val="en-GB"/>
              </w:rPr>
            </w:pPr>
            <w:r w:rsidRPr="00237884">
              <w:rPr>
                <w:rFonts w:ascii="Arial" w:hAnsi="Arial" w:cs="Arial"/>
                <w:lang w:val="en-GB"/>
              </w:rPr>
              <w:t>W3: does not have the personal touch with the applicants, due to the size of ESF.</w:t>
            </w:r>
          </w:p>
          <w:p w:rsidR="00D750E2" w:rsidRPr="00237884" w:rsidRDefault="00D750E2" w:rsidP="00975C80">
            <w:pPr>
              <w:spacing w:line="240" w:lineRule="auto"/>
              <w:rPr>
                <w:rFonts w:ascii="Arial" w:hAnsi="Arial" w:cs="Arial"/>
                <w:lang w:val="en-GB"/>
              </w:rPr>
            </w:pPr>
            <w:r w:rsidRPr="00237884">
              <w:rPr>
                <w:rFonts w:ascii="Arial" w:hAnsi="Arial" w:cs="Arial"/>
                <w:lang w:val="en-GB"/>
              </w:rPr>
              <w:t>T1: tax reduction</w:t>
            </w:r>
          </w:p>
          <w:p w:rsidR="00D750E2" w:rsidRPr="00237884" w:rsidRDefault="00D750E2" w:rsidP="00975C80">
            <w:pPr>
              <w:spacing w:line="240" w:lineRule="auto"/>
              <w:rPr>
                <w:rFonts w:ascii="Arial" w:hAnsi="Arial" w:cs="Arial"/>
                <w:lang w:val="en-GB"/>
              </w:rPr>
            </w:pPr>
            <w:r w:rsidRPr="00237884">
              <w:rPr>
                <w:rFonts w:ascii="Arial" w:hAnsi="Arial" w:cs="Arial"/>
                <w:lang w:val="en-GB"/>
              </w:rPr>
              <w:t>T3:</w:t>
            </w:r>
            <w:r w:rsidRPr="00237884">
              <w:rPr>
                <w:rStyle w:val="Strong"/>
                <w:rFonts w:ascii="Arial" w:hAnsi="Arial" w:cs="Arial"/>
                <w:b w:val="0"/>
                <w:bCs w:val="0"/>
                <w:lang w:val="en-GB"/>
              </w:rPr>
              <w:t xml:space="preserve"> political parties that are against the EU</w:t>
            </w:r>
          </w:p>
        </w:tc>
      </w:tr>
    </w:tbl>
    <w:p w:rsidR="00D750E2" w:rsidRDefault="00D750E2" w:rsidP="00D750E2">
      <w:pPr>
        <w:spacing w:line="24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p>
    <w:p w:rsidR="00D750E2" w:rsidRDefault="00D750E2" w:rsidP="00D750E2">
      <w:pPr>
        <w:spacing w:line="360" w:lineRule="auto"/>
        <w:rPr>
          <w:rFonts w:ascii="Arial" w:hAnsi="Arial" w:cs="Arial"/>
          <w:lang w:val="en-GB" w:eastAsia="nl-NL"/>
        </w:rPr>
      </w:pPr>
      <w:r w:rsidRPr="00C5079A">
        <w:rPr>
          <w:rFonts w:ascii="Arial" w:hAnsi="Arial" w:cs="Arial"/>
          <w:lang w:val="en-GB" w:eastAsia="nl-NL"/>
        </w:rPr>
        <w:lastRenderedPageBreak/>
        <w:t>There are five strategi</w:t>
      </w:r>
      <w:r>
        <w:rPr>
          <w:rFonts w:ascii="Arial" w:hAnsi="Arial" w:cs="Arial"/>
          <w:lang w:val="en-GB" w:eastAsia="nl-NL"/>
        </w:rPr>
        <w:t xml:space="preserve">es which are explained in the </w:t>
      </w:r>
      <w:r w:rsidRPr="00C5079A">
        <w:rPr>
          <w:rFonts w:ascii="Arial" w:hAnsi="Arial" w:cs="Arial"/>
          <w:lang w:val="en-GB" w:eastAsia="nl-NL"/>
        </w:rPr>
        <w:t xml:space="preserve">marketing communication </w:t>
      </w:r>
      <w:r>
        <w:rPr>
          <w:rFonts w:ascii="Arial" w:hAnsi="Arial" w:cs="Arial"/>
          <w:lang w:val="en-GB" w:eastAsia="nl-NL"/>
        </w:rPr>
        <w:t>plan. Figure 16 gives a view on the selected strategies.</w:t>
      </w:r>
      <w:r w:rsidRPr="00C5079A">
        <w:rPr>
          <w:rFonts w:ascii="Arial" w:hAnsi="Arial" w:cs="Arial"/>
          <w:lang w:val="en-GB" w:eastAsia="nl-NL"/>
        </w:rPr>
        <w:t xml:space="preserve"> </w:t>
      </w:r>
    </w:p>
    <w:p w:rsidR="00D750E2" w:rsidRDefault="00D750E2" w:rsidP="00D750E2">
      <w:pPr>
        <w:spacing w:line="360" w:lineRule="auto"/>
        <w:rPr>
          <w:rFonts w:ascii="Arial" w:hAnsi="Arial" w:cs="Arial"/>
          <w:lang w:val="en-GB" w:eastAsia="nl-NL"/>
        </w:rPr>
      </w:pPr>
    </w:p>
    <w:tbl>
      <w:tblPr>
        <w:tblW w:w="0" w:type="auto"/>
        <w:tblBorders>
          <w:top w:val="single" w:sz="8" w:space="0" w:color="3093EF"/>
          <w:left w:val="single" w:sz="8" w:space="0" w:color="3093EF"/>
          <w:bottom w:val="single" w:sz="8" w:space="0" w:color="3093EF"/>
          <w:right w:val="single" w:sz="8" w:space="0" w:color="3093EF"/>
          <w:insideH w:val="single" w:sz="8" w:space="0" w:color="3093EF"/>
        </w:tblBorders>
        <w:tblLook w:val="00A0" w:firstRow="1" w:lastRow="0" w:firstColumn="1" w:lastColumn="0" w:noHBand="0" w:noVBand="0"/>
      </w:tblPr>
      <w:tblGrid>
        <w:gridCol w:w="9212"/>
      </w:tblGrid>
      <w:tr w:rsidR="00D750E2" w:rsidRPr="00457B1A" w:rsidTr="00975C80">
        <w:tc>
          <w:tcPr>
            <w:tcW w:w="9212" w:type="dxa"/>
            <w:shd w:val="clear" w:color="auto" w:fill="0F6FC6"/>
          </w:tcPr>
          <w:p w:rsidR="00D750E2" w:rsidRPr="00237884" w:rsidRDefault="00D750E2" w:rsidP="00975C80">
            <w:pPr>
              <w:spacing w:line="360" w:lineRule="auto"/>
              <w:rPr>
                <w:rFonts w:ascii="Arial" w:hAnsi="Arial" w:cs="Arial"/>
                <w:b/>
                <w:bCs/>
                <w:color w:val="FFFFFF"/>
                <w:lang w:val="en-GB" w:eastAsia="nl-NL"/>
              </w:rPr>
            </w:pPr>
            <w:r>
              <w:rPr>
                <w:rFonts w:ascii="Arial" w:hAnsi="Arial" w:cs="Arial"/>
                <w:b/>
                <w:bCs/>
                <w:color w:val="FFFFFF"/>
                <w:lang w:val="en-GB" w:eastAsia="nl-NL"/>
              </w:rPr>
              <w:t>Figure 16: t</w:t>
            </w:r>
            <w:r w:rsidRPr="00237884">
              <w:rPr>
                <w:rFonts w:ascii="Arial" w:hAnsi="Arial" w:cs="Arial"/>
                <w:b/>
                <w:bCs/>
                <w:color w:val="FFFFFF"/>
                <w:lang w:val="en-GB" w:eastAsia="nl-NL"/>
              </w:rPr>
              <w:t xml:space="preserve">he five selected strategies </w:t>
            </w:r>
          </w:p>
        </w:tc>
      </w:tr>
      <w:tr w:rsidR="00D750E2" w:rsidRPr="00457B1A" w:rsidTr="00975C80">
        <w:tc>
          <w:tcPr>
            <w:tcW w:w="9212" w:type="dxa"/>
            <w:shd w:val="clear" w:color="auto" w:fill="BADBF9"/>
          </w:tcPr>
          <w:p w:rsidR="00D750E2" w:rsidRPr="00237884" w:rsidRDefault="00D750E2" w:rsidP="00975C80">
            <w:pPr>
              <w:spacing w:line="360" w:lineRule="auto"/>
              <w:rPr>
                <w:rFonts w:ascii="Arial" w:hAnsi="Arial" w:cs="Arial"/>
                <w:b/>
                <w:bCs/>
                <w:lang w:val="en-GB" w:eastAsia="nl-NL"/>
              </w:rPr>
            </w:pPr>
            <w:r w:rsidRPr="00237884">
              <w:rPr>
                <w:rFonts w:ascii="Arial" w:hAnsi="Arial" w:cs="Arial"/>
                <w:b/>
                <w:bCs/>
                <w:lang w:val="en-GB" w:eastAsia="nl-NL"/>
              </w:rPr>
              <w:t xml:space="preserve">1 Positive: </w:t>
            </w:r>
            <w:r w:rsidRPr="00237884">
              <w:rPr>
                <w:rFonts w:ascii="Arial" w:hAnsi="Arial" w:cs="Arial"/>
                <w:bCs/>
                <w:lang w:val="en-GB" w:eastAsia="nl-NL"/>
              </w:rPr>
              <w:t>explaining the financial background of the ESF in order to get positive (media) attention.</w:t>
            </w:r>
          </w:p>
        </w:tc>
      </w:tr>
      <w:tr w:rsidR="00D750E2" w:rsidRPr="00457B1A" w:rsidTr="00975C80">
        <w:tc>
          <w:tcPr>
            <w:tcW w:w="9212" w:type="dxa"/>
          </w:tcPr>
          <w:p w:rsidR="00D750E2" w:rsidRPr="00237884" w:rsidRDefault="00D750E2" w:rsidP="00975C80">
            <w:pPr>
              <w:spacing w:line="360" w:lineRule="auto"/>
              <w:rPr>
                <w:rFonts w:ascii="Arial" w:hAnsi="Arial" w:cs="Arial"/>
                <w:b/>
                <w:bCs/>
                <w:lang w:val="en-GB" w:eastAsia="nl-NL"/>
              </w:rPr>
            </w:pPr>
            <w:r w:rsidRPr="00237884">
              <w:rPr>
                <w:rFonts w:ascii="Arial" w:hAnsi="Arial" w:cs="Arial"/>
                <w:b/>
                <w:bCs/>
                <w:lang w:val="en-GB" w:eastAsia="nl-NL"/>
              </w:rPr>
              <w:t xml:space="preserve">2 Positive:  </w:t>
            </w:r>
            <w:r w:rsidRPr="00237884">
              <w:rPr>
                <w:rFonts w:ascii="Arial" w:hAnsi="Arial" w:cs="Arial"/>
                <w:bCs/>
                <w:lang w:val="en-GB" w:eastAsia="nl-NL"/>
              </w:rPr>
              <w:t>promoting the new ESF programme and its added value.</w:t>
            </w:r>
            <w:r w:rsidRPr="00237884">
              <w:rPr>
                <w:rFonts w:ascii="Arial" w:hAnsi="Arial" w:cs="Arial"/>
                <w:b/>
                <w:bCs/>
                <w:lang w:val="en-GB" w:eastAsia="nl-NL"/>
              </w:rPr>
              <w:t xml:space="preserve"> </w:t>
            </w:r>
          </w:p>
        </w:tc>
      </w:tr>
      <w:tr w:rsidR="00D750E2" w:rsidRPr="00457B1A" w:rsidTr="00975C80">
        <w:tc>
          <w:tcPr>
            <w:tcW w:w="9212" w:type="dxa"/>
            <w:shd w:val="clear" w:color="auto" w:fill="BADBF9"/>
          </w:tcPr>
          <w:p w:rsidR="00D750E2" w:rsidRPr="00237884" w:rsidRDefault="00D750E2" w:rsidP="00975C80">
            <w:pPr>
              <w:spacing w:line="360" w:lineRule="auto"/>
              <w:rPr>
                <w:rFonts w:ascii="Arial" w:hAnsi="Arial" w:cs="Arial"/>
                <w:b/>
                <w:bCs/>
                <w:lang w:val="en-GB" w:eastAsia="nl-NL"/>
              </w:rPr>
            </w:pPr>
            <w:r w:rsidRPr="00237884">
              <w:rPr>
                <w:rFonts w:ascii="Arial" w:hAnsi="Arial" w:cs="Arial"/>
                <w:b/>
                <w:bCs/>
                <w:lang w:val="en-GB" w:eastAsia="nl-NL"/>
              </w:rPr>
              <w:t xml:space="preserve">3 Neutral: </w:t>
            </w:r>
            <w:r w:rsidRPr="00237884">
              <w:rPr>
                <w:rFonts w:ascii="Arial" w:hAnsi="Arial" w:cs="Arial"/>
                <w:bCs/>
                <w:lang w:val="en-GB" w:eastAsia="nl-NL"/>
              </w:rPr>
              <w:t xml:space="preserve">the added value the </w:t>
            </w:r>
            <w:r>
              <w:rPr>
                <w:rFonts w:ascii="Arial" w:hAnsi="Arial" w:cs="Arial"/>
                <w:bCs/>
                <w:lang w:val="en-GB" w:eastAsia="nl-NL"/>
              </w:rPr>
              <w:t xml:space="preserve">new </w:t>
            </w:r>
            <w:r w:rsidRPr="00237884">
              <w:rPr>
                <w:rFonts w:ascii="Arial" w:hAnsi="Arial" w:cs="Arial"/>
                <w:bCs/>
                <w:lang w:val="en-GB" w:eastAsia="nl-NL"/>
              </w:rPr>
              <w:t xml:space="preserve">programme, even with less </w:t>
            </w:r>
            <w:r>
              <w:rPr>
                <w:rFonts w:ascii="Arial" w:hAnsi="Arial" w:cs="Arial"/>
                <w:bCs/>
                <w:lang w:val="en-GB" w:eastAsia="nl-NL"/>
              </w:rPr>
              <w:t>money.</w:t>
            </w:r>
          </w:p>
        </w:tc>
      </w:tr>
      <w:tr w:rsidR="00D750E2" w:rsidRPr="00457B1A" w:rsidTr="00975C80">
        <w:tc>
          <w:tcPr>
            <w:tcW w:w="9212" w:type="dxa"/>
          </w:tcPr>
          <w:p w:rsidR="00D750E2" w:rsidRPr="00237884" w:rsidRDefault="00D750E2" w:rsidP="00975C80">
            <w:pPr>
              <w:spacing w:line="360" w:lineRule="auto"/>
              <w:rPr>
                <w:rFonts w:ascii="Arial" w:hAnsi="Arial" w:cs="Arial"/>
                <w:b/>
                <w:bCs/>
                <w:lang w:val="en-GB" w:eastAsia="nl-NL"/>
              </w:rPr>
            </w:pPr>
            <w:r w:rsidRPr="00237884">
              <w:rPr>
                <w:rFonts w:ascii="Arial" w:hAnsi="Arial" w:cs="Arial"/>
                <w:b/>
                <w:bCs/>
                <w:lang w:val="en-GB" w:eastAsia="nl-NL"/>
              </w:rPr>
              <w:t xml:space="preserve">4 Neutral: </w:t>
            </w:r>
            <w:r w:rsidRPr="00237884">
              <w:rPr>
                <w:rFonts w:ascii="Arial" w:hAnsi="Arial" w:cs="Arial"/>
                <w:bCs/>
                <w:lang w:val="en-GB" w:eastAsia="nl-NL"/>
              </w:rPr>
              <w:t>the difficult and slow administration process will be improved with the new programme.</w:t>
            </w:r>
            <w:r w:rsidRPr="00237884">
              <w:rPr>
                <w:rFonts w:ascii="Arial" w:hAnsi="Arial" w:cs="Arial"/>
                <w:b/>
                <w:bCs/>
                <w:lang w:val="en-GB" w:eastAsia="nl-NL"/>
              </w:rPr>
              <w:t xml:space="preserve"> </w:t>
            </w:r>
          </w:p>
        </w:tc>
      </w:tr>
      <w:tr w:rsidR="00D750E2" w:rsidRPr="00457B1A" w:rsidTr="00975C80">
        <w:tc>
          <w:tcPr>
            <w:tcW w:w="9212" w:type="dxa"/>
            <w:shd w:val="clear" w:color="auto" w:fill="BADBF9"/>
          </w:tcPr>
          <w:p w:rsidR="00D750E2" w:rsidRPr="00237884" w:rsidRDefault="00D750E2" w:rsidP="00975C80">
            <w:pPr>
              <w:spacing w:line="360" w:lineRule="auto"/>
              <w:rPr>
                <w:rFonts w:ascii="Arial" w:hAnsi="Arial" w:cs="Arial"/>
                <w:b/>
                <w:bCs/>
                <w:lang w:val="en-GB" w:eastAsia="nl-NL"/>
              </w:rPr>
            </w:pPr>
            <w:r w:rsidRPr="00237884">
              <w:rPr>
                <w:rFonts w:ascii="Arial" w:hAnsi="Arial" w:cs="Arial"/>
                <w:b/>
                <w:bCs/>
                <w:lang w:val="en-GB" w:eastAsia="nl-NL"/>
              </w:rPr>
              <w:t xml:space="preserve">5 Negative: </w:t>
            </w:r>
            <w:r w:rsidRPr="00237884">
              <w:rPr>
                <w:rFonts w:ascii="Arial" w:hAnsi="Arial" w:cs="Arial"/>
                <w:bCs/>
                <w:lang w:val="en-GB" w:eastAsia="nl-NL"/>
              </w:rPr>
              <w:t>the negative outcomes should be mentioned and when possible solved.</w:t>
            </w:r>
          </w:p>
        </w:tc>
      </w:tr>
    </w:tbl>
    <w:p w:rsidR="00D750E2" w:rsidRPr="00C5079A" w:rsidRDefault="00D750E2" w:rsidP="00D750E2">
      <w:pPr>
        <w:spacing w:line="360" w:lineRule="auto"/>
        <w:rPr>
          <w:rFonts w:ascii="Arial" w:hAnsi="Arial" w:cs="Arial"/>
          <w:lang w:val="en-GB" w:eastAsia="nl-NL"/>
        </w:rPr>
      </w:pPr>
      <w:r w:rsidRPr="00C5079A">
        <w:rPr>
          <w:rFonts w:ascii="Arial" w:hAnsi="Arial" w:cs="Arial"/>
          <w:lang w:val="en-GB" w:eastAsia="nl-NL"/>
        </w:rPr>
        <w:t xml:space="preserve">. </w:t>
      </w:r>
    </w:p>
    <w:p w:rsidR="00D750E2" w:rsidRPr="008344BC" w:rsidRDefault="00D750E2" w:rsidP="00D750E2">
      <w:pPr>
        <w:pStyle w:val="Heading2"/>
        <w:spacing w:line="360" w:lineRule="auto"/>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Pr="008344BC" w:rsidRDefault="00D750E2" w:rsidP="00D750E2">
      <w:pPr>
        <w:pStyle w:val="Heading2"/>
        <w:ind w:left="1080"/>
        <w:jc w:val="center"/>
        <w:rPr>
          <w:noProof/>
          <w:lang w:val="en-US" w:eastAsia="nl-NL"/>
        </w:rPr>
      </w:pPr>
    </w:p>
    <w:p w:rsidR="00D750E2" w:rsidRDefault="00D750E2" w:rsidP="00D750E2">
      <w:pPr>
        <w:pStyle w:val="Heading2"/>
        <w:ind w:left="1080"/>
        <w:jc w:val="center"/>
        <w:rPr>
          <w:noProof/>
          <w:lang w:val="en-US" w:eastAsia="nl-NL"/>
        </w:rPr>
      </w:pPr>
    </w:p>
    <w:p w:rsidR="00D750E2" w:rsidRDefault="00D750E2" w:rsidP="00D750E2">
      <w:pPr>
        <w:rPr>
          <w:lang w:val="en-US" w:eastAsia="nl-NL"/>
        </w:rPr>
      </w:pPr>
    </w:p>
    <w:p w:rsidR="00D750E2" w:rsidRDefault="00D750E2" w:rsidP="00D750E2">
      <w:pPr>
        <w:rPr>
          <w:lang w:val="en-US" w:eastAsia="nl-NL"/>
        </w:rPr>
      </w:pPr>
    </w:p>
    <w:p w:rsidR="00D750E2" w:rsidRDefault="00D750E2" w:rsidP="00D750E2">
      <w:pPr>
        <w:rPr>
          <w:lang w:val="en-US" w:eastAsia="nl-NL"/>
        </w:rPr>
      </w:pPr>
    </w:p>
    <w:p w:rsidR="00D750E2" w:rsidRPr="008344BC" w:rsidRDefault="00D750E2" w:rsidP="00D750E2">
      <w:pPr>
        <w:pStyle w:val="Heading2"/>
        <w:ind w:left="1080"/>
        <w:jc w:val="center"/>
        <w:rPr>
          <w:noProof/>
          <w:lang w:val="en-US" w:eastAsia="nl-NL"/>
        </w:rPr>
      </w:pPr>
      <w:r>
        <w:rPr>
          <w:noProof/>
          <w:lang w:val="en-US" w:eastAsia="nl-NL"/>
        </w:rPr>
        <w:lastRenderedPageBreak/>
        <w:t>9.Marketing Communication Plan</w:t>
      </w:r>
    </w:p>
    <w:p w:rsidR="00D750E2" w:rsidRPr="00142EF4" w:rsidRDefault="00D750E2" w:rsidP="00D750E2">
      <w:pPr>
        <w:pStyle w:val="IntenseQuote"/>
        <w:ind w:left="0"/>
        <w:rPr>
          <w:sz w:val="24"/>
          <w:szCs w:val="24"/>
          <w:lang w:val="en-GB"/>
        </w:rPr>
      </w:pPr>
      <w:r>
        <w:rPr>
          <w:sz w:val="24"/>
          <w:szCs w:val="24"/>
          <w:lang w:val="en-GB"/>
        </w:rPr>
        <w:t xml:space="preserve">9.1 Introduction </w:t>
      </w:r>
    </w:p>
    <w:p w:rsidR="00D750E2" w:rsidRDefault="00D750E2" w:rsidP="00D750E2">
      <w:pPr>
        <w:spacing w:line="360" w:lineRule="auto"/>
        <w:rPr>
          <w:rFonts w:ascii="Arial" w:hAnsi="Arial" w:cs="Arial"/>
          <w:lang w:val="en-US" w:eastAsia="nl-NL"/>
        </w:rPr>
      </w:pPr>
      <w:r>
        <w:rPr>
          <w:rFonts w:ascii="Arial" w:hAnsi="Arial" w:cs="Arial"/>
          <w:lang w:val="en-US" w:eastAsia="nl-NL"/>
        </w:rPr>
        <w:t>In this part the outcome of the five selected strategies will be discussed and the main research question will be answered. The main question is:</w:t>
      </w:r>
      <w:r w:rsidRPr="00A247F1">
        <w:rPr>
          <w:rFonts w:ascii="Arial" w:hAnsi="Arial" w:cs="Arial"/>
          <w:lang w:val="en-US" w:eastAsia="nl-NL"/>
        </w:rPr>
        <w:t xml:space="preserve"> </w:t>
      </w:r>
      <w:r>
        <w:rPr>
          <w:rFonts w:ascii="Arial" w:hAnsi="Arial" w:cs="Arial"/>
          <w:u w:val="single"/>
          <w:lang w:val="en-US"/>
        </w:rPr>
        <w:t>w</w:t>
      </w:r>
      <w:r w:rsidRPr="0059117A">
        <w:rPr>
          <w:rFonts w:ascii="Arial" w:hAnsi="Arial" w:cs="Arial"/>
          <w:u w:val="single"/>
          <w:lang w:val="en-GB"/>
        </w:rPr>
        <w:t>hat is the add</w:t>
      </w:r>
      <w:r>
        <w:rPr>
          <w:rFonts w:ascii="Arial" w:hAnsi="Arial" w:cs="Arial"/>
          <w:u w:val="single"/>
          <w:lang w:val="en-GB"/>
        </w:rPr>
        <w:t xml:space="preserve">ed value of ESF in the Netherlands </w:t>
      </w:r>
      <w:r w:rsidRPr="0059117A">
        <w:rPr>
          <w:rFonts w:ascii="Arial" w:hAnsi="Arial" w:cs="Arial"/>
          <w:u w:val="single"/>
          <w:lang w:val="en-GB"/>
        </w:rPr>
        <w:t>and how can the</w:t>
      </w:r>
      <w:r>
        <w:rPr>
          <w:rFonts w:ascii="Arial" w:hAnsi="Arial" w:cs="Arial"/>
          <w:u w:val="single"/>
          <w:lang w:val="en-GB"/>
        </w:rPr>
        <w:t xml:space="preserve"> </w:t>
      </w:r>
      <w:r w:rsidRPr="0059117A">
        <w:rPr>
          <w:rFonts w:ascii="Arial" w:hAnsi="Arial" w:cs="Arial"/>
          <w:u w:val="single"/>
          <w:lang w:val="en-GB"/>
        </w:rPr>
        <w:t xml:space="preserve"> image be improved?</w:t>
      </w:r>
      <w:r>
        <w:rPr>
          <w:rFonts w:ascii="Arial" w:hAnsi="Arial" w:cs="Arial"/>
          <w:lang w:val="en-US" w:eastAsia="nl-NL"/>
        </w:rPr>
        <w:t xml:space="preserve"> The main research question and the selected strategies consist of policy making and communication which are two different fields of work. Those two fields of work fit together because the added value is linked with policy making and the image is linked with communication.</w:t>
      </w:r>
    </w:p>
    <w:p w:rsidR="00D750E2" w:rsidRDefault="00D750E2" w:rsidP="00D750E2">
      <w:pPr>
        <w:spacing w:line="360" w:lineRule="auto"/>
        <w:rPr>
          <w:rFonts w:ascii="Arial" w:hAnsi="Arial" w:cs="Arial"/>
          <w:lang w:val="en-US" w:eastAsia="nl-NL"/>
        </w:rPr>
      </w:pPr>
      <w:r>
        <w:rPr>
          <w:rFonts w:ascii="Arial" w:hAnsi="Arial" w:cs="Arial"/>
          <w:lang w:val="en-US" w:eastAsia="nl-NL"/>
        </w:rPr>
        <w:t xml:space="preserve">For this final project a marketing communication plan is created, which means that  communication is the main part of the research. The final project is made for the managing board, which is responsible for the ESF policy. The policy which can be positively linked with communication should be promoted. In figure 16 the five selected strategies are shown. The negative rated number 5 will not be further discussed, because the negative outcome does not contribute to the research question. </w:t>
      </w:r>
    </w:p>
    <w:p w:rsidR="00D750E2" w:rsidRDefault="00D750E2" w:rsidP="00D750E2">
      <w:pPr>
        <w:spacing w:line="360" w:lineRule="auto"/>
        <w:rPr>
          <w:rFonts w:ascii="Arial" w:hAnsi="Arial" w:cs="Arial"/>
          <w:lang w:val="en-US" w:eastAsia="nl-NL"/>
        </w:rPr>
      </w:pPr>
    </w:p>
    <w:p w:rsidR="00D750E2" w:rsidRPr="00142EF4" w:rsidRDefault="00D750E2" w:rsidP="00D750E2">
      <w:pPr>
        <w:pStyle w:val="IntenseQuote"/>
        <w:ind w:left="0"/>
        <w:rPr>
          <w:sz w:val="24"/>
          <w:szCs w:val="24"/>
          <w:lang w:val="en-GB"/>
        </w:rPr>
      </w:pPr>
      <w:r>
        <w:rPr>
          <w:sz w:val="24"/>
          <w:szCs w:val="24"/>
          <w:lang w:val="en-GB"/>
        </w:rPr>
        <w:t>9.2 Outcome of the strategies</w:t>
      </w:r>
    </w:p>
    <w:tbl>
      <w:tblPr>
        <w:tblW w:w="0" w:type="auto"/>
        <w:tblLook w:val="0000" w:firstRow="0" w:lastRow="0" w:firstColumn="0" w:lastColumn="0" w:noHBand="0" w:noVBand="0"/>
      </w:tblPr>
      <w:tblGrid>
        <w:gridCol w:w="9212"/>
      </w:tblGrid>
      <w:tr w:rsidR="00D750E2" w:rsidRPr="00457B1A" w:rsidTr="00975C80">
        <w:tc>
          <w:tcPr>
            <w:tcW w:w="9212" w:type="dxa"/>
          </w:tcPr>
          <w:p w:rsidR="00D750E2" w:rsidRDefault="00D750E2" w:rsidP="00975C80">
            <w:pPr>
              <w:spacing w:line="360" w:lineRule="auto"/>
              <w:rPr>
                <w:rStyle w:val="Strong"/>
                <w:rFonts w:ascii="Arial" w:hAnsi="Arial" w:cs="Arial"/>
                <w:b w:val="0"/>
                <w:lang w:val="en-GB"/>
              </w:rPr>
            </w:pPr>
            <w:r>
              <w:rPr>
                <w:rStyle w:val="Strong"/>
                <w:rFonts w:ascii="Arial" w:hAnsi="Arial" w:cs="Arial"/>
                <w:b w:val="0"/>
                <w:lang w:val="en-GB"/>
              </w:rPr>
              <w:t>The outcomes of the four remaining strategies are put together:</w:t>
            </w:r>
          </w:p>
          <w:p w:rsidR="00D750E2" w:rsidRPr="007A14CE" w:rsidRDefault="00D750E2" w:rsidP="00975C80">
            <w:pPr>
              <w:spacing w:line="360" w:lineRule="auto"/>
              <w:rPr>
                <w:rFonts w:ascii="Arial" w:hAnsi="Arial" w:cs="Arial"/>
                <w:lang w:val="en-GB"/>
              </w:rPr>
            </w:pPr>
            <w:r>
              <w:rPr>
                <w:rStyle w:val="Strong"/>
                <w:rFonts w:ascii="Arial" w:hAnsi="Arial" w:cs="Arial"/>
                <w:b w:val="0"/>
                <w:lang w:val="en-GB"/>
              </w:rPr>
              <w:t xml:space="preserve">First of all, the Netherlands has to pay a contribution to be part of the EU and has financially supported other member states in the last few years. It improves the (overall) image that the Netherlands is not just paying to be a member of the EU but retrieves some of the </w:t>
            </w:r>
            <w:r w:rsidRPr="00154B06">
              <w:rPr>
                <w:rFonts w:ascii="Arial" w:hAnsi="Arial" w:cs="Arial"/>
                <w:lang w:val="en-GB"/>
              </w:rPr>
              <w:t xml:space="preserve">contribution </w:t>
            </w:r>
            <w:r>
              <w:rPr>
                <w:rFonts w:ascii="Arial" w:hAnsi="Arial" w:cs="Arial"/>
                <w:lang w:val="en-GB"/>
              </w:rPr>
              <w:t xml:space="preserve">back with subsidies like ESF. Instead of focusing on the negative </w:t>
            </w:r>
            <w:r w:rsidRPr="003F1F38">
              <w:rPr>
                <w:rFonts w:ascii="Arial" w:hAnsi="Arial" w:cs="Arial"/>
                <w:lang w:val="en-GB"/>
              </w:rPr>
              <w:t>aspects</w:t>
            </w:r>
            <w:r>
              <w:rPr>
                <w:rFonts w:ascii="Arial" w:hAnsi="Arial" w:cs="Arial"/>
                <w:b/>
                <w:lang w:val="en-GB"/>
              </w:rPr>
              <w:t xml:space="preserve"> </w:t>
            </w:r>
            <w:r w:rsidRPr="003267FD">
              <w:rPr>
                <w:rFonts w:ascii="Arial" w:hAnsi="Arial" w:cs="Arial"/>
                <w:lang w:val="en-GB"/>
              </w:rPr>
              <w:t>(t</w:t>
            </w:r>
            <w:r>
              <w:rPr>
                <w:rFonts w:ascii="Arial" w:hAnsi="Arial" w:cs="Arial"/>
                <w:lang w:val="en-GB"/>
              </w:rPr>
              <w:t xml:space="preserve">he Netherlands co-financing </w:t>
            </w:r>
            <w:r w:rsidRPr="003267FD">
              <w:rPr>
                <w:rFonts w:ascii="Arial" w:hAnsi="Arial" w:cs="Arial"/>
                <w:lang w:val="en-GB"/>
              </w:rPr>
              <w:t xml:space="preserve">ESF), </w:t>
            </w:r>
            <w:r>
              <w:rPr>
                <w:rFonts w:ascii="Arial" w:hAnsi="Arial" w:cs="Arial"/>
                <w:lang w:val="en-GB"/>
              </w:rPr>
              <w:t xml:space="preserve">the new programme is an added financial support for the national budget. </w:t>
            </w:r>
            <w:r>
              <w:rPr>
                <w:rStyle w:val="Strong"/>
                <w:rFonts w:ascii="Arial" w:hAnsi="Arial" w:cs="Arial"/>
                <w:b w:val="0"/>
                <w:lang w:val="en-GB"/>
              </w:rPr>
              <w:t>Second, the unemployment rate increased</w:t>
            </w:r>
            <w:r w:rsidRPr="007A14CE">
              <w:rPr>
                <w:rStyle w:val="Strong"/>
                <w:rFonts w:ascii="Arial" w:hAnsi="Arial" w:cs="Arial"/>
                <w:b w:val="0"/>
                <w:lang w:val="en-GB"/>
              </w:rPr>
              <w:t xml:space="preserve"> in the Netherlands. The suc</w:t>
            </w:r>
            <w:r>
              <w:rPr>
                <w:rStyle w:val="Strong"/>
                <w:rFonts w:ascii="Arial" w:hAnsi="Arial" w:cs="Arial"/>
                <w:b w:val="0"/>
                <w:lang w:val="en-GB"/>
              </w:rPr>
              <w:t>cessful projects that support</w:t>
            </w:r>
            <w:r w:rsidRPr="007A14CE">
              <w:rPr>
                <w:rStyle w:val="Strong"/>
                <w:rFonts w:ascii="Arial" w:hAnsi="Arial" w:cs="Arial"/>
                <w:b w:val="0"/>
                <w:lang w:val="en-GB"/>
              </w:rPr>
              <w:t xml:space="preserve"> the target groups</w:t>
            </w:r>
            <w:r>
              <w:rPr>
                <w:rStyle w:val="Strong"/>
                <w:rFonts w:ascii="Arial" w:hAnsi="Arial" w:cs="Arial"/>
                <w:b w:val="0"/>
                <w:lang w:val="en-GB"/>
              </w:rPr>
              <w:t>,</w:t>
            </w:r>
            <w:r w:rsidRPr="007A14CE">
              <w:rPr>
                <w:rStyle w:val="Strong"/>
                <w:rFonts w:ascii="Arial" w:hAnsi="Arial" w:cs="Arial"/>
                <w:b w:val="0"/>
                <w:lang w:val="en-GB"/>
              </w:rPr>
              <w:t xml:space="preserve"> which have a weak position on the labo</w:t>
            </w:r>
            <w:r>
              <w:rPr>
                <w:rStyle w:val="Strong"/>
                <w:rFonts w:ascii="Arial" w:hAnsi="Arial" w:cs="Arial"/>
                <w:b w:val="0"/>
                <w:lang w:val="en-GB"/>
              </w:rPr>
              <w:t>ur market, should be promoted, f</w:t>
            </w:r>
            <w:r w:rsidRPr="007A14CE">
              <w:rPr>
                <w:rStyle w:val="Strong"/>
                <w:rFonts w:ascii="Arial" w:hAnsi="Arial" w:cs="Arial"/>
                <w:b w:val="0"/>
                <w:lang w:val="en-GB"/>
              </w:rPr>
              <w:t xml:space="preserve">or example, the added value the programme has for detainees. </w:t>
            </w:r>
            <w:r w:rsidRPr="00FB12CC">
              <w:rPr>
                <w:rStyle w:val="Strong"/>
                <w:rFonts w:ascii="Arial" w:hAnsi="Arial" w:cs="Arial"/>
                <w:b w:val="0"/>
                <w:lang w:val="en-GB"/>
              </w:rPr>
              <w:t>The new ESF programme is an improvement over  the current programme.</w:t>
            </w:r>
            <w:r w:rsidRPr="007A14CE">
              <w:rPr>
                <w:rStyle w:val="Strong"/>
                <w:rFonts w:ascii="Arial" w:hAnsi="Arial" w:cs="Arial"/>
                <w:b w:val="0"/>
                <w:lang w:val="en-GB"/>
              </w:rPr>
              <w:t xml:space="preserve"> The policy makers really did their best to</w:t>
            </w:r>
            <w:r>
              <w:rPr>
                <w:rStyle w:val="Strong"/>
                <w:rFonts w:ascii="Arial" w:hAnsi="Arial" w:cs="Arial"/>
                <w:b w:val="0"/>
                <w:lang w:val="en-GB"/>
              </w:rPr>
              <w:t xml:space="preserve"> make it more understandable to have fewer</w:t>
            </w:r>
            <w:r w:rsidRPr="007A14CE">
              <w:rPr>
                <w:rStyle w:val="Strong"/>
                <w:rFonts w:ascii="Arial" w:hAnsi="Arial" w:cs="Arial"/>
                <w:b w:val="0"/>
                <w:lang w:val="en-GB"/>
              </w:rPr>
              <w:t xml:space="preserve"> priorities. </w:t>
            </w:r>
            <w:r w:rsidRPr="007A14CE">
              <w:rPr>
                <w:rFonts w:ascii="Arial" w:hAnsi="Arial" w:cs="Arial"/>
                <w:lang w:val="en-GB"/>
              </w:rPr>
              <w:t xml:space="preserve">Third, the budget is a financial added support for the next seven years and the programme is set. </w:t>
            </w:r>
          </w:p>
          <w:p w:rsidR="00D750E2" w:rsidRDefault="00D750E2" w:rsidP="00975C80">
            <w:pPr>
              <w:spacing w:line="360" w:lineRule="auto"/>
              <w:rPr>
                <w:rFonts w:ascii="Arial" w:hAnsi="Arial" w:cs="Arial"/>
                <w:lang w:val="en-GB"/>
              </w:rPr>
            </w:pPr>
          </w:p>
          <w:p w:rsidR="00D750E2" w:rsidRDefault="00D750E2" w:rsidP="00975C80">
            <w:pPr>
              <w:spacing w:line="360" w:lineRule="auto"/>
              <w:rPr>
                <w:rFonts w:ascii="Arial" w:hAnsi="Arial" w:cs="Arial"/>
                <w:lang w:val="en-GB"/>
              </w:rPr>
            </w:pPr>
          </w:p>
          <w:p w:rsidR="00D750E2" w:rsidRPr="0034085D" w:rsidRDefault="00D750E2" w:rsidP="00975C80">
            <w:pPr>
              <w:spacing w:line="360" w:lineRule="auto"/>
              <w:rPr>
                <w:rFonts w:ascii="Arial" w:hAnsi="Arial" w:cs="Arial"/>
                <w:b/>
                <w:lang w:val="en-GB" w:eastAsia="nl-NL"/>
              </w:rPr>
            </w:pPr>
            <w:r>
              <w:rPr>
                <w:rFonts w:ascii="Arial" w:hAnsi="Arial" w:cs="Arial"/>
                <w:lang w:val="en-GB"/>
              </w:rPr>
              <w:t>The</w:t>
            </w:r>
            <w:r>
              <w:rPr>
                <w:rFonts w:ascii="Arial" w:hAnsi="Arial" w:cs="Arial"/>
                <w:lang w:val="en-GB" w:eastAsia="nl-NL"/>
              </w:rPr>
              <w:t xml:space="preserve"> four strategies are combined, and the outcome is to improve the image of ESF the added </w:t>
            </w:r>
            <w:r>
              <w:rPr>
                <w:rFonts w:ascii="Arial" w:hAnsi="Arial" w:cs="Arial"/>
                <w:color w:val="000000"/>
                <w:lang w:val="en-GB" w:eastAsia="nl-NL"/>
              </w:rPr>
              <w:t xml:space="preserve">value should be mentioned by promoting the 2014 - 2020 ESF programme. To mention that the positive financial background </w:t>
            </w:r>
            <w:r>
              <w:rPr>
                <w:rFonts w:ascii="Arial" w:hAnsi="Arial" w:cs="Arial"/>
                <w:lang w:val="en-GB" w:eastAsia="nl-NL"/>
              </w:rPr>
              <w:t xml:space="preserve">and the administration process is simplified in the new programme. </w:t>
            </w:r>
          </w:p>
          <w:tbl>
            <w:tblPr>
              <w:tblW w:w="0" w:type="auto"/>
              <w:tblLook w:val="0000" w:firstRow="0" w:lastRow="0" w:firstColumn="0" w:lastColumn="0" w:noHBand="0" w:noVBand="0"/>
            </w:tblPr>
            <w:tblGrid>
              <w:gridCol w:w="8996"/>
            </w:tblGrid>
            <w:tr w:rsidR="00D750E2" w:rsidRPr="00457B1A" w:rsidTr="00975C80">
              <w:tc>
                <w:tcPr>
                  <w:tcW w:w="9212" w:type="dxa"/>
                </w:tcPr>
                <w:p w:rsidR="00D750E2" w:rsidRPr="00237884" w:rsidRDefault="00D750E2" w:rsidP="00975C80">
                  <w:pPr>
                    <w:spacing w:line="360" w:lineRule="auto"/>
                    <w:rPr>
                      <w:rFonts w:ascii="Arial" w:hAnsi="Arial" w:cs="Arial"/>
                      <w:lang w:val="en-GB"/>
                    </w:rPr>
                  </w:pPr>
                </w:p>
                <w:p w:rsidR="00D750E2" w:rsidRPr="00237884" w:rsidRDefault="00D750E2" w:rsidP="00975C80">
                  <w:pPr>
                    <w:pStyle w:val="IntenseQuote"/>
                    <w:spacing w:line="360" w:lineRule="auto"/>
                    <w:ind w:left="0"/>
                    <w:rPr>
                      <w:rStyle w:val="Strong"/>
                      <w:b/>
                      <w:bCs/>
                      <w:sz w:val="24"/>
                      <w:szCs w:val="24"/>
                      <w:lang w:val="en-GB"/>
                    </w:rPr>
                  </w:pPr>
                  <w:r w:rsidRPr="00237884">
                    <w:rPr>
                      <w:sz w:val="24"/>
                      <w:szCs w:val="24"/>
                      <w:lang w:val="en-GB"/>
                    </w:rPr>
                    <w:t>9.3  Promotion of the new ESF programme</w:t>
                  </w:r>
                </w:p>
                <w:p w:rsidR="00D750E2" w:rsidRPr="00237884" w:rsidRDefault="00D750E2" w:rsidP="00975C80">
                  <w:pPr>
                    <w:pStyle w:val="IntenseQuote"/>
                    <w:pBdr>
                      <w:top w:val="single" w:sz="4" w:space="1" w:color="auto"/>
                      <w:left w:val="single" w:sz="4" w:space="0" w:color="auto"/>
                      <w:bottom w:val="single" w:sz="4" w:space="4" w:color="auto"/>
                      <w:right w:val="single" w:sz="4" w:space="4" w:color="auto"/>
                    </w:pBdr>
                    <w:shd w:val="clear" w:color="auto" w:fill="0F6FC6"/>
                    <w:spacing w:line="360" w:lineRule="auto"/>
                    <w:rPr>
                      <w:i w:val="0"/>
                      <w:color w:val="FFFFFF"/>
                      <w:sz w:val="24"/>
                      <w:szCs w:val="24"/>
                      <w:lang w:val="en-GB"/>
                    </w:rPr>
                  </w:pPr>
                  <w:r w:rsidRPr="00237884">
                    <w:rPr>
                      <w:rFonts w:ascii="Arial" w:hAnsi="Arial" w:cs="Arial"/>
                      <w:i w:val="0"/>
                      <w:noProof/>
                      <w:color w:val="FFFFFF"/>
                      <w:lang w:val="en-GB"/>
                    </w:rPr>
                    <w:t>Subquestion 3:</w:t>
                  </w:r>
                  <w:r w:rsidRPr="00237884">
                    <w:rPr>
                      <w:rFonts w:ascii="Arial" w:hAnsi="Arial" w:cs="Arial"/>
                      <w:noProof/>
                      <w:color w:val="FFFFFF"/>
                      <w:lang w:val="en-GB"/>
                    </w:rPr>
                    <w:t xml:space="preserve"> </w:t>
                  </w:r>
                  <w:r>
                    <w:rPr>
                      <w:rFonts w:ascii="Arial" w:hAnsi="Arial" w:cs="Arial"/>
                      <w:i w:val="0"/>
                      <w:noProof/>
                      <w:color w:val="FFFFFF"/>
                      <w:lang w:val="en-GB"/>
                    </w:rPr>
                    <w:t>h</w:t>
                  </w:r>
                  <w:r w:rsidRPr="00237884">
                    <w:rPr>
                      <w:rFonts w:ascii="Arial" w:hAnsi="Arial" w:cs="Arial"/>
                      <w:i w:val="0"/>
                      <w:noProof/>
                      <w:color w:val="FFFFFF"/>
                      <w:lang w:val="en-GB"/>
                    </w:rPr>
                    <w:t>ow can the new ESF programme be promoted?</w:t>
                  </w:r>
                </w:p>
                <w:p w:rsidR="00D750E2" w:rsidRPr="00237884" w:rsidRDefault="00D750E2" w:rsidP="00975C80">
                  <w:pPr>
                    <w:spacing w:line="360" w:lineRule="auto"/>
                    <w:rPr>
                      <w:rFonts w:ascii="Arial" w:hAnsi="Arial" w:cs="Arial"/>
                      <w:lang w:val="en-US"/>
                    </w:rPr>
                  </w:pPr>
                  <w:r w:rsidRPr="00237884">
                    <w:rPr>
                      <w:rFonts w:ascii="Arial" w:hAnsi="Arial" w:cs="Arial"/>
                      <w:lang w:val="en-US"/>
                    </w:rPr>
                    <w:t>There are many different options to promote the added value and to improve the image of the new ES</w:t>
                  </w:r>
                  <w:r>
                    <w:rPr>
                      <w:rFonts w:ascii="Arial" w:hAnsi="Arial" w:cs="Arial"/>
                      <w:lang w:val="en-US"/>
                    </w:rPr>
                    <w:t xml:space="preserve">F programme. The purpose of this intangible product is to be </w:t>
                  </w:r>
                  <w:r w:rsidRPr="00237884">
                    <w:rPr>
                      <w:rFonts w:ascii="Arial" w:hAnsi="Arial" w:cs="Arial"/>
                      <w:lang w:val="en-US"/>
                    </w:rPr>
                    <w:t>promote</w:t>
                  </w:r>
                  <w:r>
                    <w:rPr>
                      <w:rFonts w:ascii="Arial" w:hAnsi="Arial" w:cs="Arial"/>
                      <w:lang w:val="en-US"/>
                    </w:rPr>
                    <w:t>d</w:t>
                  </w:r>
                  <w:r w:rsidRPr="00237884">
                    <w:rPr>
                      <w:rFonts w:ascii="Arial" w:hAnsi="Arial" w:cs="Arial"/>
                      <w:lang w:val="en-US"/>
                    </w:rPr>
                    <w:t xml:space="preserve"> in order to educate and inform the subsidy applicants and the target groups. </w:t>
                  </w:r>
                  <w:r w:rsidRPr="00237884">
                    <w:rPr>
                      <w:rFonts w:ascii="Arial" w:hAnsi="Arial" w:cs="Arial"/>
                      <w:lang w:val="en-GB"/>
                    </w:rPr>
                    <w:t>Therefore, a diversity of promotion tools are mentioned and combined.</w:t>
                  </w:r>
                </w:p>
                <w:p w:rsidR="00D750E2" w:rsidRPr="00237884" w:rsidRDefault="00D750E2" w:rsidP="00975C80">
                  <w:pPr>
                    <w:spacing w:line="360" w:lineRule="auto"/>
                    <w:rPr>
                      <w:rFonts w:ascii="Arial" w:hAnsi="Arial" w:cs="Arial"/>
                      <w:lang w:val="en-GB"/>
                    </w:rPr>
                  </w:pPr>
                  <w:r w:rsidRPr="00237884">
                    <w:rPr>
                      <w:rFonts w:ascii="Arial" w:hAnsi="Arial" w:cs="Arial"/>
                      <w:lang w:val="en-GB"/>
                    </w:rPr>
                    <w:t>To start the new 2014-2020 programme</w:t>
                  </w:r>
                  <w:r w:rsidRPr="00237884">
                    <w:rPr>
                      <w:rFonts w:ascii="Arial" w:hAnsi="Arial" w:cs="Arial"/>
                      <w:b/>
                      <w:lang w:val="en-GB"/>
                    </w:rPr>
                    <w:t>,</w:t>
                  </w:r>
                  <w:r w:rsidRPr="00237884">
                    <w:rPr>
                      <w:rFonts w:ascii="Arial" w:hAnsi="Arial" w:cs="Arial"/>
                      <w:lang w:val="en-GB"/>
                    </w:rPr>
                    <w:t xml:space="preserve"> it would be a good start to organise a kick off day.</w:t>
                  </w:r>
                  <w:r w:rsidRPr="00237884">
                    <w:rPr>
                      <w:rFonts w:ascii="Arial" w:hAnsi="Arial" w:cs="Arial"/>
                      <w:lang w:val="en-US"/>
                    </w:rPr>
                    <w:t>This kick off day should take place in J</w:t>
                  </w:r>
                  <w:r>
                    <w:rPr>
                      <w:rFonts w:ascii="Arial" w:hAnsi="Arial" w:cs="Arial"/>
                      <w:lang w:val="en-US"/>
                    </w:rPr>
                    <w:t>anuary 2014, when the new seven-</w:t>
                  </w:r>
                  <w:r w:rsidRPr="00237884">
                    <w:rPr>
                      <w:rFonts w:ascii="Arial" w:hAnsi="Arial" w:cs="Arial"/>
                      <w:lang w:val="en-US"/>
                    </w:rPr>
                    <w:t xml:space="preserve">year period begins. </w:t>
                  </w:r>
                </w:p>
                <w:p w:rsidR="00D750E2" w:rsidRPr="00237884" w:rsidRDefault="00D750E2" w:rsidP="00975C80">
                  <w:pPr>
                    <w:spacing w:line="360" w:lineRule="auto"/>
                    <w:rPr>
                      <w:rFonts w:ascii="Arial" w:hAnsi="Arial" w:cs="Arial"/>
                      <w:lang w:val="en-US"/>
                    </w:rPr>
                  </w:pPr>
                  <w:r w:rsidRPr="00237884">
                    <w:rPr>
                      <w:rFonts w:ascii="Arial" w:hAnsi="Arial" w:cs="Arial"/>
                      <w:u w:val="single"/>
                      <w:lang w:val="en-US"/>
                    </w:rPr>
                    <w:t>The kick off day:</w:t>
                  </w:r>
                  <w:r w:rsidRPr="00237884">
                    <w:rPr>
                      <w:rFonts w:ascii="Arial" w:hAnsi="Arial" w:cs="Arial"/>
                      <w:lang w:val="en-US"/>
                    </w:rPr>
                    <w:t xml:space="preserve"> together with</w:t>
                  </w:r>
                  <w:r>
                    <w:rPr>
                      <w:rFonts w:ascii="Arial" w:hAnsi="Arial" w:cs="Arial"/>
                      <w:lang w:val="en-US"/>
                    </w:rPr>
                    <w:t xml:space="preserve"> an invitation, a leaflet with </w:t>
                  </w:r>
                  <w:r w:rsidRPr="00237884">
                    <w:rPr>
                      <w:rFonts w:ascii="Arial" w:hAnsi="Arial" w:cs="Arial"/>
                      <w:lang w:val="en-US"/>
                    </w:rPr>
                    <w:t>bullets points highlighting t</w:t>
                  </w:r>
                  <w:r>
                    <w:rPr>
                      <w:rFonts w:ascii="Arial" w:hAnsi="Arial" w:cs="Arial"/>
                      <w:lang w:val="en-US"/>
                    </w:rPr>
                    <w:t>he new programme, should be sent</w:t>
                  </w:r>
                  <w:r w:rsidRPr="00237884">
                    <w:rPr>
                      <w:rFonts w:ascii="Arial" w:hAnsi="Arial" w:cs="Arial"/>
                      <w:lang w:val="en-US"/>
                    </w:rPr>
                    <w:t xml:space="preserve"> to the invitees and the media. </w:t>
                  </w:r>
                </w:p>
                <w:p w:rsidR="00D750E2" w:rsidRPr="00237884" w:rsidRDefault="00D750E2" w:rsidP="00975C80">
                  <w:pPr>
                    <w:spacing w:line="360" w:lineRule="auto"/>
                    <w:rPr>
                      <w:rFonts w:ascii="Arial" w:hAnsi="Arial" w:cs="Arial"/>
                      <w:lang w:val="en-US"/>
                    </w:rPr>
                  </w:pPr>
                  <w:r w:rsidRPr="00237884">
                    <w:rPr>
                      <w:rFonts w:ascii="Arial" w:hAnsi="Arial" w:cs="Arial"/>
                      <w:lang w:val="en-US"/>
                    </w:rPr>
                    <w:t xml:space="preserve">The invitees should be; policy makers from the Ministry of Social Affairs and Employment, from the Ministry of Education and  the Ministry of Safety and Justice, people from the Agentschap SZW, representatives </w:t>
                  </w:r>
                  <w:r>
                    <w:rPr>
                      <w:rFonts w:ascii="Arial" w:hAnsi="Arial" w:cs="Arial"/>
                      <w:lang w:val="en-US"/>
                    </w:rPr>
                    <w:t>from</w:t>
                  </w:r>
                  <w:r w:rsidRPr="00237884">
                    <w:rPr>
                      <w:rFonts w:ascii="Arial" w:hAnsi="Arial" w:cs="Arial"/>
                      <w:lang w:val="en-US"/>
                    </w:rPr>
                    <w:t xml:space="preserve"> the European Commission and the applicants (the 35 labour regions) who receive ESF.</w:t>
                  </w:r>
                </w:p>
                <w:p w:rsidR="00D750E2" w:rsidRPr="00237884" w:rsidRDefault="00D750E2" w:rsidP="00975C80">
                  <w:pPr>
                    <w:spacing w:line="360" w:lineRule="auto"/>
                    <w:rPr>
                      <w:rFonts w:ascii="Arial" w:hAnsi="Arial" w:cs="Arial"/>
                      <w:lang w:val="en-US"/>
                    </w:rPr>
                  </w:pPr>
                  <w:r w:rsidRPr="00237884">
                    <w:rPr>
                      <w:rFonts w:ascii="Arial" w:hAnsi="Arial" w:cs="Arial"/>
                      <w:lang w:val="en-US"/>
                    </w:rPr>
                    <w:t xml:space="preserve">The media should be invited and </w:t>
                  </w:r>
                  <w:r w:rsidRPr="00F9176E">
                    <w:rPr>
                      <w:rFonts w:ascii="Arial" w:hAnsi="Arial" w:cs="Arial"/>
                      <w:lang w:val="en-US"/>
                    </w:rPr>
                    <w:t>know</w:t>
                  </w:r>
                  <w:r w:rsidRPr="00237884">
                    <w:rPr>
                      <w:rFonts w:ascii="Arial" w:hAnsi="Arial" w:cs="Arial"/>
                      <w:lang w:val="en-US"/>
                    </w:rPr>
                    <w:t xml:space="preserve"> what ESF is, and what the new p</w:t>
                  </w:r>
                  <w:r>
                    <w:rPr>
                      <w:rFonts w:ascii="Arial" w:hAnsi="Arial" w:cs="Arial"/>
                      <w:lang w:val="en-US"/>
                    </w:rPr>
                    <w:t>rogramme consists of. In section</w:t>
                  </w:r>
                  <w:r w:rsidRPr="00237884">
                    <w:rPr>
                      <w:rFonts w:ascii="Arial" w:hAnsi="Arial" w:cs="Arial"/>
                      <w:lang w:val="en-US"/>
                    </w:rPr>
                    <w:t xml:space="preserve"> 5.2, the ESF media image has been discussed and the conclusion was that trade press and regional press write more on ESF than the national press. The articles in trade magazines, in general, are informative. The regional media and trade media are most interested in this kind of news. Therefore, it would be better to focus on the trade</w:t>
                  </w:r>
                  <w:r>
                    <w:rPr>
                      <w:rFonts w:ascii="Arial" w:hAnsi="Arial" w:cs="Arial"/>
                      <w:lang w:val="en-US"/>
                    </w:rPr>
                    <w:t>-</w:t>
                  </w:r>
                  <w:r w:rsidRPr="00237884">
                    <w:rPr>
                      <w:rFonts w:ascii="Arial" w:hAnsi="Arial" w:cs="Arial"/>
                      <w:lang w:val="en-US"/>
                    </w:rPr>
                    <w:t xml:space="preserve"> and regional press </w:t>
                  </w:r>
                  <w:r>
                    <w:rPr>
                      <w:rFonts w:ascii="Arial" w:hAnsi="Arial" w:cs="Arial"/>
                      <w:lang w:val="en-US"/>
                    </w:rPr>
                    <w:t xml:space="preserve">rather </w:t>
                  </w:r>
                  <w:r w:rsidRPr="00237884">
                    <w:rPr>
                      <w:rFonts w:ascii="Arial" w:hAnsi="Arial" w:cs="Arial"/>
                      <w:lang w:val="en-US"/>
                    </w:rPr>
                    <w:t xml:space="preserve">than on </w:t>
                  </w:r>
                  <w:r w:rsidRPr="004B47B5">
                    <w:rPr>
                      <w:rFonts w:ascii="Arial" w:hAnsi="Arial" w:cs="Arial"/>
                      <w:lang w:val="en-US"/>
                    </w:rPr>
                    <w:t>the</w:t>
                  </w:r>
                  <w:r>
                    <w:rPr>
                      <w:rFonts w:ascii="Arial" w:hAnsi="Arial" w:cs="Arial"/>
                      <w:lang w:val="en-US"/>
                    </w:rPr>
                    <w:t xml:space="preserve"> national press. T</w:t>
                  </w:r>
                  <w:r w:rsidRPr="00237884">
                    <w:rPr>
                      <w:rFonts w:ascii="Arial" w:hAnsi="Arial" w:cs="Arial"/>
                      <w:lang w:val="en-US"/>
                    </w:rPr>
                    <w:t xml:space="preserve">o reach the national press, something very positive or very negative </w:t>
                  </w:r>
                  <w:r>
                    <w:rPr>
                      <w:rFonts w:ascii="Arial" w:hAnsi="Arial" w:cs="Arial"/>
                      <w:lang w:val="en-US"/>
                    </w:rPr>
                    <w:t>needs to happen. I</w:t>
                  </w:r>
                  <w:r w:rsidRPr="00237884">
                    <w:rPr>
                      <w:rFonts w:ascii="Arial" w:hAnsi="Arial" w:cs="Arial"/>
                      <w:lang w:val="en-US"/>
                    </w:rPr>
                    <w:t xml:space="preserve">t would attract more attention of national media </w:t>
                  </w:r>
                  <w:r>
                    <w:rPr>
                      <w:rFonts w:ascii="Arial" w:hAnsi="Arial" w:cs="Arial"/>
                      <w:lang w:val="en-US"/>
                    </w:rPr>
                    <w:t xml:space="preserve">if someone who is well </w:t>
                  </w:r>
                  <w:r w:rsidRPr="00237884">
                    <w:rPr>
                      <w:rFonts w:ascii="Arial" w:hAnsi="Arial" w:cs="Arial"/>
                      <w:lang w:val="en-US"/>
                    </w:rPr>
                    <w:t>known</w:t>
                  </w:r>
                  <w:r>
                    <w:rPr>
                      <w:rFonts w:ascii="Arial" w:hAnsi="Arial" w:cs="Arial"/>
                      <w:lang w:val="en-US"/>
                    </w:rPr>
                    <w:t>, would open the kick off day, f</w:t>
                  </w:r>
                  <w:r w:rsidRPr="00237884">
                    <w:rPr>
                      <w:rFonts w:ascii="Arial" w:hAnsi="Arial" w:cs="Arial"/>
                      <w:lang w:val="en-US"/>
                    </w:rPr>
                    <w:t xml:space="preserve">or instance, minister Asscher  (Ministry of Social Affairs and Employment). Furthermore, it </w:t>
                  </w:r>
                  <w:r w:rsidRPr="00237884">
                    <w:rPr>
                      <w:rFonts w:ascii="Arial" w:hAnsi="Arial" w:cs="Arial"/>
                      <w:lang w:val="en-US"/>
                    </w:rPr>
                    <w:lastRenderedPageBreak/>
                    <w:t>would be a good idea to invite the national newspapers to the kick-off day. The different minist</w:t>
                  </w:r>
                  <w:r>
                    <w:rPr>
                      <w:rFonts w:ascii="Arial" w:hAnsi="Arial" w:cs="Arial"/>
                      <w:lang w:val="en-US"/>
                    </w:rPr>
                    <w:t xml:space="preserve">ries that are involved with </w:t>
                  </w:r>
                  <w:r w:rsidRPr="00237884">
                    <w:rPr>
                      <w:rFonts w:ascii="Arial" w:hAnsi="Arial" w:cs="Arial"/>
                      <w:lang w:val="en-US"/>
                    </w:rPr>
                    <w:t>ES</w:t>
                  </w:r>
                  <w:r>
                    <w:rPr>
                      <w:rFonts w:ascii="Arial" w:hAnsi="Arial" w:cs="Arial"/>
                      <w:lang w:val="en-US"/>
                    </w:rPr>
                    <w:t xml:space="preserve">F can post articles </w:t>
                  </w:r>
                  <w:r w:rsidRPr="00AB4D7A">
                    <w:rPr>
                      <w:rFonts w:ascii="Arial" w:hAnsi="Arial" w:cs="Arial"/>
                      <w:lang w:val="en-US"/>
                    </w:rPr>
                    <w:t>about</w:t>
                  </w:r>
                  <w:r>
                    <w:rPr>
                      <w:rFonts w:ascii="Arial" w:hAnsi="Arial" w:cs="Arial"/>
                      <w:lang w:val="en-US"/>
                    </w:rPr>
                    <w:t xml:space="preserve"> </w:t>
                  </w:r>
                  <w:r w:rsidRPr="00237884">
                    <w:rPr>
                      <w:rFonts w:ascii="Arial" w:hAnsi="Arial" w:cs="Arial"/>
                      <w:lang w:val="en-US"/>
                    </w:rPr>
                    <w:t xml:space="preserve">ESF in their trade magazine </w:t>
                  </w:r>
                  <w:r>
                    <w:rPr>
                      <w:rFonts w:ascii="Arial" w:hAnsi="Arial" w:cs="Arial"/>
                      <w:lang w:val="en-US"/>
                    </w:rPr>
                    <w:t>or website. The p</w:t>
                  </w:r>
                  <w:r w:rsidRPr="00237884">
                    <w:rPr>
                      <w:rFonts w:ascii="Arial" w:hAnsi="Arial" w:cs="Arial"/>
                      <w:lang w:val="en-US"/>
                    </w:rPr>
                    <w:t xml:space="preserve">eople </w:t>
                  </w:r>
                  <w:r w:rsidRPr="00237884">
                    <w:rPr>
                      <w:rFonts w:ascii="Arial" w:hAnsi="Arial" w:cs="Arial"/>
                      <w:lang w:val="en-GB"/>
                    </w:rPr>
                    <w:t>who organised a project that was co-financed with the ESF, should tell the added value th</w:t>
                  </w:r>
                  <w:r>
                    <w:rPr>
                      <w:rFonts w:ascii="Arial" w:hAnsi="Arial" w:cs="Arial"/>
                      <w:lang w:val="en-GB"/>
                    </w:rPr>
                    <w:t>e ESF has had for them. After</w:t>
                  </w:r>
                  <w:r w:rsidRPr="00237884">
                    <w:rPr>
                      <w:rFonts w:ascii="Arial" w:hAnsi="Arial" w:cs="Arial"/>
                      <w:lang w:val="en-GB"/>
                    </w:rPr>
                    <w:t xml:space="preserve"> the organisers of </w:t>
                  </w:r>
                  <w:r>
                    <w:rPr>
                      <w:rFonts w:ascii="Arial" w:hAnsi="Arial" w:cs="Arial"/>
                      <w:lang w:val="en-GB"/>
                    </w:rPr>
                    <w:t>ESF projects present their project</w:t>
                  </w:r>
                  <w:r w:rsidRPr="00237884">
                    <w:rPr>
                      <w:rFonts w:ascii="Arial" w:hAnsi="Arial" w:cs="Arial"/>
                      <w:lang w:val="en-GB"/>
                    </w:rPr>
                    <w:t>, it would be nice to show a video of the different</w:t>
                  </w:r>
                  <w:r w:rsidRPr="00237884">
                    <w:rPr>
                      <w:rFonts w:ascii="Arial" w:hAnsi="Arial" w:cs="Arial"/>
                      <w:lang w:val="en-US"/>
                    </w:rPr>
                    <w:t xml:space="preserve"> target groups who benefit</w:t>
                  </w:r>
                  <w:r>
                    <w:rPr>
                      <w:rFonts w:ascii="Arial" w:hAnsi="Arial" w:cs="Arial"/>
                      <w:lang w:val="en-US"/>
                    </w:rPr>
                    <w:t>ed</w:t>
                  </w:r>
                  <w:r w:rsidRPr="00237884">
                    <w:rPr>
                      <w:rFonts w:ascii="Arial" w:hAnsi="Arial" w:cs="Arial"/>
                      <w:lang w:val="en-US"/>
                    </w:rPr>
                    <w:t xml:space="preserve"> from the project they participated in .This video should also be uploaded on the Age</w:t>
                  </w:r>
                  <w:r>
                    <w:rPr>
                      <w:rFonts w:ascii="Arial" w:hAnsi="Arial" w:cs="Arial"/>
                      <w:lang w:val="en-US"/>
                    </w:rPr>
                    <w:t>ntschap SZW website and on the M</w:t>
                  </w:r>
                  <w:r w:rsidRPr="00237884">
                    <w:rPr>
                      <w:rFonts w:ascii="Arial" w:hAnsi="Arial" w:cs="Arial"/>
                      <w:lang w:val="en-US"/>
                    </w:rPr>
                    <w:t>inistry of Social Affairs an Employment website. This kick-o</w:t>
                  </w:r>
                  <w:r>
                    <w:rPr>
                      <w:rFonts w:ascii="Arial" w:hAnsi="Arial" w:cs="Arial"/>
                      <w:lang w:val="en-US"/>
                    </w:rPr>
                    <w:t>ff day could take place at the M</w:t>
                  </w:r>
                  <w:r w:rsidRPr="00237884">
                    <w:rPr>
                      <w:rFonts w:ascii="Arial" w:hAnsi="Arial" w:cs="Arial"/>
                      <w:lang w:val="en-US"/>
                    </w:rPr>
                    <w:t>inistry of Social Affairs and Employment. After watching the video there should be food and beverages</w:t>
                  </w:r>
                  <w:r>
                    <w:rPr>
                      <w:rFonts w:ascii="Arial" w:hAnsi="Arial" w:cs="Arial"/>
                      <w:lang w:val="en-US"/>
                    </w:rPr>
                    <w:t>,</w:t>
                  </w:r>
                  <w:r w:rsidRPr="00237884">
                    <w:rPr>
                      <w:rFonts w:ascii="Arial" w:hAnsi="Arial" w:cs="Arial"/>
                      <w:lang w:val="en-US"/>
                    </w:rPr>
                    <w:t xml:space="preserve"> which is common in the Netherlands.  At the end of the kick off day (which should not take all day but</w:t>
                  </w:r>
                  <w:r>
                    <w:rPr>
                      <w:rFonts w:ascii="Arial" w:hAnsi="Arial" w:cs="Arial"/>
                      <w:lang w:val="en-US"/>
                    </w:rPr>
                    <w:t xml:space="preserve"> two to three hours in total), t</w:t>
                  </w:r>
                  <w:r w:rsidRPr="00237884">
                    <w:rPr>
                      <w:rFonts w:ascii="Arial" w:hAnsi="Arial" w:cs="Arial"/>
                      <w:lang w:val="en-US"/>
                    </w:rPr>
                    <w:t>here should be goodie bags, filled with ESF promotion material;  a pen, a block note</w:t>
                  </w:r>
                  <w:r>
                    <w:rPr>
                      <w:rFonts w:ascii="Arial" w:hAnsi="Arial" w:cs="Arial"/>
                      <w:lang w:val="en-US"/>
                    </w:rPr>
                    <w:t xml:space="preserve">, a balloon, a key cord, a cap </w:t>
                  </w:r>
                  <w:r w:rsidRPr="00237884">
                    <w:rPr>
                      <w:rFonts w:ascii="Arial" w:hAnsi="Arial" w:cs="Arial"/>
                      <w:lang w:val="en-US"/>
                    </w:rPr>
                    <w:t>and play</w:t>
                  </w:r>
                  <w:r>
                    <w:rPr>
                      <w:rFonts w:ascii="Arial" w:hAnsi="Arial" w:cs="Arial"/>
                      <w:lang w:val="en-US"/>
                    </w:rPr>
                    <w:t>ing</w:t>
                  </w:r>
                  <w:r w:rsidRPr="00237884">
                    <w:rPr>
                      <w:rFonts w:ascii="Arial" w:hAnsi="Arial" w:cs="Arial"/>
                      <w:lang w:val="en-US"/>
                    </w:rPr>
                    <w:t xml:space="preserve"> cards.    </w:t>
                  </w:r>
                </w:p>
                <w:p w:rsidR="00D750E2" w:rsidRPr="00237884" w:rsidRDefault="00D750E2" w:rsidP="00975C80">
                  <w:pPr>
                    <w:spacing w:line="360" w:lineRule="auto"/>
                    <w:rPr>
                      <w:rFonts w:ascii="Arial" w:hAnsi="Arial" w:cs="Arial"/>
                      <w:lang w:val="en-GB" w:eastAsia="nl-NL"/>
                    </w:rPr>
                  </w:pPr>
                  <w:r w:rsidRPr="00237884">
                    <w:rPr>
                      <w:rFonts w:ascii="Arial" w:hAnsi="Arial" w:cs="Arial"/>
                      <w:lang w:val="en-US" w:eastAsia="nl-NL"/>
                    </w:rPr>
                    <w:t xml:space="preserve">The kick off day should also be promoted on the Agentschap SZW website, which is the main </w:t>
                  </w:r>
                  <w:r w:rsidRPr="00D22452">
                    <w:rPr>
                      <w:rFonts w:ascii="Arial" w:hAnsi="Arial" w:cs="Arial"/>
                      <w:lang w:val="en-US" w:eastAsia="nl-NL"/>
                    </w:rPr>
                    <w:t>website for ESF.</w:t>
                  </w:r>
                  <w:r>
                    <w:rPr>
                      <w:rFonts w:ascii="Arial" w:hAnsi="Arial" w:cs="Arial"/>
                      <w:lang w:val="en-US" w:eastAsia="nl-NL"/>
                    </w:rPr>
                    <w:t xml:space="preserve"> The general information on </w:t>
                  </w:r>
                  <w:r w:rsidRPr="00237884">
                    <w:rPr>
                      <w:rFonts w:ascii="Arial" w:hAnsi="Arial" w:cs="Arial"/>
                      <w:lang w:val="en-US" w:eastAsia="nl-NL"/>
                    </w:rPr>
                    <w:t xml:space="preserve">ESF can be found </w:t>
                  </w:r>
                  <w:r>
                    <w:rPr>
                      <w:rFonts w:ascii="Arial" w:hAnsi="Arial" w:cs="Arial"/>
                      <w:lang w:val="en-US" w:eastAsia="nl-NL"/>
                    </w:rPr>
                    <w:t>on the Agentschap SZW website. However, t</w:t>
                  </w:r>
                  <w:r w:rsidRPr="00237884">
                    <w:rPr>
                      <w:rFonts w:ascii="Arial" w:hAnsi="Arial" w:cs="Arial"/>
                      <w:lang w:val="en-US" w:eastAsia="nl-NL"/>
                    </w:rPr>
                    <w:t xml:space="preserve">he website should be </w:t>
                  </w:r>
                  <w:r>
                    <w:rPr>
                      <w:rFonts w:ascii="Arial" w:hAnsi="Arial" w:cs="Arial"/>
                      <w:lang w:val="en-US" w:eastAsia="nl-NL"/>
                    </w:rPr>
                    <w:t>made more attractive, i</w:t>
                  </w:r>
                  <w:r w:rsidRPr="00237884">
                    <w:rPr>
                      <w:rFonts w:ascii="Arial" w:hAnsi="Arial" w:cs="Arial"/>
                      <w:lang w:val="en-US" w:eastAsia="nl-NL"/>
                    </w:rPr>
                    <w:t xml:space="preserve">t would be an improvement to use the yellow and blue </w:t>
                  </w:r>
                  <w:r w:rsidRPr="00237884">
                    <w:rPr>
                      <w:rFonts w:ascii="Arial" w:hAnsi="Arial" w:cs="Arial"/>
                      <w:lang w:val="en-GB" w:eastAsia="nl-NL"/>
                    </w:rPr>
                    <w:t>colours of the flag of the Europea</w:t>
                  </w:r>
                  <w:r>
                    <w:rPr>
                      <w:rFonts w:ascii="Arial" w:hAnsi="Arial" w:cs="Arial"/>
                      <w:lang w:val="en-GB" w:eastAsia="nl-NL"/>
                    </w:rPr>
                    <w:t xml:space="preserve">n Union and the ESF logo. The </w:t>
                  </w:r>
                  <w:r w:rsidRPr="00237884">
                    <w:rPr>
                      <w:rFonts w:ascii="Arial" w:hAnsi="Arial" w:cs="Arial"/>
                      <w:lang w:val="en-GB" w:eastAsia="nl-NL"/>
                    </w:rPr>
                    <w:t>vide</w:t>
                  </w:r>
                  <w:r>
                    <w:rPr>
                      <w:rFonts w:ascii="Arial" w:hAnsi="Arial" w:cs="Arial"/>
                      <w:lang w:val="en-GB" w:eastAsia="nl-NL"/>
                    </w:rPr>
                    <w:t>o and the leaflet</w:t>
                  </w:r>
                  <w:r w:rsidRPr="00237884">
                    <w:rPr>
                      <w:rFonts w:ascii="Arial" w:hAnsi="Arial" w:cs="Arial"/>
                      <w:lang w:val="en-GB" w:eastAsia="nl-NL"/>
                    </w:rPr>
                    <w:t xml:space="preserve"> should be on the website as well. </w:t>
                  </w:r>
                </w:p>
                <w:p w:rsidR="00D750E2" w:rsidRPr="00237884" w:rsidRDefault="00D750E2" w:rsidP="00975C80">
                  <w:pPr>
                    <w:spacing w:line="360" w:lineRule="auto"/>
                    <w:rPr>
                      <w:rFonts w:ascii="Arial" w:hAnsi="Arial" w:cs="Arial"/>
                      <w:lang w:val="en-GB"/>
                    </w:rPr>
                  </w:pPr>
                  <w:r w:rsidRPr="00237884">
                    <w:rPr>
                      <w:rFonts w:ascii="Arial" w:hAnsi="Arial" w:cs="Arial"/>
                      <w:lang w:val="en-US"/>
                    </w:rPr>
                    <w:t xml:space="preserve">                                                                                  </w:t>
                  </w:r>
                </w:p>
              </w:tc>
            </w:tr>
          </w:tbl>
          <w:p w:rsidR="00D750E2" w:rsidRPr="00A138E9" w:rsidRDefault="00D750E2" w:rsidP="00975C80">
            <w:pPr>
              <w:spacing w:line="360" w:lineRule="auto"/>
              <w:rPr>
                <w:rFonts w:ascii="Arial" w:hAnsi="Arial" w:cs="Arial"/>
                <w:lang w:val="en-GB" w:eastAsia="nl-NL"/>
              </w:rPr>
            </w:pPr>
            <w:r>
              <w:rPr>
                <w:rFonts w:ascii="Arial" w:hAnsi="Arial" w:cs="Arial"/>
                <w:lang w:val="en-US" w:eastAsia="nl-NL"/>
              </w:rPr>
              <w:lastRenderedPageBreak/>
              <w:t xml:space="preserve">    </w:t>
            </w:r>
            <w:r w:rsidRPr="00A138E9">
              <w:rPr>
                <w:rFonts w:ascii="Arial" w:hAnsi="Arial" w:cs="Arial"/>
                <w:lang w:val="en-US" w:eastAsia="nl-NL"/>
              </w:rPr>
              <w:t xml:space="preserve">                                                                              </w:t>
            </w:r>
          </w:p>
        </w:tc>
      </w:tr>
    </w:tbl>
    <w:p w:rsidR="00D750E2" w:rsidRDefault="00D750E2" w:rsidP="00D750E2">
      <w:pPr>
        <w:rPr>
          <w:rStyle w:val="IntenseEmphasis"/>
          <w:rFonts w:ascii="Cambria" w:hAnsi="Cambria"/>
          <w:sz w:val="24"/>
          <w:szCs w:val="24"/>
          <w:lang w:val="en-GB"/>
        </w:rPr>
      </w:pPr>
    </w:p>
    <w:p w:rsidR="00D750E2" w:rsidRPr="00B8751A" w:rsidRDefault="00D750E2" w:rsidP="00D750E2">
      <w:pPr>
        <w:rPr>
          <w:rStyle w:val="IntenseEmphasis"/>
          <w:rFonts w:ascii="Cambria" w:hAnsi="Cambria"/>
          <w:b w:val="0"/>
          <w:i w:val="0"/>
          <w:sz w:val="24"/>
          <w:szCs w:val="24"/>
          <w:lang w:val="en-GB"/>
        </w:rPr>
      </w:pPr>
      <w:r>
        <w:rPr>
          <w:rStyle w:val="IntenseEmphasis"/>
          <w:rFonts w:ascii="Cambria" w:hAnsi="Cambria"/>
          <w:sz w:val="24"/>
          <w:szCs w:val="24"/>
          <w:lang w:val="en-GB"/>
        </w:rPr>
        <w:t>9.3.1 Summary</w:t>
      </w:r>
    </w:p>
    <w:p w:rsidR="00D750E2" w:rsidRPr="005004C3" w:rsidRDefault="00D750E2" w:rsidP="00D750E2">
      <w:pPr>
        <w:spacing w:line="360" w:lineRule="auto"/>
        <w:rPr>
          <w:rFonts w:ascii="Arial" w:hAnsi="Arial" w:cs="Arial"/>
          <w:lang w:val="en-US" w:eastAsia="nl-NL"/>
        </w:rPr>
      </w:pPr>
      <w:r w:rsidRPr="005004C3">
        <w:rPr>
          <w:rFonts w:ascii="Arial" w:hAnsi="Arial" w:cs="Arial"/>
          <w:lang w:val="en-GB" w:eastAsia="nl-NL"/>
        </w:rPr>
        <w:t xml:space="preserve">The kick off </w:t>
      </w:r>
      <w:r>
        <w:rPr>
          <w:rFonts w:ascii="Arial" w:hAnsi="Arial" w:cs="Arial"/>
          <w:lang w:val="en-GB" w:eastAsia="nl-NL"/>
        </w:rPr>
        <w:t>day should</w:t>
      </w:r>
      <w:r>
        <w:rPr>
          <w:rFonts w:ascii="Arial" w:hAnsi="Arial" w:cs="Arial"/>
          <w:lang w:val="en-US" w:eastAsia="nl-NL"/>
        </w:rPr>
        <w:t xml:space="preserve"> promote </w:t>
      </w:r>
      <w:r w:rsidRPr="005004C3">
        <w:rPr>
          <w:rFonts w:ascii="Arial" w:hAnsi="Arial" w:cs="Arial"/>
          <w:lang w:val="en-US" w:eastAsia="nl-NL"/>
        </w:rPr>
        <w:t xml:space="preserve">the new ESF programme. The programme will be promoted that day and with the use of media and information on the Agentschap SZW website. </w:t>
      </w:r>
      <w:r w:rsidRPr="005004C3">
        <w:rPr>
          <w:rFonts w:ascii="Arial" w:hAnsi="Arial" w:cs="Arial"/>
          <w:lang w:val="en-GB" w:eastAsia="nl-NL"/>
        </w:rPr>
        <w:t xml:space="preserve">The added value of the ESF will be promoted by the </w:t>
      </w:r>
      <w:r>
        <w:rPr>
          <w:rFonts w:ascii="Arial" w:hAnsi="Arial" w:cs="Arial"/>
          <w:lang w:val="en-GB" w:eastAsia="nl-NL"/>
        </w:rPr>
        <w:t>applicants, who will</w:t>
      </w:r>
      <w:r w:rsidRPr="005004C3">
        <w:rPr>
          <w:rFonts w:ascii="Arial" w:hAnsi="Arial" w:cs="Arial"/>
          <w:lang w:val="en-GB" w:eastAsia="nl-NL"/>
        </w:rPr>
        <w:t xml:space="preserve"> </w:t>
      </w:r>
      <w:r>
        <w:rPr>
          <w:rFonts w:ascii="Arial" w:hAnsi="Arial" w:cs="Arial"/>
          <w:lang w:val="en-GB" w:eastAsia="nl-NL"/>
        </w:rPr>
        <w:t>speak about the</w:t>
      </w:r>
      <w:r w:rsidRPr="005004C3">
        <w:rPr>
          <w:rFonts w:ascii="Arial" w:hAnsi="Arial" w:cs="Arial"/>
          <w:lang w:val="en-GB" w:eastAsia="nl-NL"/>
        </w:rPr>
        <w:t xml:space="preserve"> ESF projects they organised.</w:t>
      </w:r>
      <w:r>
        <w:rPr>
          <w:rFonts w:ascii="Arial" w:hAnsi="Arial" w:cs="Arial"/>
          <w:lang w:val="en-GB" w:eastAsia="nl-NL"/>
        </w:rPr>
        <w:t xml:space="preserve"> The video that  has to be made</w:t>
      </w:r>
      <w:r w:rsidRPr="005004C3">
        <w:rPr>
          <w:rFonts w:ascii="Arial" w:hAnsi="Arial" w:cs="Arial"/>
          <w:lang w:val="en-GB" w:eastAsia="nl-NL"/>
        </w:rPr>
        <w:t xml:space="preserve"> will show how the ESF affects its target </w:t>
      </w:r>
      <w:r>
        <w:rPr>
          <w:rFonts w:ascii="Arial" w:hAnsi="Arial" w:cs="Arial"/>
          <w:lang w:val="en-GB" w:eastAsia="nl-NL"/>
        </w:rPr>
        <w:t>groups. It would be excellent that the media report</w:t>
      </w:r>
      <w:r w:rsidRPr="005004C3">
        <w:rPr>
          <w:rFonts w:ascii="Arial" w:hAnsi="Arial" w:cs="Arial"/>
          <w:lang w:val="en-GB" w:eastAsia="nl-NL"/>
        </w:rPr>
        <w:t xml:space="preserve"> positive about the ESF. </w:t>
      </w:r>
    </w:p>
    <w:p w:rsidR="00D750E2" w:rsidRPr="002978B2" w:rsidRDefault="00D750E2" w:rsidP="00D750E2">
      <w:pPr>
        <w:rPr>
          <w:lang w:val="en-US" w:eastAsia="nl-NL"/>
        </w:rPr>
      </w:pPr>
    </w:p>
    <w:p w:rsidR="00D750E2" w:rsidRDefault="00D750E2" w:rsidP="00D750E2">
      <w:pPr>
        <w:rPr>
          <w:lang w:val="en-US" w:eastAsia="nl-NL"/>
        </w:rPr>
      </w:pPr>
    </w:p>
    <w:p w:rsidR="00D750E2" w:rsidRDefault="00D750E2" w:rsidP="00D750E2">
      <w:pPr>
        <w:rPr>
          <w:lang w:val="en-US" w:eastAsia="nl-NL"/>
        </w:rPr>
      </w:pPr>
    </w:p>
    <w:p w:rsidR="00D750E2" w:rsidRDefault="00D750E2" w:rsidP="00D750E2">
      <w:pPr>
        <w:rPr>
          <w:lang w:val="en-US" w:eastAsia="nl-NL"/>
        </w:rPr>
      </w:pPr>
    </w:p>
    <w:p w:rsidR="00D750E2" w:rsidRDefault="00D750E2" w:rsidP="00D750E2">
      <w:pPr>
        <w:rPr>
          <w:lang w:val="en-US" w:eastAsia="nl-NL"/>
        </w:rPr>
      </w:pPr>
    </w:p>
    <w:p w:rsidR="00D750E2" w:rsidRDefault="00D750E2" w:rsidP="00D750E2">
      <w:pPr>
        <w:rPr>
          <w:lang w:val="en-US" w:eastAsia="nl-NL"/>
        </w:rPr>
      </w:pPr>
    </w:p>
    <w:p w:rsidR="00D750E2" w:rsidRDefault="00D750E2" w:rsidP="00D750E2">
      <w:pPr>
        <w:pStyle w:val="Heading2"/>
        <w:ind w:left="1080"/>
        <w:jc w:val="center"/>
        <w:rPr>
          <w:noProof/>
          <w:lang w:val="en-US" w:eastAsia="nl-NL"/>
        </w:rPr>
      </w:pPr>
      <w:r>
        <w:rPr>
          <w:noProof/>
          <w:lang w:val="en-US" w:eastAsia="nl-NL"/>
        </w:rPr>
        <w:lastRenderedPageBreak/>
        <w:t xml:space="preserve">10. Recommendations and Conclusions </w:t>
      </w:r>
    </w:p>
    <w:p w:rsidR="00D750E2" w:rsidRDefault="00D750E2" w:rsidP="00D750E2">
      <w:pPr>
        <w:spacing w:after="0" w:line="360" w:lineRule="auto"/>
        <w:rPr>
          <w:rFonts w:ascii="Arial" w:hAnsi="Arial" w:cs="Arial"/>
          <w:lang w:val="en-US" w:eastAsia="nl-NL"/>
        </w:rPr>
      </w:pPr>
    </w:p>
    <w:p w:rsidR="00D750E2" w:rsidRPr="00124000" w:rsidRDefault="00D750E2" w:rsidP="00D750E2">
      <w:pPr>
        <w:spacing w:after="0" w:line="360" w:lineRule="auto"/>
        <w:rPr>
          <w:rFonts w:ascii="Arial" w:hAnsi="Arial" w:cs="Arial"/>
          <w:b/>
          <w:lang w:val="en-US"/>
        </w:rPr>
      </w:pPr>
      <w:r>
        <w:rPr>
          <w:rFonts w:ascii="Arial" w:hAnsi="Arial" w:cs="Arial"/>
          <w:lang w:val="en-US" w:eastAsia="nl-NL"/>
        </w:rPr>
        <w:t>The</w:t>
      </w:r>
      <w:r w:rsidRPr="0021404F">
        <w:rPr>
          <w:rFonts w:ascii="Arial" w:hAnsi="Arial" w:cs="Arial"/>
          <w:lang w:val="en-US"/>
        </w:rPr>
        <w:t xml:space="preserve"> SWOT analysis is</w:t>
      </w:r>
      <w:r>
        <w:rPr>
          <w:rFonts w:ascii="Arial" w:hAnsi="Arial" w:cs="Arial"/>
          <w:lang w:val="en-US"/>
        </w:rPr>
        <w:t xml:space="preserve"> </w:t>
      </w:r>
      <w:r w:rsidRPr="0021404F">
        <w:rPr>
          <w:rFonts w:ascii="Arial" w:hAnsi="Arial" w:cs="Arial"/>
          <w:lang w:val="en-US"/>
        </w:rPr>
        <w:t xml:space="preserve">a </w:t>
      </w:r>
      <w:r w:rsidRPr="00CB4A41">
        <w:rPr>
          <w:rFonts w:ascii="Arial" w:hAnsi="Arial" w:cs="Arial"/>
          <w:lang w:val="en-GB"/>
        </w:rPr>
        <w:t>refl</w:t>
      </w:r>
      <w:r>
        <w:rPr>
          <w:rFonts w:ascii="Arial" w:hAnsi="Arial" w:cs="Arial"/>
          <w:lang w:val="en-GB"/>
        </w:rPr>
        <w:t xml:space="preserve">ection on the current programme. </w:t>
      </w:r>
      <w:r w:rsidRPr="00CB4A41">
        <w:rPr>
          <w:rFonts w:ascii="Arial" w:hAnsi="Arial" w:cs="Arial"/>
          <w:lang w:val="en-GB"/>
        </w:rPr>
        <w:t>The future plans combined with the SWOT analysis</w:t>
      </w:r>
      <w:r>
        <w:rPr>
          <w:rFonts w:ascii="Arial" w:hAnsi="Arial" w:cs="Arial"/>
          <w:lang w:val="en-GB"/>
        </w:rPr>
        <w:t>,</w:t>
      </w:r>
      <w:r w:rsidRPr="00CB4A41">
        <w:rPr>
          <w:rFonts w:ascii="Arial" w:hAnsi="Arial" w:cs="Arial"/>
          <w:lang w:val="en-GB"/>
        </w:rPr>
        <w:t xml:space="preserve"> are </w:t>
      </w:r>
      <w:r>
        <w:rPr>
          <w:rFonts w:ascii="Arial" w:hAnsi="Arial" w:cs="Arial"/>
          <w:lang w:val="en-GB"/>
        </w:rPr>
        <w:t>merged together in the part strategic choices. The outcome is</w:t>
      </w:r>
      <w:r w:rsidRPr="00291DFF">
        <w:rPr>
          <w:rFonts w:ascii="Arial" w:hAnsi="Arial" w:cs="Arial"/>
          <w:lang w:val="en-GB"/>
        </w:rPr>
        <w:t xml:space="preserve"> five strategies that were analysed and su</w:t>
      </w:r>
      <w:r>
        <w:rPr>
          <w:rFonts w:ascii="Arial" w:hAnsi="Arial" w:cs="Arial"/>
          <w:lang w:val="en-GB"/>
        </w:rPr>
        <w:t>bsequently, became one strategy that</w:t>
      </w:r>
      <w:r w:rsidRPr="00291DFF">
        <w:rPr>
          <w:rFonts w:ascii="Arial" w:hAnsi="Arial" w:cs="Arial"/>
          <w:lang w:val="en-GB"/>
        </w:rPr>
        <w:t xml:space="preserve"> is discussed in the marketing communication plan.</w:t>
      </w:r>
      <w:r>
        <w:rPr>
          <w:rFonts w:ascii="Arial" w:hAnsi="Arial" w:cs="Arial"/>
          <w:lang w:val="en-US"/>
        </w:rPr>
        <w:t xml:space="preserve"> O</w:t>
      </w:r>
      <w:r w:rsidRPr="00291DFF">
        <w:rPr>
          <w:rFonts w:ascii="Arial" w:hAnsi="Arial" w:cs="Arial"/>
          <w:lang w:val="en-US"/>
        </w:rPr>
        <w:t>ne strategy gave a clear advice on what the main focus should be.</w:t>
      </w:r>
      <w:r>
        <w:rPr>
          <w:rFonts w:ascii="Arial" w:hAnsi="Arial" w:cs="Arial"/>
          <w:b/>
          <w:lang w:val="en-US"/>
        </w:rPr>
        <w:t xml:space="preserve"> </w:t>
      </w:r>
    </w:p>
    <w:p w:rsidR="00D750E2" w:rsidRDefault="00D750E2" w:rsidP="00D750E2">
      <w:pPr>
        <w:spacing w:after="0" w:line="360" w:lineRule="auto"/>
        <w:rPr>
          <w:rFonts w:ascii="Arial" w:hAnsi="Arial" w:cs="Arial"/>
          <w:lang w:val="en-US"/>
        </w:rPr>
      </w:pPr>
    </w:p>
    <w:p w:rsidR="00D750E2" w:rsidRDefault="00D750E2" w:rsidP="00D750E2">
      <w:pPr>
        <w:spacing w:after="0" w:line="360" w:lineRule="auto"/>
        <w:rPr>
          <w:rFonts w:ascii="Arial" w:hAnsi="Arial" w:cs="Arial"/>
          <w:lang w:val="en-US" w:eastAsia="nl-NL"/>
        </w:rPr>
      </w:pPr>
      <w:r>
        <w:rPr>
          <w:rFonts w:ascii="Arial" w:hAnsi="Arial" w:cs="Arial"/>
          <w:lang w:val="en-US" w:eastAsia="nl-NL"/>
        </w:rPr>
        <w:t xml:space="preserve">The recommendations </w:t>
      </w:r>
      <w:r w:rsidRPr="00291DFF">
        <w:rPr>
          <w:rFonts w:ascii="Arial" w:hAnsi="Arial" w:cs="Arial"/>
          <w:lang w:val="en-US" w:eastAsia="nl-NL"/>
        </w:rPr>
        <w:t>are divided into primary recommendations and secondary recommendations. This distinction is made because the contributions to this final project are mentioned under the primary recommendations.  The secondary recommendations discuss other topics that are not directly relevant for this final project, but are mentioned for f</w:t>
      </w:r>
      <w:r>
        <w:rPr>
          <w:rFonts w:ascii="Arial" w:hAnsi="Arial" w:cs="Arial"/>
          <w:lang w:val="en-US" w:eastAsia="nl-NL"/>
        </w:rPr>
        <w:t xml:space="preserve">urther research. </w:t>
      </w:r>
    </w:p>
    <w:p w:rsidR="00D750E2" w:rsidRPr="009542B2" w:rsidRDefault="00D750E2" w:rsidP="00D750E2">
      <w:pPr>
        <w:spacing w:after="0" w:line="360" w:lineRule="auto"/>
        <w:rPr>
          <w:rFonts w:ascii="Arial" w:hAnsi="Arial" w:cs="Arial"/>
          <w:lang w:val="en-US"/>
        </w:rPr>
      </w:pPr>
    </w:p>
    <w:p w:rsidR="00D750E2" w:rsidRPr="009542B2" w:rsidRDefault="00D750E2" w:rsidP="00D750E2">
      <w:pPr>
        <w:rPr>
          <w:rStyle w:val="IntenseEmphasis"/>
          <w:lang w:val="en-US"/>
        </w:rPr>
      </w:pPr>
    </w:p>
    <w:p w:rsidR="00D750E2" w:rsidRPr="00E93174" w:rsidRDefault="00D750E2" w:rsidP="00D750E2">
      <w:pPr>
        <w:pStyle w:val="IntenseQuote"/>
        <w:ind w:left="0"/>
        <w:rPr>
          <w:sz w:val="24"/>
          <w:szCs w:val="24"/>
          <w:lang w:val="en-GB"/>
        </w:rPr>
      </w:pPr>
      <w:r>
        <w:rPr>
          <w:sz w:val="24"/>
          <w:szCs w:val="24"/>
          <w:lang w:val="en-GB"/>
        </w:rPr>
        <w:t>10.1 Primary recommendations</w:t>
      </w:r>
    </w:p>
    <w:p w:rsidR="00D750E2" w:rsidRDefault="00D750E2" w:rsidP="00D750E2">
      <w:pPr>
        <w:spacing w:after="0" w:line="360" w:lineRule="auto"/>
        <w:rPr>
          <w:rFonts w:ascii="Arial" w:hAnsi="Arial" w:cs="Arial"/>
          <w:lang w:val="en-GB"/>
        </w:rPr>
      </w:pPr>
      <w:r w:rsidRPr="00E93174">
        <w:rPr>
          <w:rFonts w:ascii="Arial" w:hAnsi="Arial" w:cs="Arial"/>
          <w:lang w:val="en-US"/>
        </w:rPr>
        <w:t>T</w:t>
      </w:r>
      <w:r>
        <w:rPr>
          <w:rFonts w:ascii="Arial" w:hAnsi="Arial" w:cs="Arial"/>
          <w:lang w:val="en-US"/>
        </w:rPr>
        <w:t xml:space="preserve">o promote the </w:t>
      </w:r>
      <w:r w:rsidRPr="002E53F7">
        <w:rPr>
          <w:rFonts w:ascii="Arial" w:hAnsi="Arial" w:cs="Arial"/>
          <w:lang w:val="en-US"/>
        </w:rPr>
        <w:t xml:space="preserve">added value and to improve the image with the start of a new </w:t>
      </w:r>
      <w:r>
        <w:rPr>
          <w:rFonts w:ascii="Arial" w:hAnsi="Arial" w:cs="Arial"/>
          <w:lang w:val="en-GB"/>
        </w:rPr>
        <w:t xml:space="preserve">programme, </w:t>
      </w:r>
      <w:r>
        <w:rPr>
          <w:rFonts w:ascii="Arial" w:hAnsi="Arial" w:cs="Arial"/>
          <w:lang w:val="en-US"/>
        </w:rPr>
        <w:t>t</w:t>
      </w:r>
      <w:r w:rsidRPr="002E53F7">
        <w:rPr>
          <w:rFonts w:ascii="Arial" w:hAnsi="Arial" w:cs="Arial"/>
          <w:lang w:val="en-US"/>
        </w:rPr>
        <w:t>he f</w:t>
      </w:r>
      <w:r>
        <w:rPr>
          <w:rFonts w:ascii="Arial" w:hAnsi="Arial" w:cs="Arial"/>
          <w:lang w:val="en-US"/>
        </w:rPr>
        <w:t>irst primary recommendation is t</w:t>
      </w:r>
      <w:r w:rsidRPr="002E53F7">
        <w:rPr>
          <w:rFonts w:ascii="Arial" w:hAnsi="Arial" w:cs="Arial"/>
          <w:lang w:val="en-GB"/>
        </w:rPr>
        <w:t>o organise a kick-off day to introduce</w:t>
      </w:r>
      <w:r>
        <w:rPr>
          <w:rFonts w:ascii="Arial" w:hAnsi="Arial" w:cs="Arial"/>
          <w:lang w:val="en-GB"/>
        </w:rPr>
        <w:t xml:space="preserve"> the new 2014 – 2020 programme</w:t>
      </w:r>
      <w:r w:rsidRPr="002E53F7">
        <w:rPr>
          <w:rFonts w:ascii="Arial" w:hAnsi="Arial" w:cs="Arial"/>
          <w:lang w:val="en-GB"/>
        </w:rPr>
        <w:t>.</w:t>
      </w:r>
      <w:r>
        <w:rPr>
          <w:rFonts w:ascii="Arial" w:hAnsi="Arial" w:cs="Arial"/>
          <w:lang w:val="en-GB"/>
        </w:rPr>
        <w:t xml:space="preserve"> </w:t>
      </w:r>
    </w:p>
    <w:p w:rsidR="00D750E2" w:rsidRDefault="00D750E2" w:rsidP="00D750E2">
      <w:pPr>
        <w:spacing w:after="0" w:line="360" w:lineRule="auto"/>
        <w:jc w:val="center"/>
        <w:rPr>
          <w:rFonts w:ascii="Arial" w:hAnsi="Arial" w:cs="Arial"/>
          <w:lang w:val="en-GB"/>
        </w:rPr>
      </w:pPr>
    </w:p>
    <w:p w:rsidR="00D750E2" w:rsidRDefault="00D750E2" w:rsidP="00D750E2">
      <w:pPr>
        <w:spacing w:after="0" w:line="360" w:lineRule="auto"/>
        <w:rPr>
          <w:rFonts w:ascii="Arial" w:hAnsi="Arial" w:cs="Arial"/>
          <w:lang w:val="en-GB"/>
        </w:rPr>
      </w:pPr>
      <w:r>
        <w:rPr>
          <w:rFonts w:ascii="Arial" w:hAnsi="Arial" w:cs="Arial"/>
          <w:lang w:val="en-GB"/>
        </w:rPr>
        <w:t>The second primary recommendation is that the media can be an important tool to work on the image of</w:t>
      </w:r>
      <w:r w:rsidRPr="002E53F7">
        <w:rPr>
          <w:rFonts w:ascii="Arial" w:hAnsi="Arial" w:cs="Arial"/>
          <w:lang w:val="en-GB"/>
        </w:rPr>
        <w:t xml:space="preserve"> ESF</w:t>
      </w:r>
      <w:r>
        <w:rPr>
          <w:rFonts w:ascii="Arial" w:hAnsi="Arial" w:cs="Arial"/>
          <w:lang w:val="en-GB"/>
        </w:rPr>
        <w:t xml:space="preserve">. </w:t>
      </w:r>
      <w:r w:rsidRPr="002E53F7">
        <w:rPr>
          <w:rFonts w:ascii="Arial" w:hAnsi="Arial" w:cs="Arial"/>
          <w:lang w:val="en-GB"/>
        </w:rPr>
        <w:t xml:space="preserve">The media will inform </w:t>
      </w:r>
      <w:r>
        <w:rPr>
          <w:rFonts w:ascii="Arial" w:hAnsi="Arial" w:cs="Arial"/>
          <w:lang w:val="en-GB"/>
        </w:rPr>
        <w:t xml:space="preserve">people </w:t>
      </w:r>
      <w:r w:rsidRPr="002E53F7">
        <w:rPr>
          <w:rFonts w:ascii="Arial" w:hAnsi="Arial" w:cs="Arial"/>
          <w:lang w:val="en-GB"/>
        </w:rPr>
        <w:t>about the programme, by posting articles about projects. Therefore, different media should be invited</w:t>
      </w:r>
      <w:r>
        <w:rPr>
          <w:rFonts w:ascii="Arial" w:hAnsi="Arial" w:cs="Arial"/>
          <w:lang w:val="en-GB"/>
        </w:rPr>
        <w:t xml:space="preserve"> to the kick-off day t</w:t>
      </w:r>
      <w:r w:rsidRPr="002E53F7">
        <w:rPr>
          <w:rFonts w:ascii="Arial" w:hAnsi="Arial" w:cs="Arial"/>
          <w:lang w:val="en-GB"/>
        </w:rPr>
        <w:t>o understand what the ESF is and what the new programme includes.</w:t>
      </w:r>
    </w:p>
    <w:p w:rsidR="00D750E2" w:rsidRDefault="00D750E2" w:rsidP="00D750E2">
      <w:pPr>
        <w:spacing w:after="0" w:line="360" w:lineRule="auto"/>
        <w:rPr>
          <w:rFonts w:ascii="Arial" w:hAnsi="Arial" w:cs="Arial"/>
          <w:lang w:val="en-GB"/>
        </w:rPr>
      </w:pPr>
    </w:p>
    <w:p w:rsidR="00D750E2" w:rsidRDefault="00D750E2" w:rsidP="00D750E2">
      <w:pPr>
        <w:spacing w:after="0" w:line="360" w:lineRule="auto"/>
        <w:rPr>
          <w:rFonts w:ascii="Arial" w:hAnsi="Arial" w:cs="Arial"/>
          <w:lang w:val="en-GB"/>
        </w:rPr>
      </w:pPr>
      <w:r>
        <w:rPr>
          <w:rFonts w:ascii="Arial" w:hAnsi="Arial" w:cs="Arial"/>
          <w:lang w:val="en-GB"/>
        </w:rPr>
        <w:t xml:space="preserve">The third primary recommendation is part of the current period and is that project initiatives should do their best in getting media attention. This would be recommended to stay the same in the new period. </w:t>
      </w:r>
    </w:p>
    <w:p w:rsidR="00D750E2" w:rsidRDefault="00D750E2" w:rsidP="00D750E2">
      <w:pPr>
        <w:spacing w:after="0" w:line="360" w:lineRule="auto"/>
        <w:rPr>
          <w:rFonts w:ascii="Arial" w:hAnsi="Arial" w:cs="Arial"/>
          <w:lang w:val="en-GB"/>
        </w:rPr>
      </w:pPr>
    </w:p>
    <w:p w:rsidR="00D750E2" w:rsidRDefault="00D750E2" w:rsidP="00D750E2">
      <w:pPr>
        <w:spacing w:line="360" w:lineRule="auto"/>
        <w:rPr>
          <w:rFonts w:ascii="Arial" w:hAnsi="Arial" w:cs="Arial"/>
          <w:lang w:val="en-GB"/>
        </w:rPr>
      </w:pPr>
      <w:r>
        <w:rPr>
          <w:rFonts w:ascii="Arial" w:hAnsi="Arial" w:cs="Arial"/>
          <w:lang w:val="en-GB"/>
        </w:rPr>
        <w:t>The fourth primary recommendation is that t</w:t>
      </w:r>
      <w:r w:rsidRPr="001641DF">
        <w:rPr>
          <w:rFonts w:ascii="Arial" w:hAnsi="Arial" w:cs="Arial"/>
          <w:lang w:val="en-GB"/>
        </w:rPr>
        <w:t>he website of the Agentschap SZW should be made more attractive, and</w:t>
      </w:r>
      <w:r>
        <w:rPr>
          <w:rFonts w:ascii="Arial" w:hAnsi="Arial" w:cs="Arial"/>
          <w:lang w:val="en-GB"/>
        </w:rPr>
        <w:t xml:space="preserve"> provide better information. </w:t>
      </w:r>
    </w:p>
    <w:p w:rsidR="00D750E2" w:rsidRDefault="00D750E2" w:rsidP="00D750E2">
      <w:pPr>
        <w:spacing w:line="360" w:lineRule="auto"/>
        <w:rPr>
          <w:rFonts w:ascii="Arial" w:hAnsi="Arial" w:cs="Arial"/>
          <w:lang w:val="en-US"/>
        </w:rPr>
      </w:pPr>
    </w:p>
    <w:p w:rsidR="00D750E2" w:rsidRDefault="00D750E2" w:rsidP="00D750E2">
      <w:pPr>
        <w:spacing w:line="360" w:lineRule="auto"/>
        <w:rPr>
          <w:rFonts w:ascii="Arial" w:hAnsi="Arial" w:cs="Arial"/>
          <w:lang w:val="en-US"/>
        </w:rPr>
      </w:pPr>
    </w:p>
    <w:p w:rsidR="00D750E2" w:rsidRPr="002E53F7" w:rsidRDefault="00D750E2" w:rsidP="00D750E2">
      <w:pPr>
        <w:spacing w:line="360" w:lineRule="auto"/>
        <w:rPr>
          <w:rFonts w:ascii="Arial" w:hAnsi="Arial" w:cs="Arial"/>
          <w:lang w:val="en-US"/>
        </w:rPr>
      </w:pPr>
    </w:p>
    <w:p w:rsidR="00D750E2" w:rsidRPr="004D20F1" w:rsidRDefault="00D750E2" w:rsidP="00D750E2">
      <w:pPr>
        <w:pStyle w:val="IntenseQuote"/>
        <w:ind w:left="0"/>
        <w:rPr>
          <w:rStyle w:val="Strong"/>
          <w:b/>
          <w:bCs/>
          <w:sz w:val="24"/>
          <w:szCs w:val="24"/>
          <w:lang w:val="en-GB"/>
        </w:rPr>
      </w:pPr>
      <w:r>
        <w:rPr>
          <w:sz w:val="24"/>
          <w:szCs w:val="24"/>
          <w:lang w:val="en-GB"/>
        </w:rPr>
        <w:lastRenderedPageBreak/>
        <w:t>10.2 Secondary recommendations</w:t>
      </w:r>
    </w:p>
    <w:p w:rsidR="00D750E2" w:rsidRPr="00A71BAB" w:rsidRDefault="00D750E2" w:rsidP="00D750E2">
      <w:pPr>
        <w:pStyle w:val="PlainText"/>
        <w:spacing w:line="360" w:lineRule="auto"/>
        <w:rPr>
          <w:rFonts w:ascii="Arial" w:hAnsi="Arial" w:cs="Arial"/>
          <w:b/>
          <w:lang w:val="en-US"/>
        </w:rPr>
      </w:pPr>
      <w:r w:rsidRPr="002872BB">
        <w:rPr>
          <w:rFonts w:ascii="Arial" w:hAnsi="Arial" w:cs="Arial"/>
          <w:lang w:val="en-US"/>
        </w:rPr>
        <w:t>The fi</w:t>
      </w:r>
      <w:r>
        <w:rPr>
          <w:rFonts w:ascii="Arial" w:hAnsi="Arial" w:cs="Arial"/>
          <w:lang w:val="en-US"/>
        </w:rPr>
        <w:t xml:space="preserve">rst secondary </w:t>
      </w:r>
      <w:r w:rsidRPr="00C23F0C">
        <w:rPr>
          <w:rFonts w:ascii="Arial" w:hAnsi="Arial" w:cs="Arial"/>
          <w:lang w:val="en-US"/>
        </w:rPr>
        <w:t>recommendation is</w:t>
      </w:r>
      <w:r>
        <w:rPr>
          <w:rFonts w:ascii="Arial" w:hAnsi="Arial" w:cs="Arial"/>
          <w:lang w:val="en-US"/>
        </w:rPr>
        <w:t xml:space="preserve"> t</w:t>
      </w:r>
      <w:r w:rsidRPr="00C23F0C">
        <w:rPr>
          <w:rFonts w:ascii="Arial" w:hAnsi="Arial" w:cs="Arial"/>
          <w:lang w:val="en-US"/>
        </w:rPr>
        <w:t xml:space="preserve">o improve the internal communication of the </w:t>
      </w:r>
      <w:r w:rsidRPr="00E250FB">
        <w:rPr>
          <w:rFonts w:ascii="Arial" w:hAnsi="Arial" w:cs="Arial"/>
          <w:lang w:val="en-US"/>
        </w:rPr>
        <w:t>Agents</w:t>
      </w:r>
      <w:r>
        <w:rPr>
          <w:rFonts w:ascii="Arial" w:hAnsi="Arial" w:cs="Arial"/>
          <w:lang w:val="en-US"/>
        </w:rPr>
        <w:t>chap SZW by undergoing training.</w:t>
      </w:r>
      <w:r w:rsidRPr="00E250FB">
        <w:rPr>
          <w:rFonts w:ascii="Arial" w:hAnsi="Arial" w:cs="Arial"/>
          <w:lang w:val="en-US"/>
        </w:rPr>
        <w:t xml:space="preserve"> The reason for this is that applicants have complaints that there is no personal touch in the ESF project. Also the contact persons of the Agentschap SZW frequently change jobs and the new co</w:t>
      </w:r>
      <w:r>
        <w:rPr>
          <w:rFonts w:ascii="Arial" w:hAnsi="Arial" w:cs="Arial"/>
          <w:lang w:val="en-US"/>
        </w:rPr>
        <w:t xml:space="preserve">ntact person is mostly not well </w:t>
      </w:r>
      <w:r w:rsidRPr="00E250FB">
        <w:rPr>
          <w:rFonts w:ascii="Arial" w:hAnsi="Arial" w:cs="Arial"/>
          <w:lang w:val="en-US"/>
        </w:rPr>
        <w:t>informed.</w:t>
      </w:r>
      <w:r>
        <w:rPr>
          <w:rFonts w:ascii="Arial" w:hAnsi="Arial" w:cs="Arial"/>
          <w:lang w:val="en-US"/>
        </w:rPr>
        <w:t xml:space="preserve"> </w:t>
      </w:r>
    </w:p>
    <w:p w:rsidR="00D750E2" w:rsidRPr="0074171F" w:rsidRDefault="00D750E2" w:rsidP="00D750E2">
      <w:pPr>
        <w:spacing w:line="360" w:lineRule="auto"/>
        <w:rPr>
          <w:rFonts w:ascii="Arial" w:hAnsi="Arial" w:cs="Arial"/>
          <w:lang w:val="en-US"/>
        </w:rPr>
      </w:pPr>
    </w:p>
    <w:p w:rsidR="00D750E2" w:rsidRPr="000E110E" w:rsidRDefault="00D750E2" w:rsidP="00D750E2">
      <w:pPr>
        <w:spacing w:line="360" w:lineRule="auto"/>
        <w:rPr>
          <w:rFonts w:ascii="Arial" w:hAnsi="Arial" w:cs="Arial"/>
          <w:lang w:val="en-GB"/>
        </w:rPr>
      </w:pPr>
      <w:r w:rsidRPr="0074171F">
        <w:rPr>
          <w:rFonts w:ascii="Arial" w:hAnsi="Arial" w:cs="Arial"/>
          <w:lang w:val="en-US"/>
        </w:rPr>
        <w:t>The seco</w:t>
      </w:r>
      <w:r>
        <w:rPr>
          <w:rFonts w:ascii="Arial" w:hAnsi="Arial" w:cs="Arial"/>
          <w:lang w:val="en-US"/>
        </w:rPr>
        <w:t>nd secondary recommendation is to look at</w:t>
      </w:r>
      <w:r w:rsidRPr="00463849">
        <w:rPr>
          <w:rFonts w:ascii="Arial" w:hAnsi="Arial" w:cs="Arial"/>
          <w:lang w:val="en-US"/>
        </w:rPr>
        <w:t xml:space="preserve"> ESF from a business point of view</w:t>
      </w:r>
      <w:r>
        <w:rPr>
          <w:rFonts w:ascii="Arial" w:hAnsi="Arial" w:cs="Arial"/>
          <w:lang w:val="en-US"/>
        </w:rPr>
        <w:t>.</w:t>
      </w:r>
      <w:r>
        <w:rPr>
          <w:rFonts w:ascii="Arial" w:hAnsi="Arial" w:cs="Arial"/>
          <w:b/>
          <w:lang w:val="en-US"/>
        </w:rPr>
        <w:t xml:space="preserve"> </w:t>
      </w:r>
      <w:r>
        <w:rPr>
          <w:rFonts w:ascii="Arial" w:hAnsi="Arial" w:cs="Arial"/>
          <w:lang w:val="en-US"/>
        </w:rPr>
        <w:t xml:space="preserve">It would be recommended to have </w:t>
      </w:r>
      <w:r w:rsidRPr="00463849">
        <w:rPr>
          <w:rFonts w:ascii="Arial" w:hAnsi="Arial" w:cs="Arial"/>
          <w:lang w:val="en-US"/>
        </w:rPr>
        <w:t xml:space="preserve">another look at the </w:t>
      </w:r>
      <w:r>
        <w:rPr>
          <w:rFonts w:ascii="Arial" w:hAnsi="Arial" w:cs="Arial"/>
          <w:lang w:val="en-US"/>
        </w:rPr>
        <w:t>‘’middleme</w:t>
      </w:r>
      <w:r w:rsidRPr="00463849">
        <w:rPr>
          <w:rFonts w:ascii="Arial" w:hAnsi="Arial" w:cs="Arial"/>
          <w:lang w:val="en-US"/>
        </w:rPr>
        <w:t>n</w:t>
      </w:r>
      <w:r>
        <w:rPr>
          <w:rFonts w:ascii="Arial" w:hAnsi="Arial" w:cs="Arial"/>
          <w:lang w:val="en-US"/>
        </w:rPr>
        <w:t>’’ role. The project initiative has</w:t>
      </w:r>
      <w:r>
        <w:rPr>
          <w:rFonts w:ascii="Arial" w:hAnsi="Arial" w:cs="Arial"/>
          <w:b/>
          <w:lang w:val="en-US"/>
        </w:rPr>
        <w:t xml:space="preserve"> </w:t>
      </w:r>
      <w:r>
        <w:rPr>
          <w:rFonts w:ascii="Arial" w:hAnsi="Arial" w:cs="Arial"/>
          <w:lang w:val="en-US"/>
        </w:rPr>
        <w:t xml:space="preserve">to contact their contact person of the </w:t>
      </w:r>
      <w:r>
        <w:rPr>
          <w:rFonts w:ascii="Arial" w:hAnsi="Arial" w:cs="Arial"/>
          <w:lang w:val="en-GB"/>
        </w:rPr>
        <w:t xml:space="preserve">educational development fund, and they have to contact  the </w:t>
      </w:r>
      <w:r w:rsidRPr="000E110E">
        <w:rPr>
          <w:rFonts w:ascii="Arial" w:hAnsi="Arial" w:cs="Arial"/>
          <w:lang w:val="en-GB"/>
        </w:rPr>
        <w:t xml:space="preserve">Agentschap SZW. There is no direct contact with the project initiative and the Agentschap. In the new programme the middlemen will be one of the 35 labour market regions. It would be </w:t>
      </w:r>
      <w:r>
        <w:rPr>
          <w:rFonts w:ascii="Arial" w:hAnsi="Arial" w:cs="Arial"/>
          <w:lang w:val="en-GB"/>
        </w:rPr>
        <w:t>beneficial</w:t>
      </w:r>
      <w:r w:rsidRPr="000E110E">
        <w:rPr>
          <w:rFonts w:ascii="Arial" w:hAnsi="Arial" w:cs="Arial"/>
          <w:lang w:val="en-GB"/>
        </w:rPr>
        <w:t xml:space="preserve"> to discuss the </w:t>
      </w:r>
      <w:r>
        <w:rPr>
          <w:rFonts w:ascii="Arial" w:hAnsi="Arial" w:cs="Arial"/>
          <w:lang w:val="en-GB"/>
        </w:rPr>
        <w:t>advantages and disadvantages of leaving the middlemen out f</w:t>
      </w:r>
      <w:r w:rsidRPr="000E110E">
        <w:rPr>
          <w:rFonts w:ascii="Arial" w:hAnsi="Arial" w:cs="Arial"/>
          <w:lang w:val="en-GB"/>
        </w:rPr>
        <w:t xml:space="preserve">or the 2021 -2028 period. </w:t>
      </w:r>
    </w:p>
    <w:p w:rsidR="00D750E2" w:rsidRPr="00402DC9" w:rsidRDefault="00D750E2" w:rsidP="00D750E2">
      <w:pPr>
        <w:spacing w:line="360" w:lineRule="auto"/>
        <w:rPr>
          <w:rFonts w:ascii="Arial" w:hAnsi="Arial" w:cs="Arial"/>
          <w:lang w:val="en-GB"/>
        </w:rPr>
      </w:pPr>
      <w:r w:rsidRPr="000E110E">
        <w:rPr>
          <w:rFonts w:ascii="Arial" w:hAnsi="Arial" w:cs="Arial"/>
          <w:lang w:val="en-GB"/>
        </w:rPr>
        <w:t>The thir</w:t>
      </w:r>
      <w:r>
        <w:rPr>
          <w:rFonts w:ascii="Arial" w:hAnsi="Arial" w:cs="Arial"/>
          <w:lang w:val="en-GB"/>
        </w:rPr>
        <w:t>d secondary recommendation is: t</w:t>
      </w:r>
      <w:r w:rsidRPr="000E110E">
        <w:rPr>
          <w:rFonts w:ascii="Arial" w:hAnsi="Arial" w:cs="Arial"/>
          <w:lang w:val="en-GB"/>
        </w:rPr>
        <w:t>o facilitate an easier and d</w:t>
      </w:r>
      <w:r>
        <w:rPr>
          <w:rFonts w:ascii="Arial" w:hAnsi="Arial" w:cs="Arial"/>
          <w:lang w:val="en-GB"/>
        </w:rPr>
        <w:t>igital administration process</w:t>
      </w:r>
      <w:r w:rsidRPr="000E110E">
        <w:rPr>
          <w:rFonts w:ascii="Arial" w:hAnsi="Arial" w:cs="Arial"/>
          <w:lang w:val="en-GB"/>
        </w:rPr>
        <w:t xml:space="preserve">. </w:t>
      </w:r>
    </w:p>
    <w:p w:rsidR="00D750E2" w:rsidRDefault="00D750E2" w:rsidP="00D750E2">
      <w:pPr>
        <w:rPr>
          <w:lang w:val="en-GB"/>
        </w:rPr>
      </w:pPr>
    </w:p>
    <w:p w:rsidR="00D750E2" w:rsidRPr="00813573"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Default="00D750E2" w:rsidP="00D750E2">
      <w:pPr>
        <w:rPr>
          <w:lang w:val="en-GB"/>
        </w:rPr>
      </w:pPr>
    </w:p>
    <w:p w:rsidR="00D750E2" w:rsidRPr="00813573" w:rsidRDefault="00D750E2" w:rsidP="00D750E2">
      <w:pPr>
        <w:rPr>
          <w:lang w:val="en-GB"/>
        </w:rPr>
      </w:pPr>
    </w:p>
    <w:p w:rsidR="00D750E2" w:rsidRPr="00034154" w:rsidRDefault="00D750E2" w:rsidP="00D750E2">
      <w:pPr>
        <w:pStyle w:val="IntenseQuote"/>
        <w:ind w:left="0"/>
        <w:rPr>
          <w:sz w:val="24"/>
          <w:szCs w:val="24"/>
          <w:lang w:val="en-GB"/>
        </w:rPr>
      </w:pPr>
      <w:r>
        <w:rPr>
          <w:sz w:val="24"/>
          <w:szCs w:val="24"/>
          <w:lang w:val="en-GB"/>
        </w:rPr>
        <w:lastRenderedPageBreak/>
        <w:t xml:space="preserve">10.3 Conclusions </w:t>
      </w:r>
    </w:p>
    <w:p w:rsidR="00D750E2" w:rsidRPr="00A06BFF" w:rsidRDefault="00D750E2" w:rsidP="00D750E2">
      <w:pPr>
        <w:pStyle w:val="Heading2"/>
        <w:spacing w:line="360" w:lineRule="auto"/>
        <w:rPr>
          <w:rFonts w:ascii="Arial" w:hAnsi="Arial" w:cs="Arial"/>
          <w:b w:val="0"/>
          <w:noProof/>
          <w:color w:val="auto"/>
          <w:sz w:val="22"/>
          <w:szCs w:val="22"/>
          <w:lang w:val="en-GB" w:eastAsia="nl-NL"/>
        </w:rPr>
      </w:pPr>
      <w:r>
        <w:rPr>
          <w:rFonts w:ascii="Arial" w:hAnsi="Arial" w:cs="Arial"/>
          <w:b w:val="0"/>
          <w:color w:val="auto"/>
          <w:sz w:val="22"/>
          <w:szCs w:val="22"/>
          <w:lang w:val="en-US" w:eastAsia="nl-NL"/>
        </w:rPr>
        <w:t>The purpose of this final project is to</w:t>
      </w:r>
      <w:r w:rsidRPr="00A06BFF">
        <w:rPr>
          <w:rFonts w:ascii="Arial" w:hAnsi="Arial" w:cs="Arial"/>
          <w:b w:val="0"/>
          <w:color w:val="auto"/>
          <w:sz w:val="22"/>
          <w:szCs w:val="22"/>
          <w:lang w:val="en-US" w:eastAsia="nl-NL"/>
        </w:rPr>
        <w:t xml:space="preserve"> report</w:t>
      </w:r>
      <w:r>
        <w:rPr>
          <w:rFonts w:ascii="Arial" w:hAnsi="Arial" w:cs="Arial"/>
          <w:b w:val="0"/>
          <w:color w:val="auto"/>
          <w:sz w:val="22"/>
          <w:szCs w:val="22"/>
          <w:lang w:val="en-US" w:eastAsia="nl-NL"/>
        </w:rPr>
        <w:t xml:space="preserve"> on the M</w:t>
      </w:r>
      <w:r w:rsidRPr="00A06BFF">
        <w:rPr>
          <w:rFonts w:ascii="Arial" w:hAnsi="Arial" w:cs="Arial"/>
          <w:b w:val="0"/>
          <w:color w:val="auto"/>
          <w:sz w:val="22"/>
          <w:szCs w:val="22"/>
          <w:lang w:val="en-US" w:eastAsia="nl-NL"/>
        </w:rPr>
        <w:t xml:space="preserve">inistry of </w:t>
      </w:r>
      <w:r>
        <w:rPr>
          <w:rFonts w:ascii="Arial" w:hAnsi="Arial" w:cs="Arial"/>
          <w:b w:val="0"/>
          <w:color w:val="auto"/>
          <w:sz w:val="22"/>
          <w:szCs w:val="22"/>
          <w:lang w:val="en-US" w:eastAsia="nl-NL"/>
        </w:rPr>
        <w:t>Social Affairs and Employment. I concentrated on how the</w:t>
      </w:r>
      <w:r w:rsidRPr="00EC44FA">
        <w:rPr>
          <w:rFonts w:ascii="Arial" w:hAnsi="Arial" w:cs="Arial"/>
          <w:b w:val="0"/>
          <w:color w:val="auto"/>
          <w:sz w:val="22"/>
          <w:szCs w:val="22"/>
          <w:lang w:val="en-US" w:eastAsia="nl-NL"/>
        </w:rPr>
        <w:t xml:space="preserve"> image can be impr</w:t>
      </w:r>
      <w:r>
        <w:rPr>
          <w:rFonts w:ascii="Arial" w:hAnsi="Arial" w:cs="Arial"/>
          <w:b w:val="0"/>
          <w:color w:val="auto"/>
          <w:sz w:val="22"/>
          <w:szCs w:val="22"/>
          <w:lang w:val="en-US" w:eastAsia="nl-NL"/>
        </w:rPr>
        <w:t>oved, and what the advantages of  ES</w:t>
      </w:r>
      <w:r w:rsidRPr="00EC44FA">
        <w:rPr>
          <w:rFonts w:ascii="Arial" w:hAnsi="Arial" w:cs="Arial"/>
          <w:b w:val="0"/>
          <w:color w:val="auto"/>
          <w:sz w:val="22"/>
          <w:szCs w:val="22"/>
          <w:lang w:val="en-US" w:eastAsia="nl-NL"/>
        </w:rPr>
        <w:t>F are.</w:t>
      </w:r>
      <w:r>
        <w:rPr>
          <w:rFonts w:ascii="Arial" w:hAnsi="Arial" w:cs="Arial"/>
          <w:b w:val="0"/>
          <w:color w:val="auto"/>
          <w:sz w:val="22"/>
          <w:szCs w:val="22"/>
          <w:lang w:val="en-US" w:eastAsia="nl-NL"/>
        </w:rPr>
        <w:t xml:space="preserve"> </w:t>
      </w:r>
      <w:r w:rsidRPr="00A06BFF">
        <w:rPr>
          <w:rFonts w:ascii="Arial" w:hAnsi="Arial" w:cs="Arial"/>
          <w:b w:val="0"/>
          <w:noProof/>
          <w:color w:val="auto"/>
          <w:sz w:val="22"/>
          <w:szCs w:val="22"/>
          <w:lang w:val="en-GB" w:eastAsia="nl-NL"/>
        </w:rPr>
        <w:t>To answer the main question and the three sub questions a marketing c</w:t>
      </w:r>
      <w:r>
        <w:rPr>
          <w:rFonts w:ascii="Arial" w:hAnsi="Arial" w:cs="Arial"/>
          <w:b w:val="0"/>
          <w:noProof/>
          <w:color w:val="auto"/>
          <w:sz w:val="22"/>
          <w:szCs w:val="22"/>
          <w:lang w:val="en-GB" w:eastAsia="nl-NL"/>
        </w:rPr>
        <w:t>ommunication plan needed to be created</w:t>
      </w:r>
      <w:r w:rsidRPr="00A06BFF">
        <w:rPr>
          <w:rFonts w:ascii="Arial" w:hAnsi="Arial" w:cs="Arial"/>
          <w:b w:val="0"/>
          <w:noProof/>
          <w:color w:val="auto"/>
          <w:sz w:val="22"/>
          <w:szCs w:val="22"/>
          <w:lang w:val="en-GB" w:eastAsia="nl-NL"/>
        </w:rPr>
        <w:t>.</w:t>
      </w:r>
      <w:r w:rsidRPr="00A06BFF">
        <w:rPr>
          <w:rFonts w:ascii="Arial" w:hAnsi="Arial" w:cs="Arial"/>
          <w:noProof/>
          <w:color w:val="auto"/>
          <w:sz w:val="22"/>
          <w:szCs w:val="22"/>
          <w:lang w:val="en-GB" w:eastAsia="nl-NL"/>
        </w:rPr>
        <w:t xml:space="preserve"> </w:t>
      </w:r>
      <w:r w:rsidRPr="00A06BFF">
        <w:rPr>
          <w:rFonts w:ascii="Arial" w:hAnsi="Arial" w:cs="Arial"/>
          <w:b w:val="0"/>
          <w:noProof/>
          <w:color w:val="auto"/>
          <w:sz w:val="22"/>
          <w:szCs w:val="22"/>
          <w:lang w:val="en-GB" w:eastAsia="nl-NL"/>
        </w:rPr>
        <w:t>It has been a great experience to research and analyse the ESF for the Ministery of Social Affairs and Emp</w:t>
      </w:r>
      <w:r>
        <w:rPr>
          <w:rFonts w:ascii="Arial" w:hAnsi="Arial" w:cs="Arial"/>
          <w:b w:val="0"/>
          <w:noProof/>
          <w:color w:val="auto"/>
          <w:sz w:val="22"/>
          <w:szCs w:val="22"/>
          <w:lang w:val="en-GB" w:eastAsia="nl-NL"/>
        </w:rPr>
        <w:t xml:space="preserve">loyment. Especially because </w:t>
      </w:r>
      <w:r w:rsidRPr="00A06BFF">
        <w:rPr>
          <w:rFonts w:ascii="Arial" w:hAnsi="Arial" w:cs="Arial"/>
          <w:b w:val="0"/>
          <w:noProof/>
          <w:color w:val="auto"/>
          <w:sz w:val="22"/>
          <w:szCs w:val="22"/>
          <w:lang w:val="en-GB" w:eastAsia="nl-NL"/>
        </w:rPr>
        <w:t>ESF is a non touchable pro</w:t>
      </w:r>
      <w:r>
        <w:rPr>
          <w:rFonts w:ascii="Arial" w:hAnsi="Arial" w:cs="Arial"/>
          <w:b w:val="0"/>
          <w:noProof/>
          <w:color w:val="auto"/>
          <w:sz w:val="22"/>
          <w:szCs w:val="22"/>
          <w:lang w:val="en-GB" w:eastAsia="nl-NL"/>
        </w:rPr>
        <w:t>duct which made it more complex to c</w:t>
      </w:r>
      <w:r w:rsidRPr="00A06BFF">
        <w:rPr>
          <w:rFonts w:ascii="Arial" w:hAnsi="Arial" w:cs="Arial"/>
          <w:b w:val="0"/>
          <w:noProof/>
          <w:color w:val="auto"/>
          <w:sz w:val="22"/>
          <w:szCs w:val="22"/>
          <w:lang w:val="en-GB" w:eastAsia="nl-NL"/>
        </w:rPr>
        <w:t xml:space="preserve">reat a marketing communication plan. </w:t>
      </w:r>
    </w:p>
    <w:p w:rsidR="00D750E2" w:rsidRPr="00A06BFF" w:rsidRDefault="00D750E2" w:rsidP="00D750E2">
      <w:pPr>
        <w:rPr>
          <w:lang w:val="en-GB" w:eastAsia="nl-NL"/>
        </w:rPr>
      </w:pPr>
    </w:p>
    <w:p w:rsidR="00D750E2" w:rsidRPr="00A06BFF" w:rsidRDefault="00D750E2" w:rsidP="00D750E2">
      <w:pPr>
        <w:spacing w:line="360" w:lineRule="auto"/>
        <w:rPr>
          <w:rFonts w:ascii="Arial" w:hAnsi="Arial" w:cs="Arial"/>
          <w:lang w:val="en-GB" w:eastAsia="nl-NL"/>
        </w:rPr>
      </w:pPr>
      <w:r>
        <w:rPr>
          <w:rFonts w:ascii="Arial" w:hAnsi="Arial" w:cs="Arial"/>
          <w:lang w:val="en-US"/>
        </w:rPr>
        <w:t xml:space="preserve"> ESF </w:t>
      </w:r>
      <w:r w:rsidRPr="00A06BFF">
        <w:rPr>
          <w:rFonts w:ascii="Arial" w:hAnsi="Arial" w:cs="Arial"/>
          <w:lang w:val="en-GB"/>
        </w:rPr>
        <w:t>is always very updated when it comes to reaching new target groups and the improve</w:t>
      </w:r>
      <w:r>
        <w:rPr>
          <w:rFonts w:ascii="Arial" w:hAnsi="Arial" w:cs="Arial"/>
          <w:lang w:val="en-GB"/>
        </w:rPr>
        <w:t xml:space="preserve">ments on the labour market. ESF is, in times of economic </w:t>
      </w:r>
      <w:r w:rsidRPr="00A06BFF">
        <w:rPr>
          <w:rFonts w:ascii="Arial" w:hAnsi="Arial" w:cs="Arial"/>
          <w:lang w:val="en-GB"/>
        </w:rPr>
        <w:t>crisi</w:t>
      </w:r>
      <w:r>
        <w:rPr>
          <w:rFonts w:ascii="Arial" w:hAnsi="Arial" w:cs="Arial"/>
          <w:lang w:val="en-GB"/>
        </w:rPr>
        <w:t xml:space="preserve">s, an </w:t>
      </w:r>
      <w:r w:rsidRPr="00A06BFF">
        <w:rPr>
          <w:rFonts w:ascii="Arial" w:hAnsi="Arial" w:cs="Arial"/>
          <w:lang w:val="en-GB"/>
        </w:rPr>
        <w:t xml:space="preserve">added value and </w:t>
      </w:r>
      <w:r>
        <w:rPr>
          <w:rFonts w:ascii="Arial" w:hAnsi="Arial" w:cs="Arial"/>
          <w:lang w:val="en-GB"/>
        </w:rPr>
        <w:t xml:space="preserve">is </w:t>
      </w:r>
      <w:r w:rsidRPr="00A06BFF">
        <w:rPr>
          <w:rFonts w:ascii="Arial" w:hAnsi="Arial" w:cs="Arial"/>
          <w:lang w:val="en-GB"/>
        </w:rPr>
        <w:t xml:space="preserve">appreciated because of </w:t>
      </w:r>
      <w:r>
        <w:rPr>
          <w:rFonts w:ascii="Arial" w:hAnsi="Arial" w:cs="Arial"/>
          <w:lang w:val="en-GB"/>
        </w:rPr>
        <w:t xml:space="preserve">the </w:t>
      </w:r>
      <w:r w:rsidRPr="00A06BFF">
        <w:rPr>
          <w:rFonts w:ascii="Arial" w:hAnsi="Arial" w:cs="Arial"/>
          <w:lang w:val="en-GB"/>
        </w:rPr>
        <w:t xml:space="preserve">national cuts and increasing unemployment. </w:t>
      </w:r>
      <w:r w:rsidRPr="00A06BFF">
        <w:rPr>
          <w:rFonts w:ascii="Arial" w:hAnsi="Arial" w:cs="Arial"/>
          <w:lang w:val="en-US"/>
        </w:rPr>
        <w:t>T</w:t>
      </w:r>
      <w:r w:rsidRPr="00A06BFF">
        <w:rPr>
          <w:rFonts w:ascii="Arial" w:hAnsi="Arial" w:cs="Arial"/>
          <w:lang w:val="en-GB"/>
        </w:rPr>
        <w:t>he ESF budget that comes back to</w:t>
      </w:r>
      <w:r>
        <w:rPr>
          <w:rFonts w:ascii="Arial" w:hAnsi="Arial" w:cs="Arial"/>
          <w:lang w:val="en-GB"/>
        </w:rPr>
        <w:t xml:space="preserve"> the Netherlands should be spent</w:t>
      </w:r>
      <w:r w:rsidRPr="00A06BFF">
        <w:rPr>
          <w:rFonts w:ascii="Arial" w:hAnsi="Arial" w:cs="Arial"/>
          <w:lang w:val="en-GB"/>
        </w:rPr>
        <w:t xml:space="preserve"> wisely, it would be regrettable if the available budget would not be used (completely). For the new ESF programme half of the bu</w:t>
      </w:r>
      <w:r>
        <w:rPr>
          <w:rFonts w:ascii="Arial" w:hAnsi="Arial" w:cs="Arial"/>
          <w:lang w:val="en-GB"/>
        </w:rPr>
        <w:t>dget is available compared to</w:t>
      </w:r>
      <w:r w:rsidRPr="00A06BFF">
        <w:rPr>
          <w:rFonts w:ascii="Arial" w:hAnsi="Arial" w:cs="Arial"/>
          <w:lang w:val="en-GB"/>
        </w:rPr>
        <w:t xml:space="preserve"> the current programme. Nevertheless, </w:t>
      </w:r>
      <w:r w:rsidRPr="00A06BFF">
        <w:rPr>
          <w:rFonts w:ascii="Arial" w:hAnsi="Arial" w:cs="Arial"/>
          <w:lang w:val="en-GB" w:eastAsia="nl-NL"/>
        </w:rPr>
        <w:t>there is a national budget available to contribute to the ESF in 2014 and 2015. Active inclusion is on</w:t>
      </w:r>
      <w:r>
        <w:rPr>
          <w:rFonts w:ascii="Arial" w:hAnsi="Arial" w:cs="Arial"/>
          <w:lang w:val="en-GB" w:eastAsia="nl-NL"/>
        </w:rPr>
        <w:t>ly available in 2014 and 2015. F</w:t>
      </w:r>
      <w:r w:rsidRPr="00A06BFF">
        <w:rPr>
          <w:rFonts w:ascii="Arial" w:hAnsi="Arial" w:cs="Arial"/>
          <w:lang w:val="en-GB" w:eastAsia="nl-NL"/>
        </w:rPr>
        <w:t>rom 2016 until 20</w:t>
      </w:r>
      <w:r>
        <w:rPr>
          <w:rFonts w:ascii="Arial" w:hAnsi="Arial" w:cs="Arial"/>
          <w:lang w:val="en-GB" w:eastAsia="nl-NL"/>
        </w:rPr>
        <w:t>20</w:t>
      </w:r>
      <w:r w:rsidRPr="00A06BFF">
        <w:rPr>
          <w:rFonts w:ascii="Arial" w:hAnsi="Arial" w:cs="Arial"/>
          <w:lang w:val="en-GB" w:eastAsia="nl-NL"/>
        </w:rPr>
        <w:t xml:space="preserve"> ESF will ha</w:t>
      </w:r>
      <w:r>
        <w:rPr>
          <w:rFonts w:ascii="Arial" w:hAnsi="Arial" w:cs="Arial"/>
          <w:lang w:val="en-GB" w:eastAsia="nl-NL"/>
        </w:rPr>
        <w:t>ve a new priority and that is e</w:t>
      </w:r>
      <w:r w:rsidRPr="00A06BFF">
        <w:rPr>
          <w:rFonts w:ascii="Arial" w:hAnsi="Arial" w:cs="Arial"/>
          <w:lang w:val="en-GB" w:eastAsia="nl-NL"/>
        </w:rPr>
        <w:t xml:space="preserve">mployment support of labour limited people. The reason for this priority is that </w:t>
      </w:r>
      <w:r>
        <w:rPr>
          <w:rFonts w:ascii="Arial" w:hAnsi="Arial" w:cs="Arial"/>
          <w:lang w:val="en-GB" w:eastAsia="nl-NL"/>
        </w:rPr>
        <w:t xml:space="preserve">the </w:t>
      </w:r>
      <w:r w:rsidRPr="00A06BFF">
        <w:rPr>
          <w:rFonts w:ascii="Arial" w:hAnsi="Arial" w:cs="Arial"/>
          <w:lang w:val="en-GB" w:eastAsia="nl-NL"/>
        </w:rPr>
        <w:t>national budget will be available from 2016 onwards. Another reason is to make the new</w:t>
      </w:r>
      <w:r>
        <w:rPr>
          <w:rFonts w:ascii="Arial" w:hAnsi="Arial" w:cs="Arial"/>
          <w:lang w:val="en-GB" w:eastAsia="nl-NL"/>
        </w:rPr>
        <w:t xml:space="preserve"> programme more understandable, c</w:t>
      </w:r>
      <w:r w:rsidRPr="00A06BFF">
        <w:rPr>
          <w:rFonts w:ascii="Arial" w:hAnsi="Arial" w:cs="Arial"/>
          <w:lang w:val="en-GB" w:eastAsia="nl-NL"/>
        </w:rPr>
        <w:t>ompared to the current programme</w:t>
      </w:r>
      <w:r>
        <w:rPr>
          <w:rFonts w:ascii="Arial" w:hAnsi="Arial" w:cs="Arial"/>
          <w:lang w:val="en-GB" w:eastAsia="nl-NL"/>
        </w:rPr>
        <w:t>,</w:t>
      </w:r>
      <w:r w:rsidRPr="00A06BFF">
        <w:rPr>
          <w:rFonts w:ascii="Arial" w:hAnsi="Arial" w:cs="Arial"/>
          <w:lang w:val="en-GB" w:eastAsia="nl-NL"/>
        </w:rPr>
        <w:t xml:space="preserve"> which has three priorities and two actions for each priority. The new programme will have different actions under one priority. </w:t>
      </w:r>
    </w:p>
    <w:p w:rsidR="00D750E2" w:rsidRPr="00A06BFF" w:rsidRDefault="00D750E2" w:rsidP="00D750E2">
      <w:pPr>
        <w:spacing w:line="360" w:lineRule="auto"/>
        <w:rPr>
          <w:rFonts w:ascii="Arial" w:hAnsi="Arial" w:cs="Arial"/>
          <w:lang w:val="en-GB"/>
        </w:rPr>
      </w:pPr>
    </w:p>
    <w:p w:rsidR="00D750E2" w:rsidRPr="00F96B2F" w:rsidRDefault="00D750E2" w:rsidP="00D750E2">
      <w:pPr>
        <w:spacing w:after="0" w:line="360" w:lineRule="auto"/>
        <w:rPr>
          <w:rFonts w:ascii="Arial" w:hAnsi="Arial" w:cs="Arial"/>
          <w:color w:val="000000"/>
          <w:lang w:val="en-US"/>
        </w:rPr>
      </w:pPr>
      <w:r w:rsidRPr="00A06BFF">
        <w:rPr>
          <w:rFonts w:ascii="Arial" w:hAnsi="Arial" w:cs="Arial"/>
          <w:lang w:val="en-GB"/>
        </w:rPr>
        <w:t>Another change to the current programme is that there will be no subsidy available for innovation. The ESF action of</w:t>
      </w:r>
      <w:r>
        <w:rPr>
          <w:rFonts w:ascii="Arial" w:hAnsi="Arial" w:cs="Arial"/>
          <w:lang w:val="en-GB"/>
        </w:rPr>
        <w:t xml:space="preserve"> the current programme that supports</w:t>
      </w:r>
      <w:r w:rsidRPr="00A06BFF">
        <w:rPr>
          <w:rFonts w:ascii="Arial" w:hAnsi="Arial" w:cs="Arial"/>
          <w:lang w:val="en-GB"/>
        </w:rPr>
        <w:t xml:space="preserve"> innovation will not come back in the new programme. As is seen in t</w:t>
      </w:r>
      <w:r>
        <w:rPr>
          <w:rFonts w:ascii="Arial" w:hAnsi="Arial" w:cs="Arial"/>
          <w:lang w:val="en-GB"/>
        </w:rPr>
        <w:t>he competitive subsidies part</w:t>
      </w:r>
      <w:r w:rsidRPr="00A06BFF">
        <w:rPr>
          <w:rFonts w:ascii="Arial" w:hAnsi="Arial" w:cs="Arial"/>
          <w:lang w:val="en-GB"/>
        </w:rPr>
        <w:t xml:space="preserve"> there are m</w:t>
      </w:r>
      <w:r>
        <w:rPr>
          <w:rFonts w:ascii="Arial" w:hAnsi="Arial" w:cs="Arial"/>
          <w:lang w:val="en-GB"/>
        </w:rPr>
        <w:t>any other subsidies which</w:t>
      </w:r>
      <w:r w:rsidRPr="00A06BFF">
        <w:rPr>
          <w:rFonts w:ascii="Arial" w:hAnsi="Arial" w:cs="Arial"/>
          <w:lang w:val="en-GB"/>
        </w:rPr>
        <w:t xml:space="preserve"> support i</w:t>
      </w:r>
      <w:r>
        <w:rPr>
          <w:rFonts w:ascii="Arial" w:hAnsi="Arial" w:cs="Arial"/>
          <w:lang w:val="en-GB"/>
        </w:rPr>
        <w:t xml:space="preserve">nnovation. Due to the economic crisis and </w:t>
      </w:r>
      <w:r w:rsidRPr="00A06BFF">
        <w:rPr>
          <w:rFonts w:ascii="Arial" w:hAnsi="Arial" w:cs="Arial"/>
          <w:lang w:val="en-GB"/>
        </w:rPr>
        <w:t xml:space="preserve"> budget </w:t>
      </w:r>
      <w:r>
        <w:rPr>
          <w:rFonts w:ascii="Arial" w:hAnsi="Arial" w:cs="Arial"/>
          <w:lang w:val="en-GB"/>
        </w:rPr>
        <w:t xml:space="preserve">cuts </w:t>
      </w:r>
      <w:r w:rsidRPr="00A06BFF">
        <w:rPr>
          <w:rFonts w:ascii="Arial" w:hAnsi="Arial" w:cs="Arial"/>
          <w:lang w:val="en-GB"/>
        </w:rPr>
        <w:t xml:space="preserve">it </w:t>
      </w:r>
      <w:r>
        <w:rPr>
          <w:rFonts w:ascii="Arial" w:hAnsi="Arial" w:cs="Arial"/>
          <w:lang w:val="en-GB"/>
        </w:rPr>
        <w:t>is a well-</w:t>
      </w:r>
      <w:r w:rsidRPr="00A06BFF">
        <w:rPr>
          <w:rFonts w:ascii="Arial" w:hAnsi="Arial" w:cs="Arial"/>
          <w:lang w:val="en-GB"/>
        </w:rPr>
        <w:t>considered decision. This decision also supports</w:t>
      </w:r>
      <w:r w:rsidRPr="00A06BFF">
        <w:rPr>
          <w:rFonts w:ascii="Arial" w:hAnsi="Arial" w:cs="Arial"/>
          <w:color w:val="000000"/>
          <w:lang w:val="en-US"/>
        </w:rPr>
        <w:t xml:space="preserve"> ESF</w:t>
      </w:r>
      <w:r>
        <w:rPr>
          <w:rFonts w:ascii="Arial" w:hAnsi="Arial" w:cs="Arial"/>
          <w:color w:val="000000"/>
          <w:lang w:val="en-US"/>
        </w:rPr>
        <w:t>’s</w:t>
      </w:r>
      <w:r w:rsidRPr="00A06BFF">
        <w:rPr>
          <w:rFonts w:ascii="Arial" w:hAnsi="Arial" w:cs="Arial"/>
          <w:color w:val="000000"/>
          <w:lang w:val="en-US"/>
        </w:rPr>
        <w:t xml:space="preserve"> goal to guide more unemployed people into work.</w:t>
      </w:r>
    </w:p>
    <w:p w:rsidR="00D750E2" w:rsidRDefault="00D750E2" w:rsidP="00D750E2">
      <w:pPr>
        <w:spacing w:after="0" w:line="360" w:lineRule="auto"/>
        <w:rPr>
          <w:rFonts w:ascii="Arial" w:hAnsi="Arial" w:cs="Arial"/>
          <w:color w:val="000000"/>
          <w:lang w:val="en-US"/>
        </w:rPr>
      </w:pPr>
    </w:p>
    <w:p w:rsidR="00D750E2" w:rsidRDefault="00D750E2" w:rsidP="00D750E2">
      <w:pPr>
        <w:spacing w:after="0" w:line="360" w:lineRule="auto"/>
        <w:rPr>
          <w:rFonts w:ascii="Arial" w:hAnsi="Arial" w:cs="Arial"/>
          <w:color w:val="000000"/>
          <w:lang w:val="en-US"/>
        </w:rPr>
      </w:pPr>
    </w:p>
    <w:p w:rsidR="00D750E2" w:rsidRDefault="00D750E2" w:rsidP="00D750E2">
      <w:pPr>
        <w:spacing w:after="0" w:line="360" w:lineRule="auto"/>
        <w:rPr>
          <w:rFonts w:ascii="Arial" w:hAnsi="Arial" w:cs="Arial"/>
          <w:color w:val="000000"/>
          <w:lang w:val="en-US"/>
        </w:rPr>
      </w:pPr>
    </w:p>
    <w:p w:rsidR="00D750E2" w:rsidRDefault="00D750E2" w:rsidP="00D750E2">
      <w:pPr>
        <w:spacing w:after="0" w:line="360" w:lineRule="auto"/>
        <w:rPr>
          <w:rFonts w:ascii="Arial" w:hAnsi="Arial" w:cs="Arial"/>
          <w:color w:val="000000"/>
          <w:lang w:val="en-US"/>
        </w:rPr>
      </w:pPr>
    </w:p>
    <w:p w:rsidR="00D750E2" w:rsidRDefault="00D750E2" w:rsidP="00D750E2">
      <w:pPr>
        <w:spacing w:after="0" w:line="360" w:lineRule="auto"/>
        <w:rPr>
          <w:rFonts w:ascii="Arial" w:hAnsi="Arial" w:cs="Arial"/>
          <w:color w:val="000000"/>
          <w:lang w:val="en-US"/>
        </w:rPr>
      </w:pPr>
    </w:p>
    <w:p w:rsidR="00D750E2" w:rsidRPr="00E93174" w:rsidRDefault="00D750E2" w:rsidP="00D750E2">
      <w:pPr>
        <w:spacing w:after="0" w:line="360" w:lineRule="auto"/>
        <w:rPr>
          <w:rFonts w:ascii="Arial" w:hAnsi="Arial" w:cs="Arial"/>
          <w:color w:val="000000"/>
          <w:lang w:val="en-US"/>
        </w:rPr>
      </w:pPr>
    </w:p>
    <w:p w:rsidR="00D750E2" w:rsidRPr="00D471A8" w:rsidRDefault="00D750E2" w:rsidP="00D750E2">
      <w:pPr>
        <w:pStyle w:val="Heading2"/>
        <w:ind w:left="3204" w:firstLine="336"/>
        <w:rPr>
          <w:noProof/>
          <w:lang w:eastAsia="nl-NL"/>
        </w:rPr>
      </w:pPr>
      <w:r w:rsidRPr="00D471A8">
        <w:rPr>
          <w:noProof/>
          <w:lang w:eastAsia="nl-NL"/>
        </w:rPr>
        <w:lastRenderedPageBreak/>
        <w:t>References</w:t>
      </w:r>
    </w:p>
    <w:p w:rsidR="00D750E2" w:rsidRPr="00D471A8" w:rsidRDefault="00D750E2" w:rsidP="00D750E2">
      <w:pPr>
        <w:spacing w:after="0"/>
        <w:rPr>
          <w:rFonts w:ascii="Arial" w:hAnsi="Arial" w:cs="Arial"/>
        </w:rPr>
      </w:pPr>
    </w:p>
    <w:p w:rsidR="00D750E2" w:rsidRPr="00D471A8" w:rsidRDefault="00D750E2" w:rsidP="00D750E2">
      <w:pPr>
        <w:spacing w:after="0"/>
        <w:rPr>
          <w:rFonts w:ascii="Arial" w:hAnsi="Arial" w:cs="Arial"/>
        </w:rPr>
      </w:pPr>
    </w:p>
    <w:p w:rsidR="00D750E2" w:rsidRDefault="00D750E2" w:rsidP="00D750E2">
      <w:pPr>
        <w:spacing w:after="0"/>
        <w:rPr>
          <w:rFonts w:ascii="Arial" w:hAnsi="Arial" w:cs="Arial"/>
        </w:rPr>
      </w:pPr>
      <w:r w:rsidRPr="00706F12">
        <w:rPr>
          <w:rFonts w:ascii="Arial" w:hAnsi="Arial" w:cs="Arial"/>
        </w:rPr>
        <w:t xml:space="preserve">AD (2013, March 13). </w:t>
      </w:r>
      <w:r w:rsidRPr="00920920">
        <w:rPr>
          <w:rFonts w:ascii="Arial" w:hAnsi="Arial" w:cs="Arial"/>
          <w:i/>
        </w:rPr>
        <w:t>Kabinet</w:t>
      </w:r>
      <w:r w:rsidRPr="00920920">
        <w:rPr>
          <w:rFonts w:ascii="Arial" w:hAnsi="Arial" w:cs="Arial"/>
        </w:rPr>
        <w:t xml:space="preserve"> </w:t>
      </w:r>
      <w:r w:rsidRPr="00920920">
        <w:rPr>
          <w:rFonts w:ascii="Arial" w:hAnsi="Arial" w:cs="Arial"/>
          <w:i/>
        </w:rPr>
        <w:t>trekt 50 miljoen uit voor jeugdwerkloosheid.</w:t>
      </w:r>
      <w:r w:rsidRPr="00920920">
        <w:rPr>
          <w:rFonts w:ascii="Arial" w:hAnsi="Arial" w:cs="Arial"/>
        </w:rPr>
        <w:t xml:space="preserve"> Retrieved April 8, </w:t>
      </w:r>
    </w:p>
    <w:p w:rsidR="00D750E2" w:rsidRPr="00920920" w:rsidRDefault="00D750E2" w:rsidP="00D750E2">
      <w:pPr>
        <w:spacing w:after="0"/>
        <w:ind w:left="708"/>
        <w:rPr>
          <w:rFonts w:ascii="Arial" w:hAnsi="Arial" w:cs="Arial"/>
        </w:rPr>
      </w:pPr>
      <w:r w:rsidRPr="00920920">
        <w:rPr>
          <w:rFonts w:ascii="Arial" w:hAnsi="Arial" w:cs="Arial"/>
        </w:rPr>
        <w:t>2013 from the AD Web</w:t>
      </w:r>
      <w:r>
        <w:rPr>
          <w:rFonts w:ascii="Arial" w:hAnsi="Arial" w:cs="Arial"/>
        </w:rPr>
        <w:t xml:space="preserve"> </w:t>
      </w:r>
      <w:r w:rsidRPr="00920920">
        <w:rPr>
          <w:rFonts w:ascii="Arial" w:hAnsi="Arial" w:cs="Arial"/>
        </w:rPr>
        <w:t>site:</w:t>
      </w:r>
      <w:hyperlink r:id="rId12" w:history="1">
        <w:r w:rsidRPr="00156983">
          <w:rPr>
            <w:rStyle w:val="Hyperlink"/>
            <w:rFonts w:ascii="Arial" w:hAnsi="Arial" w:cs="Arial"/>
          </w:rPr>
          <w:t>http://www.ad.nl/ad/nl/5597/Economie/article/detail/ 3404022/2013/03/05/Kabinet-trekt-50-miljoen-uit-voor-jeugdwerkloosheid.dhtml</w:t>
        </w:r>
      </w:hyperlink>
    </w:p>
    <w:p w:rsidR="00D750E2" w:rsidRPr="00755E83" w:rsidRDefault="00D750E2" w:rsidP="00D750E2">
      <w:pPr>
        <w:spacing w:after="0"/>
        <w:outlineLvl w:val="1"/>
        <w:rPr>
          <w:rFonts w:ascii="Arial" w:hAnsi="Arial" w:cs="Arial"/>
        </w:rPr>
      </w:pPr>
    </w:p>
    <w:p w:rsidR="00D750E2" w:rsidRPr="00755E83" w:rsidRDefault="00D750E2" w:rsidP="00D750E2">
      <w:pPr>
        <w:spacing w:after="0"/>
        <w:outlineLvl w:val="1"/>
        <w:rPr>
          <w:rFonts w:ascii="Arial" w:hAnsi="Arial" w:cs="Arial"/>
        </w:rPr>
      </w:pPr>
    </w:p>
    <w:p w:rsidR="00D750E2" w:rsidRDefault="00D750E2" w:rsidP="00D750E2">
      <w:pPr>
        <w:spacing w:after="0"/>
        <w:outlineLvl w:val="1"/>
        <w:rPr>
          <w:rFonts w:ascii="Arial" w:hAnsi="Arial" w:cs="Arial"/>
          <w:lang w:val="en-GB"/>
        </w:rPr>
      </w:pPr>
      <w:r w:rsidRPr="007217D7">
        <w:rPr>
          <w:rFonts w:ascii="Arial" w:hAnsi="Arial" w:cs="Arial"/>
        </w:rPr>
        <w:t xml:space="preserve">Agentschap SZW (2013). </w:t>
      </w:r>
      <w:r w:rsidRPr="007217D7">
        <w:rPr>
          <w:rFonts w:ascii="Arial" w:hAnsi="Arial" w:cs="Arial"/>
          <w:i/>
        </w:rPr>
        <w:t>Beddenmonitor bij UMC St. Radboud.</w:t>
      </w:r>
      <w:r w:rsidRPr="007217D7">
        <w:rPr>
          <w:rFonts w:ascii="Arial" w:hAnsi="Arial" w:cs="Arial"/>
        </w:rPr>
        <w:t xml:space="preserve"> </w:t>
      </w:r>
      <w:r w:rsidRPr="00513F46">
        <w:rPr>
          <w:rFonts w:ascii="Arial" w:hAnsi="Arial" w:cs="Arial"/>
          <w:lang w:val="en-GB"/>
        </w:rPr>
        <w:t xml:space="preserve">Retrieved March 4, </w:t>
      </w:r>
    </w:p>
    <w:p w:rsidR="00D750E2" w:rsidRPr="00513F46" w:rsidRDefault="00D750E2" w:rsidP="00D750E2">
      <w:pPr>
        <w:spacing w:after="0"/>
        <w:ind w:left="708"/>
        <w:outlineLvl w:val="1"/>
        <w:rPr>
          <w:rFonts w:ascii="Arial" w:hAnsi="Arial" w:cs="Arial"/>
          <w:color w:val="000000"/>
          <w:sz w:val="24"/>
          <w:szCs w:val="24"/>
          <w:lang w:val="en-GB" w:eastAsia="nl-NL"/>
        </w:rPr>
      </w:pPr>
      <w:r w:rsidRPr="00513F46">
        <w:rPr>
          <w:rFonts w:ascii="Arial" w:hAnsi="Arial" w:cs="Arial"/>
          <w:lang w:val="en-GB"/>
        </w:rPr>
        <w:t>2013 from the Agentschap SZW Web</w:t>
      </w:r>
      <w:r>
        <w:rPr>
          <w:rFonts w:ascii="Arial" w:hAnsi="Arial" w:cs="Arial"/>
          <w:lang w:val="en-GB"/>
        </w:rPr>
        <w:t xml:space="preserve"> </w:t>
      </w:r>
      <w:r w:rsidRPr="00513F46">
        <w:rPr>
          <w:rFonts w:ascii="Arial" w:hAnsi="Arial" w:cs="Arial"/>
          <w:lang w:val="en-GB"/>
        </w:rPr>
        <w:t>site:</w:t>
      </w:r>
      <w:hyperlink r:id="rId13" w:history="1">
        <w:r w:rsidRPr="00513F46">
          <w:rPr>
            <w:rStyle w:val="Hyperlink"/>
            <w:rFonts w:ascii="Arial" w:hAnsi="Arial" w:cs="Arial"/>
            <w:sz w:val="24"/>
            <w:szCs w:val="24"/>
            <w:lang w:val="en-GB" w:eastAsia="nl-NL"/>
          </w:rPr>
          <w:t>http://www.agentschapszw.nl/projecten/beddenmonitor-bij-umc-st.-radboud</w:t>
        </w:r>
      </w:hyperlink>
    </w:p>
    <w:p w:rsidR="00D750E2" w:rsidRPr="0015399F" w:rsidRDefault="00D750E2" w:rsidP="00D750E2">
      <w:pPr>
        <w:spacing w:after="0"/>
        <w:rPr>
          <w:rFonts w:ascii="Arial" w:hAnsi="Arial" w:cs="Arial"/>
          <w:lang w:val="en-GB"/>
        </w:rPr>
      </w:pPr>
    </w:p>
    <w:p w:rsidR="00D750E2" w:rsidRDefault="00D750E2" w:rsidP="00D750E2">
      <w:pPr>
        <w:spacing w:after="0"/>
        <w:rPr>
          <w:rFonts w:ascii="Arial" w:hAnsi="Arial" w:cs="Arial"/>
          <w:i/>
        </w:rPr>
      </w:pPr>
      <w:r w:rsidRPr="002829B1">
        <w:rPr>
          <w:rFonts w:ascii="Arial" w:hAnsi="Arial" w:cs="Arial"/>
        </w:rPr>
        <w:t xml:space="preserve">Agentschap SZW (2013). </w:t>
      </w:r>
      <w:r w:rsidRPr="002829B1">
        <w:rPr>
          <w:rFonts w:ascii="Arial" w:hAnsi="Arial" w:cs="Arial"/>
          <w:i/>
        </w:rPr>
        <w:t xml:space="preserve">ESF Actie A voor gemeenten: langdurig werklozen weer aan het </w:t>
      </w:r>
    </w:p>
    <w:p w:rsidR="00D750E2" w:rsidRDefault="00D750E2" w:rsidP="00D750E2">
      <w:pPr>
        <w:spacing w:after="0"/>
        <w:ind w:firstLine="708"/>
        <w:rPr>
          <w:rFonts w:ascii="Arial" w:hAnsi="Arial" w:cs="Arial"/>
          <w:lang w:val="en-GB"/>
        </w:rPr>
      </w:pPr>
      <w:r w:rsidRPr="004D71A5">
        <w:rPr>
          <w:rFonts w:ascii="Arial" w:hAnsi="Arial" w:cs="Arial"/>
          <w:i/>
          <w:lang w:val="en-GB"/>
        </w:rPr>
        <w:t>werk.</w:t>
      </w:r>
      <w:r w:rsidRPr="004D71A5">
        <w:rPr>
          <w:rFonts w:ascii="Arial" w:hAnsi="Arial" w:cs="Arial"/>
          <w:lang w:val="en-GB"/>
        </w:rPr>
        <w:t xml:space="preserve"> Retrieved February 13</w:t>
      </w:r>
      <w:r w:rsidRPr="00A5266D">
        <w:rPr>
          <w:rFonts w:ascii="Arial" w:hAnsi="Arial" w:cs="Arial"/>
          <w:lang w:val="en-GB"/>
        </w:rPr>
        <w:t xml:space="preserve">, </w:t>
      </w:r>
      <w:r>
        <w:rPr>
          <w:rFonts w:ascii="Arial" w:hAnsi="Arial" w:cs="Arial"/>
          <w:lang w:val="en-GB"/>
        </w:rPr>
        <w:t>2013</w:t>
      </w:r>
      <w:r w:rsidRPr="00A5266D">
        <w:rPr>
          <w:rFonts w:ascii="Arial" w:hAnsi="Arial" w:cs="Arial"/>
          <w:lang w:val="en-GB"/>
        </w:rPr>
        <w:t xml:space="preserve"> from the Agentschap </w:t>
      </w:r>
    </w:p>
    <w:p w:rsidR="00D750E2" w:rsidRPr="00901311" w:rsidRDefault="00D750E2" w:rsidP="00D750E2">
      <w:pPr>
        <w:spacing w:after="0"/>
        <w:ind w:firstLine="708"/>
        <w:rPr>
          <w:rFonts w:ascii="Arial" w:hAnsi="Arial" w:cs="Arial"/>
          <w:lang w:val="de-DE"/>
        </w:rPr>
      </w:pPr>
      <w:r>
        <w:rPr>
          <w:rFonts w:ascii="Arial" w:hAnsi="Arial" w:cs="Arial"/>
          <w:lang w:val="de-DE"/>
        </w:rPr>
        <w:t xml:space="preserve">SZW Web </w:t>
      </w:r>
      <w:r w:rsidRPr="00901311">
        <w:rPr>
          <w:rFonts w:ascii="Arial" w:hAnsi="Arial" w:cs="Arial"/>
          <w:lang w:val="de-DE"/>
        </w:rPr>
        <w:t xml:space="preserve">site: </w:t>
      </w:r>
      <w:hyperlink r:id="rId14" w:history="1">
        <w:r w:rsidRPr="00901311">
          <w:rPr>
            <w:rStyle w:val="Hyperlink"/>
            <w:rFonts w:ascii="Arial" w:hAnsi="Arial" w:cs="Arial"/>
            <w:bCs/>
            <w:lang w:val="de-DE" w:eastAsia="nl-NL"/>
          </w:rPr>
          <w:t>http://www.agentschapszw.nl/subsidies/esf_a/subsidiesamenvatting</w:t>
        </w:r>
      </w:hyperlink>
    </w:p>
    <w:p w:rsidR="00D750E2" w:rsidRPr="00901311" w:rsidRDefault="00D750E2" w:rsidP="00D750E2">
      <w:pPr>
        <w:spacing w:after="0"/>
        <w:rPr>
          <w:rFonts w:ascii="Arial" w:hAnsi="Arial" w:cs="Arial"/>
          <w:lang w:val="de-DE"/>
        </w:rPr>
      </w:pPr>
    </w:p>
    <w:p w:rsidR="00D750E2" w:rsidRDefault="00D750E2" w:rsidP="00D750E2">
      <w:pPr>
        <w:spacing w:after="0"/>
        <w:rPr>
          <w:rFonts w:ascii="Arial" w:hAnsi="Arial" w:cs="Arial"/>
        </w:rPr>
      </w:pPr>
      <w:r w:rsidRPr="00901311">
        <w:rPr>
          <w:rFonts w:ascii="Arial" w:hAnsi="Arial" w:cs="Arial"/>
          <w:lang w:val="de-DE"/>
        </w:rPr>
        <w:t xml:space="preserve">Agentschap SZW (2013). </w:t>
      </w:r>
      <w:r w:rsidRPr="002829B1">
        <w:rPr>
          <w:rFonts w:ascii="Arial" w:hAnsi="Arial" w:cs="Arial"/>
          <w:i/>
        </w:rPr>
        <w:t xml:space="preserve">ESF Actie </w:t>
      </w:r>
      <w:r>
        <w:rPr>
          <w:rFonts w:ascii="Arial" w:hAnsi="Arial" w:cs="Arial"/>
          <w:i/>
        </w:rPr>
        <w:t>B: gedenteneerden en tbs’ers voorbereiden op werk</w:t>
      </w:r>
      <w:r w:rsidRPr="002829B1">
        <w:rPr>
          <w:rFonts w:ascii="Arial" w:hAnsi="Arial" w:cs="Arial"/>
          <w:i/>
        </w:rPr>
        <w:t>.</w:t>
      </w:r>
      <w:r w:rsidRPr="002829B1">
        <w:rPr>
          <w:rFonts w:ascii="Arial" w:hAnsi="Arial" w:cs="Arial"/>
        </w:rPr>
        <w:t xml:space="preserve"> </w:t>
      </w:r>
    </w:p>
    <w:p w:rsidR="00D750E2" w:rsidRPr="00956E1C" w:rsidRDefault="00D750E2" w:rsidP="00D750E2">
      <w:pPr>
        <w:spacing w:after="0"/>
        <w:ind w:firstLine="708"/>
        <w:rPr>
          <w:rFonts w:ascii="Arial" w:hAnsi="Arial" w:cs="Arial"/>
          <w:i/>
          <w:lang w:val="en-GB"/>
        </w:rPr>
      </w:pPr>
      <w:r w:rsidRPr="00956E1C">
        <w:rPr>
          <w:rFonts w:ascii="Arial" w:hAnsi="Arial" w:cs="Arial"/>
          <w:lang w:val="en-GB"/>
        </w:rPr>
        <w:t xml:space="preserve">Retrieved February 13, 2013 from the Agentschap </w:t>
      </w:r>
    </w:p>
    <w:p w:rsidR="00D750E2" w:rsidRPr="0056544B" w:rsidRDefault="00D750E2" w:rsidP="00D750E2">
      <w:pPr>
        <w:spacing w:after="336" w:line="360" w:lineRule="auto"/>
        <w:ind w:firstLine="708"/>
        <w:rPr>
          <w:rFonts w:ascii="Arial" w:hAnsi="Arial" w:cs="Arial"/>
          <w:bCs/>
          <w:lang w:val="en-GB" w:eastAsia="nl-NL"/>
        </w:rPr>
      </w:pPr>
      <w:r w:rsidRPr="0056544B">
        <w:rPr>
          <w:rFonts w:ascii="Arial" w:hAnsi="Arial" w:cs="Arial"/>
          <w:lang w:val="en-GB"/>
        </w:rPr>
        <w:t>SZW Web</w:t>
      </w:r>
      <w:r>
        <w:rPr>
          <w:rFonts w:ascii="Arial" w:hAnsi="Arial" w:cs="Arial"/>
          <w:lang w:val="en-GB"/>
        </w:rPr>
        <w:t xml:space="preserve"> </w:t>
      </w:r>
      <w:r w:rsidRPr="0056544B">
        <w:rPr>
          <w:rFonts w:ascii="Arial" w:hAnsi="Arial" w:cs="Arial"/>
          <w:lang w:val="en-GB"/>
        </w:rPr>
        <w:t xml:space="preserve">site: </w:t>
      </w:r>
      <w:hyperlink r:id="rId15" w:history="1">
        <w:r w:rsidRPr="0056544B">
          <w:rPr>
            <w:rStyle w:val="Hyperlink"/>
            <w:rFonts w:ascii="Arial" w:hAnsi="Arial" w:cs="Arial"/>
            <w:bCs/>
            <w:lang w:val="en-GB" w:eastAsia="nl-NL"/>
          </w:rPr>
          <w:t>http://www.agentschapszw.nl/subsidies/esf_b/subsidiesamenvatting</w:t>
        </w:r>
      </w:hyperlink>
    </w:p>
    <w:p w:rsidR="00D750E2" w:rsidRDefault="00D750E2" w:rsidP="00D750E2">
      <w:pPr>
        <w:spacing w:after="0"/>
        <w:rPr>
          <w:rFonts w:ascii="Arial" w:hAnsi="Arial" w:cs="Arial"/>
        </w:rPr>
      </w:pPr>
      <w:r w:rsidRPr="002829B1">
        <w:rPr>
          <w:rFonts w:ascii="Arial" w:hAnsi="Arial" w:cs="Arial"/>
        </w:rPr>
        <w:t xml:space="preserve">Agentschap SZW (2013). </w:t>
      </w:r>
      <w:r w:rsidRPr="002829B1">
        <w:rPr>
          <w:rFonts w:ascii="Arial" w:hAnsi="Arial" w:cs="Arial"/>
          <w:i/>
        </w:rPr>
        <w:t xml:space="preserve">ESF Actie </w:t>
      </w:r>
      <w:r>
        <w:rPr>
          <w:rFonts w:ascii="Arial" w:hAnsi="Arial" w:cs="Arial"/>
          <w:i/>
        </w:rPr>
        <w:t>C: leerlingen naar werk of vervolgopleiding</w:t>
      </w:r>
      <w:r w:rsidRPr="002829B1">
        <w:rPr>
          <w:rFonts w:ascii="Arial" w:hAnsi="Arial" w:cs="Arial"/>
          <w:i/>
        </w:rPr>
        <w:t>.</w:t>
      </w:r>
      <w:r w:rsidRPr="002829B1">
        <w:rPr>
          <w:rFonts w:ascii="Arial" w:hAnsi="Arial" w:cs="Arial"/>
        </w:rPr>
        <w:t xml:space="preserve"> </w:t>
      </w:r>
    </w:p>
    <w:p w:rsidR="00D750E2" w:rsidRPr="00956E1C" w:rsidRDefault="00D750E2" w:rsidP="00D750E2">
      <w:pPr>
        <w:spacing w:after="0"/>
        <w:ind w:firstLine="708"/>
        <w:rPr>
          <w:rFonts w:ascii="Arial" w:hAnsi="Arial" w:cs="Arial"/>
          <w:i/>
          <w:lang w:val="en-GB"/>
        </w:rPr>
      </w:pPr>
      <w:r w:rsidRPr="00956E1C">
        <w:rPr>
          <w:rFonts w:ascii="Arial" w:hAnsi="Arial" w:cs="Arial"/>
          <w:lang w:val="en-GB"/>
        </w:rPr>
        <w:t>Retrieved</w:t>
      </w:r>
      <w:r>
        <w:rPr>
          <w:rFonts w:ascii="Arial" w:hAnsi="Arial" w:cs="Arial"/>
          <w:lang w:val="en-GB"/>
        </w:rPr>
        <w:t xml:space="preserve"> February 13</w:t>
      </w:r>
      <w:r w:rsidRPr="00956E1C">
        <w:rPr>
          <w:rFonts w:ascii="Arial" w:hAnsi="Arial" w:cs="Arial"/>
          <w:lang w:val="en-GB"/>
        </w:rPr>
        <w:t xml:space="preserve">, 2013 from the Agentschap </w:t>
      </w:r>
    </w:p>
    <w:p w:rsidR="00D750E2" w:rsidRPr="0056544B" w:rsidRDefault="00D750E2" w:rsidP="00D750E2">
      <w:pPr>
        <w:spacing w:after="0"/>
        <w:ind w:firstLine="708"/>
        <w:rPr>
          <w:rFonts w:ascii="Arial" w:hAnsi="Arial" w:cs="Arial"/>
          <w:lang w:val="en-GB"/>
        </w:rPr>
      </w:pPr>
      <w:r w:rsidRPr="0056544B">
        <w:rPr>
          <w:rFonts w:ascii="Arial" w:hAnsi="Arial" w:cs="Arial"/>
          <w:lang w:val="en-GB"/>
        </w:rPr>
        <w:t>SZW Web</w:t>
      </w:r>
      <w:r>
        <w:rPr>
          <w:rFonts w:ascii="Arial" w:hAnsi="Arial" w:cs="Arial"/>
          <w:lang w:val="en-GB"/>
        </w:rPr>
        <w:t xml:space="preserve"> </w:t>
      </w:r>
      <w:r w:rsidRPr="0056544B">
        <w:rPr>
          <w:rFonts w:ascii="Arial" w:hAnsi="Arial" w:cs="Arial"/>
          <w:lang w:val="en-GB"/>
        </w:rPr>
        <w:t xml:space="preserve">site: </w:t>
      </w:r>
      <w:hyperlink r:id="rId16" w:history="1">
        <w:r w:rsidRPr="0056544B">
          <w:rPr>
            <w:rStyle w:val="Hyperlink"/>
            <w:rFonts w:ascii="Arial" w:hAnsi="Arial" w:cs="Arial"/>
            <w:lang w:val="en-GB"/>
          </w:rPr>
          <w:t>http://www.agentschapszw.nl/subsidies/esf_c/subsidiesamenvatting</w:t>
        </w:r>
      </w:hyperlink>
    </w:p>
    <w:p w:rsidR="00D750E2" w:rsidRPr="0056544B" w:rsidRDefault="00D750E2" w:rsidP="00D750E2">
      <w:pPr>
        <w:spacing w:after="0"/>
        <w:ind w:firstLine="708"/>
        <w:rPr>
          <w:rFonts w:ascii="Arial" w:hAnsi="Arial" w:cs="Arial"/>
          <w:lang w:val="en-GB"/>
        </w:rPr>
      </w:pPr>
    </w:p>
    <w:p w:rsidR="00D750E2" w:rsidRDefault="00D750E2" w:rsidP="00D750E2">
      <w:pPr>
        <w:spacing w:after="0"/>
        <w:rPr>
          <w:rFonts w:ascii="Arial" w:hAnsi="Arial" w:cs="Arial"/>
        </w:rPr>
      </w:pPr>
      <w:r w:rsidRPr="002829B1">
        <w:rPr>
          <w:rFonts w:ascii="Arial" w:hAnsi="Arial" w:cs="Arial"/>
        </w:rPr>
        <w:t xml:space="preserve">Agentschap SZW (2013). </w:t>
      </w:r>
      <w:r w:rsidRPr="002829B1">
        <w:rPr>
          <w:rFonts w:ascii="Arial" w:hAnsi="Arial" w:cs="Arial"/>
          <w:i/>
        </w:rPr>
        <w:t xml:space="preserve">ESF Actie </w:t>
      </w:r>
      <w:r>
        <w:rPr>
          <w:rFonts w:ascii="Arial" w:hAnsi="Arial" w:cs="Arial"/>
          <w:i/>
        </w:rPr>
        <w:t>D: scholing werknemers met maximaal mbo 4</w:t>
      </w:r>
      <w:r w:rsidRPr="002829B1">
        <w:rPr>
          <w:rFonts w:ascii="Arial" w:hAnsi="Arial" w:cs="Arial"/>
          <w:i/>
        </w:rPr>
        <w:t>.</w:t>
      </w:r>
      <w:r w:rsidRPr="002829B1">
        <w:rPr>
          <w:rFonts w:ascii="Arial" w:hAnsi="Arial" w:cs="Arial"/>
        </w:rPr>
        <w:t xml:space="preserve"> </w:t>
      </w:r>
    </w:p>
    <w:p w:rsidR="00D750E2" w:rsidRPr="00956E1C" w:rsidRDefault="00D750E2" w:rsidP="00D750E2">
      <w:pPr>
        <w:spacing w:after="0"/>
        <w:ind w:firstLine="708"/>
        <w:rPr>
          <w:rFonts w:ascii="Arial" w:hAnsi="Arial" w:cs="Arial"/>
          <w:i/>
          <w:lang w:val="en-GB"/>
        </w:rPr>
      </w:pPr>
      <w:r w:rsidRPr="00956E1C">
        <w:rPr>
          <w:rFonts w:ascii="Arial" w:hAnsi="Arial" w:cs="Arial"/>
          <w:lang w:val="en-GB"/>
        </w:rPr>
        <w:t>Retrieved</w:t>
      </w:r>
      <w:r>
        <w:rPr>
          <w:rFonts w:ascii="Arial" w:hAnsi="Arial" w:cs="Arial"/>
          <w:lang w:val="en-GB"/>
        </w:rPr>
        <w:t xml:space="preserve"> February 13</w:t>
      </w:r>
      <w:r w:rsidRPr="00956E1C">
        <w:rPr>
          <w:rFonts w:ascii="Arial" w:hAnsi="Arial" w:cs="Arial"/>
          <w:lang w:val="en-GB"/>
        </w:rPr>
        <w:t xml:space="preserve">, 2013 from the Agentschap </w:t>
      </w:r>
    </w:p>
    <w:p w:rsidR="00D750E2" w:rsidRPr="0056544B" w:rsidRDefault="00D750E2" w:rsidP="00D750E2">
      <w:pPr>
        <w:spacing w:line="360" w:lineRule="auto"/>
        <w:ind w:firstLine="708"/>
        <w:rPr>
          <w:rFonts w:ascii="Arial" w:hAnsi="Arial" w:cs="Arial"/>
          <w:lang w:val="en-GB"/>
        </w:rPr>
      </w:pPr>
      <w:r w:rsidRPr="0056544B">
        <w:rPr>
          <w:rFonts w:ascii="Arial" w:hAnsi="Arial" w:cs="Arial"/>
          <w:lang w:val="en-GB"/>
        </w:rPr>
        <w:t>SZW Web</w:t>
      </w:r>
      <w:r>
        <w:rPr>
          <w:rFonts w:ascii="Arial" w:hAnsi="Arial" w:cs="Arial"/>
          <w:lang w:val="en-GB"/>
        </w:rPr>
        <w:t xml:space="preserve"> </w:t>
      </w:r>
      <w:r w:rsidRPr="0056544B">
        <w:rPr>
          <w:rFonts w:ascii="Arial" w:hAnsi="Arial" w:cs="Arial"/>
          <w:lang w:val="en-GB"/>
        </w:rPr>
        <w:t xml:space="preserve">site: </w:t>
      </w:r>
      <w:hyperlink r:id="rId17" w:history="1">
        <w:r w:rsidRPr="0056544B">
          <w:rPr>
            <w:rStyle w:val="Hyperlink"/>
            <w:rFonts w:ascii="Arial" w:hAnsi="Arial" w:cs="Arial"/>
            <w:lang w:val="en-GB"/>
          </w:rPr>
          <w:t>http://www.agentschapszw.nl/subsidies/esf_d/subsidiesamenvatting</w:t>
        </w:r>
      </w:hyperlink>
    </w:p>
    <w:p w:rsidR="00D750E2" w:rsidRPr="0056544B" w:rsidRDefault="00D750E2" w:rsidP="00D750E2">
      <w:pPr>
        <w:spacing w:after="0"/>
        <w:ind w:firstLine="708"/>
        <w:rPr>
          <w:rFonts w:ascii="Arial" w:hAnsi="Arial" w:cs="Arial"/>
          <w:lang w:val="en-GB"/>
        </w:rPr>
      </w:pPr>
    </w:p>
    <w:p w:rsidR="00D750E2" w:rsidRDefault="00D750E2" w:rsidP="00D750E2">
      <w:pPr>
        <w:spacing w:after="0"/>
        <w:rPr>
          <w:rFonts w:ascii="Arial" w:hAnsi="Arial" w:cs="Arial"/>
          <w:lang w:val="en-GB"/>
        </w:rPr>
      </w:pPr>
      <w:r w:rsidRPr="002829B1">
        <w:rPr>
          <w:rFonts w:ascii="Arial" w:hAnsi="Arial" w:cs="Arial"/>
        </w:rPr>
        <w:t xml:space="preserve">Agentschap SZW (2013). </w:t>
      </w:r>
      <w:r w:rsidRPr="002829B1">
        <w:rPr>
          <w:rFonts w:ascii="Arial" w:hAnsi="Arial" w:cs="Arial"/>
          <w:i/>
        </w:rPr>
        <w:t xml:space="preserve">ESF Actie </w:t>
      </w:r>
      <w:r>
        <w:rPr>
          <w:rFonts w:ascii="Arial" w:hAnsi="Arial" w:cs="Arial"/>
          <w:i/>
        </w:rPr>
        <w:t>E:sociale innovatie</w:t>
      </w:r>
      <w:r w:rsidRPr="002829B1">
        <w:rPr>
          <w:rFonts w:ascii="Arial" w:hAnsi="Arial" w:cs="Arial"/>
          <w:i/>
        </w:rPr>
        <w:t>.</w:t>
      </w:r>
      <w:r w:rsidRPr="002829B1">
        <w:rPr>
          <w:rFonts w:ascii="Arial" w:hAnsi="Arial" w:cs="Arial"/>
        </w:rPr>
        <w:t xml:space="preserve"> </w:t>
      </w:r>
      <w:r w:rsidRPr="00956E1C">
        <w:rPr>
          <w:rFonts w:ascii="Arial" w:hAnsi="Arial" w:cs="Arial"/>
          <w:lang w:val="en-GB"/>
        </w:rPr>
        <w:t>Retrieved</w:t>
      </w:r>
      <w:r>
        <w:rPr>
          <w:rFonts w:ascii="Arial" w:hAnsi="Arial" w:cs="Arial"/>
          <w:lang w:val="en-GB"/>
        </w:rPr>
        <w:t xml:space="preserve"> February 13</w:t>
      </w:r>
      <w:r w:rsidRPr="00956E1C">
        <w:rPr>
          <w:rFonts w:ascii="Arial" w:hAnsi="Arial" w:cs="Arial"/>
          <w:lang w:val="en-GB"/>
        </w:rPr>
        <w:t xml:space="preserve">, 2013 from </w:t>
      </w:r>
    </w:p>
    <w:p w:rsidR="00D750E2" w:rsidRPr="00A7237F" w:rsidRDefault="00D750E2" w:rsidP="00D750E2">
      <w:pPr>
        <w:ind w:firstLine="708"/>
        <w:rPr>
          <w:rFonts w:ascii="Arial" w:hAnsi="Arial" w:cs="Arial"/>
          <w:lang w:val="en-US"/>
        </w:rPr>
      </w:pPr>
      <w:r w:rsidRPr="00956E1C">
        <w:rPr>
          <w:rFonts w:ascii="Arial" w:hAnsi="Arial" w:cs="Arial"/>
          <w:lang w:val="en-GB"/>
        </w:rPr>
        <w:t xml:space="preserve">the Agentschap </w:t>
      </w:r>
      <w:r>
        <w:rPr>
          <w:rFonts w:ascii="Arial" w:hAnsi="Arial" w:cs="Arial"/>
          <w:lang w:val="en-GB"/>
        </w:rPr>
        <w:t xml:space="preserve"> SZW Web </w:t>
      </w:r>
      <w:r w:rsidRPr="00956E1C">
        <w:rPr>
          <w:rFonts w:ascii="Arial" w:hAnsi="Arial" w:cs="Arial"/>
          <w:lang w:val="en-GB"/>
        </w:rPr>
        <w:t xml:space="preserve">site: </w:t>
      </w:r>
      <w:hyperlink r:id="rId18" w:history="1">
        <w:r w:rsidRPr="00A7237F">
          <w:rPr>
            <w:rStyle w:val="Hyperlink"/>
            <w:rFonts w:ascii="Arial" w:hAnsi="Arial" w:cs="Arial"/>
            <w:lang w:val="en-US"/>
          </w:rPr>
          <w:t>http://www.agentschapszw.nl/subsidies/esf_e</w:t>
        </w:r>
      </w:hyperlink>
    </w:p>
    <w:p w:rsidR="00D750E2" w:rsidRPr="00956E1C" w:rsidRDefault="00D750E2" w:rsidP="00D750E2">
      <w:pPr>
        <w:spacing w:after="0"/>
        <w:rPr>
          <w:rFonts w:ascii="Arial" w:hAnsi="Arial" w:cs="Arial"/>
          <w:lang w:val="en-GB"/>
        </w:rPr>
      </w:pPr>
    </w:p>
    <w:p w:rsidR="00D750E2" w:rsidRDefault="00D750E2" w:rsidP="00D750E2">
      <w:pPr>
        <w:spacing w:after="0"/>
        <w:rPr>
          <w:rFonts w:ascii="Arial" w:hAnsi="Arial" w:cs="Arial"/>
          <w:lang w:val="en-GB"/>
        </w:rPr>
      </w:pPr>
      <w:r w:rsidRPr="00901311">
        <w:rPr>
          <w:rFonts w:ascii="Arial" w:hAnsi="Arial" w:cs="Arial"/>
          <w:lang w:val="en-US"/>
        </w:rPr>
        <w:t xml:space="preserve">Agentschap SZW (2012). </w:t>
      </w:r>
      <w:r w:rsidRPr="00A5266D">
        <w:rPr>
          <w:rFonts w:ascii="Arial" w:hAnsi="Arial" w:cs="Arial"/>
          <w:i/>
          <w:lang w:val="en-GB"/>
        </w:rPr>
        <w:t>ESF 2007-2013.</w:t>
      </w:r>
      <w:r w:rsidRPr="00A5266D">
        <w:rPr>
          <w:rFonts w:ascii="Arial" w:hAnsi="Arial" w:cs="Arial"/>
          <w:lang w:val="en-GB"/>
        </w:rPr>
        <w:t xml:space="preserve"> Retrieved October 31, 2012 from the Agentschap </w:t>
      </w:r>
    </w:p>
    <w:p w:rsidR="00D750E2" w:rsidRPr="00610437" w:rsidRDefault="00D750E2" w:rsidP="00D750E2">
      <w:pPr>
        <w:spacing w:after="0"/>
        <w:ind w:firstLine="708"/>
        <w:rPr>
          <w:rFonts w:ascii="Arial" w:hAnsi="Arial" w:cs="Arial"/>
          <w:lang w:val="en-US"/>
        </w:rPr>
      </w:pPr>
      <w:r w:rsidRPr="00610437">
        <w:rPr>
          <w:rFonts w:ascii="Arial" w:hAnsi="Arial" w:cs="Arial"/>
          <w:lang w:val="en-US"/>
        </w:rPr>
        <w:t xml:space="preserve">SZW Web site: </w:t>
      </w:r>
      <w:hyperlink r:id="rId19" w:history="1">
        <w:r w:rsidRPr="00610437">
          <w:rPr>
            <w:rStyle w:val="Hyperlink"/>
            <w:rFonts w:ascii="Arial" w:hAnsi="Arial" w:cs="Arial"/>
            <w:lang w:val="en-US"/>
          </w:rPr>
          <w:t>http://www.agentschapszw.nl/english/ESF+2007-2013</w:t>
        </w:r>
      </w:hyperlink>
    </w:p>
    <w:p w:rsidR="00D750E2" w:rsidRPr="00610437" w:rsidRDefault="00D750E2" w:rsidP="00D750E2">
      <w:pPr>
        <w:spacing w:after="0" w:line="240" w:lineRule="auto"/>
        <w:rPr>
          <w:rFonts w:ascii="Arial" w:hAnsi="Arial" w:cs="Arial"/>
          <w:b/>
          <w:color w:val="7030A0"/>
          <w:lang w:val="en-US"/>
        </w:rPr>
      </w:pPr>
    </w:p>
    <w:p w:rsidR="00D750E2" w:rsidRPr="002F649C" w:rsidRDefault="00D750E2" w:rsidP="00D750E2">
      <w:pPr>
        <w:spacing w:after="0"/>
        <w:rPr>
          <w:rFonts w:ascii="Arial" w:hAnsi="Arial" w:cs="Arial"/>
          <w:i/>
          <w:lang w:val="en-US"/>
        </w:rPr>
      </w:pPr>
      <w:r w:rsidRPr="002F649C">
        <w:rPr>
          <w:rFonts w:ascii="Arial" w:hAnsi="Arial" w:cs="Arial"/>
          <w:lang w:val="en-US"/>
        </w:rPr>
        <w:t>Agentschap SZW (2013).</w:t>
      </w:r>
      <w:r w:rsidRPr="002F649C">
        <w:rPr>
          <w:rFonts w:ascii="Arial" w:hAnsi="Arial" w:cs="Arial"/>
          <w:i/>
          <w:lang w:val="en-US"/>
        </w:rPr>
        <w:t>Tilburg @ work</w:t>
      </w:r>
      <w:r w:rsidRPr="00901311">
        <w:rPr>
          <w:rFonts w:ascii="Arial" w:hAnsi="Arial" w:cs="Arial"/>
          <w:i/>
          <w:lang w:val="en-US"/>
        </w:rPr>
        <w:t>.</w:t>
      </w:r>
      <w:r w:rsidRPr="00901311">
        <w:rPr>
          <w:rFonts w:ascii="Arial" w:hAnsi="Arial" w:cs="Arial"/>
          <w:lang w:val="en-US"/>
        </w:rPr>
        <w:t xml:space="preserve"> </w:t>
      </w:r>
      <w:r>
        <w:rPr>
          <w:rFonts w:ascii="Arial" w:hAnsi="Arial" w:cs="Arial"/>
          <w:lang w:val="en-GB"/>
        </w:rPr>
        <w:t>Retrieved February 18</w:t>
      </w:r>
      <w:r w:rsidRPr="00A5266D">
        <w:rPr>
          <w:rFonts w:ascii="Arial" w:hAnsi="Arial" w:cs="Arial"/>
          <w:lang w:val="en-GB"/>
        </w:rPr>
        <w:t xml:space="preserve">, </w:t>
      </w:r>
      <w:r>
        <w:rPr>
          <w:rFonts w:ascii="Arial" w:hAnsi="Arial" w:cs="Arial"/>
          <w:lang w:val="en-GB"/>
        </w:rPr>
        <w:t>2013</w:t>
      </w:r>
      <w:r w:rsidRPr="00A5266D">
        <w:rPr>
          <w:rFonts w:ascii="Arial" w:hAnsi="Arial" w:cs="Arial"/>
          <w:lang w:val="en-GB"/>
        </w:rPr>
        <w:t xml:space="preserve"> from the Agentschap </w:t>
      </w:r>
    </w:p>
    <w:p w:rsidR="00D750E2" w:rsidRPr="00610437" w:rsidRDefault="00D750E2" w:rsidP="00D750E2">
      <w:pPr>
        <w:ind w:firstLine="708"/>
        <w:rPr>
          <w:lang w:val="en-US"/>
        </w:rPr>
      </w:pPr>
      <w:r w:rsidRPr="00610437">
        <w:rPr>
          <w:rFonts w:ascii="Arial" w:hAnsi="Arial" w:cs="Arial"/>
          <w:lang w:val="en-US"/>
        </w:rPr>
        <w:t xml:space="preserve">SZW Web site: </w:t>
      </w:r>
      <w:hyperlink r:id="rId20" w:history="1">
        <w:r w:rsidRPr="00610437">
          <w:rPr>
            <w:rStyle w:val="Hyperlink"/>
            <w:rFonts w:ascii="Arial" w:hAnsi="Arial" w:cs="Arial"/>
            <w:lang w:val="en-US"/>
          </w:rPr>
          <w:t>http://www.agentschapszw.nl/projecten/showcase-esf-actie-a</w:t>
        </w:r>
      </w:hyperlink>
    </w:p>
    <w:p w:rsidR="00D750E2" w:rsidRPr="00610437" w:rsidRDefault="00D750E2" w:rsidP="00D750E2">
      <w:pPr>
        <w:spacing w:after="0" w:line="240" w:lineRule="auto"/>
        <w:rPr>
          <w:rFonts w:ascii="Arial" w:hAnsi="Arial" w:cs="Arial"/>
          <w:lang w:val="en-US"/>
        </w:rPr>
      </w:pPr>
    </w:p>
    <w:p w:rsidR="00D750E2" w:rsidRPr="002044DA" w:rsidRDefault="00D750E2" w:rsidP="00D750E2">
      <w:pPr>
        <w:pStyle w:val="NormalWeb"/>
        <w:spacing w:before="0" w:beforeAutospacing="0" w:after="0" w:afterAutospacing="0"/>
        <w:rPr>
          <w:rStyle w:val="Strong"/>
          <w:rFonts w:ascii="Arial" w:hAnsi="Arial" w:cs="Arial"/>
          <w:b w:val="0"/>
          <w:i/>
          <w:sz w:val="22"/>
          <w:szCs w:val="22"/>
          <w:lang w:val="en-US"/>
        </w:rPr>
      </w:pPr>
      <w:r w:rsidRPr="00457B1A">
        <w:rPr>
          <w:rStyle w:val="Strong"/>
          <w:rFonts w:ascii="Arial" w:hAnsi="Arial" w:cs="Arial"/>
          <w:b w:val="0"/>
          <w:sz w:val="22"/>
          <w:szCs w:val="22"/>
        </w:rPr>
        <w:t xml:space="preserve">Andeweg, R.B., &amp; Irwin, G.A. (2009). </w:t>
      </w:r>
      <w:r w:rsidRPr="002044DA">
        <w:rPr>
          <w:rStyle w:val="Strong"/>
          <w:rFonts w:ascii="Arial" w:hAnsi="Arial" w:cs="Arial"/>
          <w:b w:val="0"/>
          <w:i/>
          <w:sz w:val="22"/>
          <w:szCs w:val="22"/>
          <w:lang w:val="en-US"/>
        </w:rPr>
        <w:t xml:space="preserve">Governance and Politics of the  </w:t>
      </w:r>
    </w:p>
    <w:p w:rsidR="00D750E2" w:rsidRPr="00B025DD" w:rsidRDefault="00D750E2" w:rsidP="00D750E2">
      <w:pPr>
        <w:pStyle w:val="NormalWeb"/>
        <w:spacing w:before="0" w:beforeAutospacing="0" w:after="0" w:afterAutospacing="0"/>
        <w:ind w:firstLine="708"/>
        <w:rPr>
          <w:rFonts w:ascii="Arial" w:hAnsi="Arial" w:cs="Arial"/>
          <w:sz w:val="22"/>
          <w:szCs w:val="22"/>
        </w:rPr>
      </w:pPr>
      <w:r w:rsidRPr="00457B1A">
        <w:rPr>
          <w:rStyle w:val="Strong"/>
          <w:rFonts w:ascii="Arial" w:hAnsi="Arial" w:cs="Arial"/>
          <w:b w:val="0"/>
          <w:i/>
          <w:sz w:val="22"/>
          <w:szCs w:val="22"/>
          <w:lang w:val="en-US"/>
        </w:rPr>
        <w:t>Netherlands.</w:t>
      </w:r>
      <w:r w:rsidRPr="00457B1A">
        <w:rPr>
          <w:rStyle w:val="Strong"/>
          <w:rFonts w:ascii="Arial" w:hAnsi="Arial" w:cs="Arial"/>
          <w:b w:val="0"/>
          <w:sz w:val="22"/>
          <w:szCs w:val="22"/>
          <w:lang w:val="en-US"/>
        </w:rPr>
        <w:t xml:space="preserve"> </w:t>
      </w:r>
      <w:r w:rsidRPr="002044DA">
        <w:rPr>
          <w:rStyle w:val="Strong"/>
          <w:rFonts w:ascii="Arial" w:hAnsi="Arial" w:cs="Arial"/>
          <w:b w:val="0"/>
          <w:sz w:val="22"/>
          <w:szCs w:val="22"/>
        </w:rPr>
        <w:t>Hampshire: Palgrave Macmillian</w:t>
      </w:r>
    </w:p>
    <w:p w:rsidR="00D750E2" w:rsidRDefault="00D750E2" w:rsidP="00D750E2">
      <w:pPr>
        <w:spacing w:after="0" w:line="240" w:lineRule="auto"/>
        <w:rPr>
          <w:rFonts w:ascii="Arial" w:hAnsi="Arial" w:cs="Arial"/>
        </w:rPr>
      </w:pPr>
    </w:p>
    <w:p w:rsidR="00D750E2" w:rsidRDefault="00D750E2" w:rsidP="00D750E2">
      <w:pPr>
        <w:spacing w:after="0" w:line="240" w:lineRule="auto"/>
        <w:rPr>
          <w:rFonts w:ascii="Arial" w:hAnsi="Arial" w:cs="Arial"/>
        </w:rPr>
      </w:pPr>
    </w:p>
    <w:p w:rsidR="00D750E2" w:rsidRDefault="00D750E2" w:rsidP="00D750E2">
      <w:pPr>
        <w:spacing w:after="0" w:line="240" w:lineRule="auto"/>
        <w:rPr>
          <w:rFonts w:ascii="Arial" w:hAnsi="Arial" w:cs="Arial"/>
        </w:rPr>
      </w:pPr>
      <w:r w:rsidRPr="003903D7">
        <w:rPr>
          <w:rFonts w:ascii="Arial" w:hAnsi="Arial" w:cs="Arial"/>
        </w:rPr>
        <w:t xml:space="preserve">Anker van den, E. (2011, August 24). </w:t>
      </w:r>
      <w:r w:rsidRPr="005B1E88">
        <w:rPr>
          <w:rFonts w:ascii="Arial" w:hAnsi="Arial" w:cs="Arial"/>
          <w:i/>
        </w:rPr>
        <w:t>Vraag subsidie aan voor Het Nieuwe Werken</w:t>
      </w:r>
      <w:r>
        <w:rPr>
          <w:rFonts w:ascii="Arial" w:hAnsi="Arial" w:cs="Arial"/>
        </w:rPr>
        <w:t xml:space="preserve">.  </w:t>
      </w:r>
    </w:p>
    <w:p w:rsidR="00D750E2" w:rsidRPr="002044DA" w:rsidRDefault="00D750E2" w:rsidP="00D750E2">
      <w:pPr>
        <w:spacing w:after="0" w:line="240" w:lineRule="auto"/>
        <w:ind w:left="708"/>
        <w:rPr>
          <w:lang w:val="en-GB"/>
        </w:rPr>
      </w:pPr>
      <w:r w:rsidRPr="008A719D">
        <w:rPr>
          <w:rFonts w:ascii="Arial" w:hAnsi="Arial" w:cs="Arial"/>
          <w:lang w:val="en-US"/>
        </w:rPr>
        <w:t>Retrieved February 20, 2013, from the HR praktijk Web</w:t>
      </w:r>
      <w:r>
        <w:rPr>
          <w:rFonts w:ascii="Arial" w:hAnsi="Arial" w:cs="Arial"/>
          <w:lang w:val="en-US"/>
        </w:rPr>
        <w:t xml:space="preserve"> </w:t>
      </w:r>
      <w:r w:rsidRPr="008A719D">
        <w:rPr>
          <w:rFonts w:ascii="Arial" w:hAnsi="Arial" w:cs="Arial"/>
          <w:lang w:val="en-US"/>
        </w:rPr>
        <w:t xml:space="preserve">site: </w:t>
      </w:r>
      <w:hyperlink r:id="rId21" w:history="1">
        <w:r w:rsidRPr="006632E5">
          <w:rPr>
            <w:rStyle w:val="Hyperlink"/>
            <w:rFonts w:ascii="Arial" w:hAnsi="Arial" w:cs="Arial"/>
            <w:lang w:val="en-GB"/>
          </w:rPr>
          <w:t>http://www.hrpraktijk.nl/nieuws/nieuws/vraag-subsidie-aan-voor-het-nieuwe-werken.706660.lynkx</w:t>
        </w:r>
      </w:hyperlink>
    </w:p>
    <w:p w:rsidR="00D750E2" w:rsidRPr="007C504A" w:rsidRDefault="00D750E2" w:rsidP="00D750E2">
      <w:pPr>
        <w:pStyle w:val="NormalWeb"/>
        <w:spacing w:before="0" w:beforeAutospacing="0" w:after="0" w:afterAutospacing="0"/>
        <w:rPr>
          <w:rFonts w:ascii="Arial" w:hAnsi="Arial" w:cs="Arial"/>
          <w:sz w:val="22"/>
          <w:szCs w:val="22"/>
          <w:lang w:val="en-US"/>
        </w:rPr>
      </w:pPr>
    </w:p>
    <w:p w:rsidR="00D750E2" w:rsidRPr="00D37CAA" w:rsidRDefault="00D750E2" w:rsidP="00D750E2">
      <w:pPr>
        <w:pStyle w:val="NormalWeb"/>
        <w:spacing w:before="0" w:beforeAutospacing="0" w:after="0" w:afterAutospacing="0"/>
        <w:rPr>
          <w:rFonts w:ascii="Arial" w:hAnsi="Arial" w:cs="Arial"/>
          <w:sz w:val="22"/>
          <w:szCs w:val="22"/>
        </w:rPr>
      </w:pPr>
      <w:r w:rsidRPr="00B025DD">
        <w:rPr>
          <w:rFonts w:ascii="Arial" w:hAnsi="Arial" w:cs="Arial"/>
          <w:sz w:val="22"/>
          <w:szCs w:val="22"/>
        </w:rPr>
        <w:t xml:space="preserve">Antwoord voor bedrijven (2013). </w:t>
      </w:r>
      <w:r w:rsidRPr="005A2568">
        <w:rPr>
          <w:rFonts w:ascii="Arial" w:hAnsi="Arial" w:cs="Arial"/>
          <w:i/>
          <w:sz w:val="22"/>
          <w:szCs w:val="22"/>
        </w:rPr>
        <w:t>Innovatiefonds MKB+.</w:t>
      </w:r>
      <w:r w:rsidRPr="005A2568">
        <w:rPr>
          <w:rFonts w:ascii="Arial" w:hAnsi="Arial" w:cs="Arial"/>
          <w:sz w:val="22"/>
          <w:szCs w:val="22"/>
        </w:rPr>
        <w:t xml:space="preserve"> </w:t>
      </w:r>
      <w:r w:rsidRPr="00D37CAA">
        <w:rPr>
          <w:rFonts w:ascii="Arial" w:hAnsi="Arial" w:cs="Arial"/>
          <w:sz w:val="22"/>
          <w:szCs w:val="22"/>
        </w:rPr>
        <w:t>Retrieved April 5, 2013 from</w:t>
      </w:r>
    </w:p>
    <w:p w:rsidR="00D750E2" w:rsidRPr="005A2568" w:rsidRDefault="00D750E2" w:rsidP="00D750E2">
      <w:pPr>
        <w:pStyle w:val="NormalWeb"/>
        <w:spacing w:before="0" w:beforeAutospacing="0" w:after="0" w:afterAutospacing="0"/>
        <w:ind w:left="708"/>
        <w:rPr>
          <w:rFonts w:ascii="Arial" w:hAnsi="Arial" w:cs="Arial"/>
          <w:sz w:val="22"/>
          <w:szCs w:val="22"/>
        </w:rPr>
      </w:pPr>
      <w:r w:rsidRPr="00CD7FCA">
        <w:rPr>
          <w:rFonts w:ascii="Arial" w:hAnsi="Arial" w:cs="Arial"/>
          <w:sz w:val="22"/>
          <w:szCs w:val="22"/>
        </w:rPr>
        <w:t>the Antwoord voor bedrijven Web site:</w:t>
      </w:r>
      <w:r w:rsidRPr="00CD7FCA">
        <w:t xml:space="preserve"> </w:t>
      </w:r>
      <w:hyperlink w:history="1">
        <w:r w:rsidRPr="00BC5C61">
          <w:rPr>
            <w:rStyle w:val="Hyperlink"/>
            <w:rFonts w:ascii="Arial" w:eastAsia="Calibri" w:hAnsi="Arial" w:cs="Arial"/>
            <w:sz w:val="22"/>
            <w:szCs w:val="22"/>
          </w:rPr>
          <w:t>http://www.antwoordvoorbedrijven.nl /subsidie/innovatiefonds-mkb</w:t>
        </w:r>
      </w:hyperlink>
    </w:p>
    <w:p w:rsidR="00D750E2" w:rsidRDefault="00D750E2" w:rsidP="00D750E2">
      <w:pPr>
        <w:pStyle w:val="NormalWeb"/>
        <w:spacing w:before="0" w:beforeAutospacing="0" w:after="0" w:afterAutospacing="0"/>
        <w:ind w:left="708"/>
      </w:pPr>
    </w:p>
    <w:p w:rsidR="00D750E2" w:rsidRPr="00CD7FCA" w:rsidRDefault="00D750E2" w:rsidP="00D750E2">
      <w:pPr>
        <w:pStyle w:val="NormalWeb"/>
        <w:spacing w:before="0" w:beforeAutospacing="0" w:after="0" w:afterAutospacing="0"/>
        <w:ind w:left="708"/>
        <w:rPr>
          <w:rFonts w:ascii="Arial" w:hAnsi="Arial" w:cs="Arial"/>
          <w:color w:val="000000"/>
        </w:rPr>
      </w:pPr>
      <w:r w:rsidRPr="00CD7FCA">
        <w:rPr>
          <w:rFonts w:ascii="Arial" w:hAnsi="Arial" w:cs="Arial"/>
          <w:color w:val="000000"/>
        </w:rPr>
        <w:t xml:space="preserve"> </w:t>
      </w:r>
    </w:p>
    <w:p w:rsidR="00D750E2" w:rsidRPr="009928C0" w:rsidRDefault="00D750E2" w:rsidP="00D750E2">
      <w:pPr>
        <w:pStyle w:val="NormalWeb"/>
        <w:shd w:val="clear" w:color="auto" w:fill="FFFFFF"/>
        <w:spacing w:before="0" w:beforeAutospacing="0" w:after="0" w:afterAutospacing="0"/>
        <w:textAlignment w:val="baseline"/>
        <w:rPr>
          <w:rFonts w:ascii="Arial" w:hAnsi="Arial" w:cs="Arial"/>
          <w:color w:val="000000"/>
          <w:sz w:val="22"/>
          <w:szCs w:val="22"/>
        </w:rPr>
      </w:pPr>
      <w:r w:rsidRPr="009928C0">
        <w:rPr>
          <w:rFonts w:ascii="Arial" w:hAnsi="Arial" w:cs="Arial"/>
          <w:color w:val="000000"/>
          <w:sz w:val="22"/>
          <w:szCs w:val="22"/>
        </w:rPr>
        <w:t xml:space="preserve">Antwoord voor bedrijven (2013). </w:t>
      </w:r>
      <w:r w:rsidRPr="009928C0">
        <w:rPr>
          <w:rFonts w:ascii="Arial" w:hAnsi="Arial" w:cs="Arial"/>
          <w:i/>
          <w:color w:val="000000"/>
          <w:sz w:val="22"/>
          <w:szCs w:val="22"/>
        </w:rPr>
        <w:t>Mobiliteitsbonus voor werkgevers.</w:t>
      </w:r>
      <w:r w:rsidRPr="009928C0">
        <w:rPr>
          <w:rFonts w:ascii="Arial" w:hAnsi="Arial" w:cs="Arial"/>
          <w:color w:val="000000"/>
          <w:sz w:val="22"/>
          <w:szCs w:val="22"/>
        </w:rPr>
        <w:t xml:space="preserve"> Retrieved April 5, </w:t>
      </w:r>
    </w:p>
    <w:p w:rsidR="00D750E2" w:rsidRPr="009928C0" w:rsidRDefault="00D750E2" w:rsidP="00D750E2">
      <w:pPr>
        <w:pStyle w:val="NormalWeb"/>
        <w:shd w:val="clear" w:color="auto" w:fill="FFFFFF"/>
        <w:spacing w:before="0" w:beforeAutospacing="0" w:after="0" w:afterAutospacing="0"/>
        <w:ind w:left="708"/>
        <w:textAlignment w:val="baseline"/>
        <w:rPr>
          <w:rFonts w:ascii="Arial" w:hAnsi="Arial" w:cs="Arial"/>
          <w:color w:val="000000"/>
          <w:sz w:val="22"/>
          <w:szCs w:val="22"/>
        </w:rPr>
      </w:pPr>
      <w:r w:rsidRPr="009928C0">
        <w:rPr>
          <w:rFonts w:ascii="Arial" w:hAnsi="Arial" w:cs="Arial"/>
          <w:color w:val="000000"/>
          <w:sz w:val="22"/>
          <w:szCs w:val="22"/>
        </w:rPr>
        <w:t>2013 from the Antwoord voor bedrijven Web</w:t>
      </w:r>
      <w:r>
        <w:rPr>
          <w:rFonts w:ascii="Arial" w:hAnsi="Arial" w:cs="Arial"/>
          <w:color w:val="000000"/>
          <w:sz w:val="22"/>
          <w:szCs w:val="22"/>
        </w:rPr>
        <w:t xml:space="preserve"> </w:t>
      </w:r>
      <w:r w:rsidRPr="009928C0">
        <w:rPr>
          <w:rFonts w:ascii="Arial" w:hAnsi="Arial" w:cs="Arial"/>
          <w:color w:val="000000"/>
          <w:sz w:val="22"/>
          <w:szCs w:val="22"/>
        </w:rPr>
        <w:t>site:</w:t>
      </w:r>
      <w:hyperlink r:id="rId22" w:history="1">
        <w:r w:rsidRPr="009928C0">
          <w:rPr>
            <w:rStyle w:val="Hyperlink"/>
            <w:rFonts w:ascii="Arial" w:hAnsi="Arial" w:cs="Arial"/>
            <w:sz w:val="22"/>
            <w:szCs w:val="22"/>
          </w:rPr>
          <w:t>http://www.antwoordvoorbedrijven.nl/  wetswijziging/mobiliteitsbonus</w:t>
        </w:r>
      </w:hyperlink>
    </w:p>
    <w:p w:rsidR="00D750E2" w:rsidRDefault="00D750E2" w:rsidP="00D750E2">
      <w:pPr>
        <w:rPr>
          <w:rFonts w:ascii="Verdana" w:hAnsi="Verdana"/>
        </w:rPr>
      </w:pPr>
    </w:p>
    <w:p w:rsidR="00D750E2" w:rsidRPr="003F46E3" w:rsidRDefault="00D750E2" w:rsidP="00D750E2">
      <w:pPr>
        <w:spacing w:after="0"/>
        <w:rPr>
          <w:rFonts w:ascii="Arial" w:hAnsi="Arial" w:cs="Arial"/>
          <w:i/>
        </w:rPr>
      </w:pPr>
      <w:r w:rsidRPr="003F46E3">
        <w:rPr>
          <w:rFonts w:ascii="Arial" w:hAnsi="Arial" w:cs="Arial"/>
        </w:rPr>
        <w:t xml:space="preserve">Antwoord voor bedrijven (2013). </w:t>
      </w:r>
      <w:r w:rsidRPr="003F46E3">
        <w:rPr>
          <w:rFonts w:ascii="Arial" w:hAnsi="Arial" w:cs="Arial"/>
          <w:i/>
        </w:rPr>
        <w:t xml:space="preserve">Subsidie innovatiegerichte </w:t>
      </w:r>
    </w:p>
    <w:p w:rsidR="00D750E2" w:rsidRDefault="00D750E2" w:rsidP="00D750E2">
      <w:pPr>
        <w:spacing w:after="0"/>
        <w:ind w:left="708"/>
        <w:rPr>
          <w:rFonts w:ascii="Arial" w:hAnsi="Arial" w:cs="Arial"/>
        </w:rPr>
      </w:pPr>
      <w:r w:rsidRPr="003F46E3">
        <w:rPr>
          <w:rFonts w:ascii="Arial" w:hAnsi="Arial" w:cs="Arial"/>
          <w:i/>
        </w:rPr>
        <w:t>onderzoeksprogramma’s.</w:t>
      </w:r>
      <w:r w:rsidRPr="003F46E3">
        <w:rPr>
          <w:rFonts w:ascii="Arial" w:hAnsi="Arial" w:cs="Arial"/>
        </w:rPr>
        <w:t xml:space="preserve"> Retrieved April 5,2013 from the Antwoord voor Bedrijven Web</w:t>
      </w:r>
      <w:r>
        <w:rPr>
          <w:rFonts w:ascii="Arial" w:hAnsi="Arial" w:cs="Arial"/>
        </w:rPr>
        <w:t xml:space="preserve"> </w:t>
      </w:r>
      <w:r w:rsidRPr="003F46E3">
        <w:rPr>
          <w:rFonts w:ascii="Arial" w:hAnsi="Arial" w:cs="Arial"/>
        </w:rPr>
        <w:t xml:space="preserve">site: </w:t>
      </w:r>
      <w:hyperlink r:id="rId23" w:history="1">
        <w:r w:rsidRPr="003F46E3">
          <w:rPr>
            <w:rStyle w:val="Hyperlink"/>
            <w:rFonts w:ascii="Arial" w:hAnsi="Arial" w:cs="Arial"/>
          </w:rPr>
          <w:t>http://www.antwoordvoorbedrijven.nl/subsidie/innovatiegerichte-onderzoeksprogrammas</w:t>
        </w:r>
      </w:hyperlink>
      <w:r>
        <w:rPr>
          <w:rFonts w:ascii="Arial" w:hAnsi="Arial" w:cs="Arial"/>
        </w:rPr>
        <w:t xml:space="preserve"> </w:t>
      </w:r>
    </w:p>
    <w:p w:rsidR="00D750E2" w:rsidRDefault="00D750E2" w:rsidP="00D750E2">
      <w:pPr>
        <w:spacing w:after="0" w:line="240" w:lineRule="auto"/>
        <w:rPr>
          <w:rFonts w:ascii="Arial" w:hAnsi="Arial" w:cs="Arial"/>
          <w:lang w:eastAsia="nl-NL"/>
        </w:rPr>
      </w:pPr>
    </w:p>
    <w:p w:rsidR="00D750E2" w:rsidRDefault="00D750E2" w:rsidP="00D750E2">
      <w:pPr>
        <w:spacing w:after="0" w:line="240" w:lineRule="auto"/>
        <w:rPr>
          <w:rFonts w:ascii="Arial" w:hAnsi="Arial" w:cs="Arial"/>
          <w:i/>
          <w:lang w:eastAsia="nl-NL"/>
        </w:rPr>
      </w:pPr>
      <w:r w:rsidRPr="00A24F1A">
        <w:rPr>
          <w:rFonts w:ascii="Arial" w:hAnsi="Arial" w:cs="Arial"/>
          <w:lang w:eastAsia="nl-NL"/>
        </w:rPr>
        <w:t xml:space="preserve">Beer de, J. Sanderse, C. Verweij, A. (2013, March 11). Bevolking: </w:t>
      </w:r>
      <w:r w:rsidRPr="00A24F1A">
        <w:rPr>
          <w:rFonts w:ascii="Arial" w:hAnsi="Arial" w:cs="Arial"/>
          <w:i/>
          <w:lang w:eastAsia="nl-NL"/>
        </w:rPr>
        <w:t>Wat is de huidige</w:t>
      </w:r>
    </w:p>
    <w:p w:rsidR="00D750E2" w:rsidRPr="00A24F1A" w:rsidRDefault="00D750E2" w:rsidP="00D750E2">
      <w:pPr>
        <w:spacing w:after="0" w:line="240" w:lineRule="auto"/>
        <w:ind w:left="708"/>
        <w:rPr>
          <w:rFonts w:ascii="Arial" w:hAnsi="Arial" w:cs="Arial"/>
          <w:i/>
          <w:lang w:eastAsia="nl-NL"/>
        </w:rPr>
      </w:pPr>
      <w:r w:rsidRPr="00A24F1A">
        <w:rPr>
          <w:rFonts w:ascii="Arial" w:hAnsi="Arial" w:cs="Arial"/>
          <w:i/>
          <w:lang w:eastAsia="nl-NL"/>
        </w:rPr>
        <w:t>situatie?</w:t>
      </w:r>
      <w:r>
        <w:rPr>
          <w:rFonts w:ascii="Arial" w:hAnsi="Arial" w:cs="Arial"/>
          <w:i/>
          <w:lang w:eastAsia="nl-NL"/>
        </w:rPr>
        <w:t xml:space="preserve"> </w:t>
      </w:r>
      <w:r w:rsidRPr="00A24F1A">
        <w:rPr>
          <w:rFonts w:ascii="Arial" w:hAnsi="Arial" w:cs="Arial"/>
          <w:lang w:eastAsia="nl-NL"/>
        </w:rPr>
        <w:t>Retrieved April 17, 2013 from the  Nationaal Kompas Volksgezondheid Web</w:t>
      </w:r>
      <w:r>
        <w:rPr>
          <w:rFonts w:ascii="Arial" w:hAnsi="Arial" w:cs="Arial"/>
          <w:lang w:eastAsia="nl-NL"/>
        </w:rPr>
        <w:t xml:space="preserve"> </w:t>
      </w:r>
      <w:r w:rsidRPr="00A24F1A">
        <w:rPr>
          <w:rFonts w:ascii="Arial" w:hAnsi="Arial" w:cs="Arial"/>
          <w:lang w:eastAsia="nl-NL"/>
        </w:rPr>
        <w:t>site:</w:t>
      </w:r>
      <w:hyperlink r:id="rId24" w:history="1">
        <w:r w:rsidRPr="00A24F1A">
          <w:rPr>
            <w:rStyle w:val="Hyperlink"/>
            <w:rFonts w:ascii="Arial" w:hAnsi="Arial" w:cs="Arial"/>
          </w:rPr>
          <w:t>http://www.nationaalkompas.nl/bevolking/huidig/</w:t>
        </w:r>
      </w:hyperlink>
    </w:p>
    <w:p w:rsidR="00D750E2" w:rsidRDefault="00D750E2" w:rsidP="00D750E2">
      <w:pPr>
        <w:rPr>
          <w:rFonts w:ascii="Arial" w:hAnsi="Arial" w:cs="Arial"/>
        </w:rPr>
      </w:pPr>
    </w:p>
    <w:p w:rsidR="00D750E2" w:rsidRDefault="00D750E2" w:rsidP="00D750E2">
      <w:pPr>
        <w:rPr>
          <w:rFonts w:ascii="Arial" w:hAnsi="Arial" w:cs="Arial"/>
        </w:rPr>
      </w:pPr>
      <w:r>
        <w:rPr>
          <w:rFonts w:ascii="Arial" w:hAnsi="Arial" w:cs="Arial"/>
        </w:rPr>
        <w:t xml:space="preserve">Boer, A. (2012, June 22). EU- subsidie nekt fondsen. </w:t>
      </w:r>
      <w:r w:rsidRPr="00262BDE">
        <w:rPr>
          <w:rFonts w:ascii="Arial" w:hAnsi="Arial" w:cs="Arial"/>
          <w:i/>
        </w:rPr>
        <w:t>De Telegraaf,</w:t>
      </w:r>
      <w:r>
        <w:rPr>
          <w:rFonts w:ascii="Arial" w:hAnsi="Arial" w:cs="Arial"/>
        </w:rPr>
        <w:t xml:space="preserve"> p.23.</w:t>
      </w:r>
    </w:p>
    <w:p w:rsidR="00D750E2" w:rsidRDefault="00D750E2" w:rsidP="00D750E2">
      <w:pPr>
        <w:spacing w:after="0" w:line="240" w:lineRule="auto"/>
        <w:rPr>
          <w:rFonts w:ascii="Arial" w:hAnsi="Arial" w:cs="Arial"/>
        </w:rPr>
      </w:pPr>
    </w:p>
    <w:p w:rsidR="00D750E2" w:rsidRPr="005D269D" w:rsidRDefault="00D750E2" w:rsidP="00D750E2">
      <w:pPr>
        <w:spacing w:after="0" w:line="240" w:lineRule="auto"/>
        <w:rPr>
          <w:rFonts w:ascii="Arial" w:hAnsi="Arial" w:cs="Arial"/>
          <w:lang w:val="en-GB"/>
        </w:rPr>
      </w:pPr>
      <w:r w:rsidRPr="005D269D">
        <w:rPr>
          <w:rFonts w:ascii="Arial" w:hAnsi="Arial" w:cs="Arial"/>
        </w:rPr>
        <w:t xml:space="preserve">Bolhuis, R. (2012, March, 18). </w:t>
      </w:r>
      <w:r w:rsidRPr="009F6527">
        <w:rPr>
          <w:rFonts w:ascii="Arial" w:hAnsi="Arial" w:cs="Arial"/>
          <w:i/>
          <w:lang w:val="en-GB"/>
        </w:rPr>
        <w:t>Gratis Geld.</w:t>
      </w:r>
      <w:r w:rsidRPr="009F6527">
        <w:rPr>
          <w:rFonts w:ascii="Arial" w:hAnsi="Arial" w:cs="Arial"/>
          <w:lang w:val="en-GB"/>
        </w:rPr>
        <w:t xml:space="preserve"> </w:t>
      </w:r>
      <w:r w:rsidRPr="005D269D">
        <w:rPr>
          <w:rFonts w:ascii="Arial" w:hAnsi="Arial" w:cs="Arial"/>
          <w:lang w:val="en-GB"/>
        </w:rPr>
        <w:t xml:space="preserve">Retrieved February 25, 2013 from the </w:t>
      </w:r>
    </w:p>
    <w:p w:rsidR="00D750E2" w:rsidRPr="00FD24E4" w:rsidRDefault="00D750E2" w:rsidP="00D750E2">
      <w:pPr>
        <w:spacing w:after="0" w:line="240" w:lineRule="auto"/>
        <w:ind w:left="708"/>
        <w:rPr>
          <w:rFonts w:ascii="Arial" w:hAnsi="Arial" w:cs="Arial"/>
        </w:rPr>
      </w:pPr>
      <w:r w:rsidRPr="00FD24E4">
        <w:rPr>
          <w:rFonts w:ascii="Arial" w:hAnsi="Arial" w:cs="Arial"/>
        </w:rPr>
        <w:t>Binnenlandsbestuur Web site:</w:t>
      </w:r>
      <w:hyperlink r:id="rId25" w:history="1">
        <w:r w:rsidRPr="00FD24E4">
          <w:rPr>
            <w:rStyle w:val="Hyperlink"/>
            <w:rFonts w:ascii="Arial" w:hAnsi="Arial" w:cs="Arial"/>
          </w:rPr>
          <w:t>http://www.binnenlandsbestuur.nl/sociaal/opinie/columns/gratis-geld.4542529.lynkx</w:t>
        </w:r>
      </w:hyperlink>
    </w:p>
    <w:p w:rsidR="00D750E2" w:rsidRPr="00FD24E4" w:rsidRDefault="00D750E2" w:rsidP="00D750E2">
      <w:pPr>
        <w:spacing w:after="0"/>
        <w:rPr>
          <w:rFonts w:ascii="Arial" w:hAnsi="Arial" w:cs="Arial"/>
          <w:highlight w:val="yellow"/>
        </w:rPr>
      </w:pPr>
    </w:p>
    <w:p w:rsidR="00D750E2" w:rsidRPr="00FD24E4" w:rsidRDefault="00D750E2" w:rsidP="00D750E2">
      <w:pPr>
        <w:spacing w:after="0"/>
        <w:rPr>
          <w:rFonts w:ascii="Arial" w:hAnsi="Arial" w:cs="Arial"/>
          <w:highlight w:val="yellow"/>
        </w:rPr>
      </w:pPr>
    </w:p>
    <w:p w:rsidR="00D750E2" w:rsidRDefault="00D750E2" w:rsidP="00D750E2">
      <w:pPr>
        <w:rPr>
          <w:rFonts w:ascii="Arial" w:hAnsi="Arial" w:cs="Arial"/>
        </w:rPr>
      </w:pPr>
      <w:r w:rsidRPr="002044DA">
        <w:rPr>
          <w:rFonts w:ascii="Arial" w:hAnsi="Arial" w:cs="Arial"/>
        </w:rPr>
        <w:t xml:space="preserve">Buunk, H. (2003). </w:t>
      </w:r>
      <w:r>
        <w:rPr>
          <w:rFonts w:ascii="Arial" w:hAnsi="Arial" w:cs="Arial"/>
          <w:i/>
        </w:rPr>
        <w:t>De Economie van Nederland</w:t>
      </w:r>
      <w:r w:rsidRPr="002044DA">
        <w:rPr>
          <w:rFonts w:ascii="Arial" w:hAnsi="Arial" w:cs="Arial"/>
          <w:i/>
        </w:rPr>
        <w:t xml:space="preserve">. </w:t>
      </w:r>
      <w:r w:rsidRPr="002044DA">
        <w:rPr>
          <w:rFonts w:ascii="Arial" w:hAnsi="Arial" w:cs="Arial"/>
        </w:rPr>
        <w:t>Groningen: Wolters-Noordhoff.</w:t>
      </w:r>
    </w:p>
    <w:p w:rsidR="00D750E2" w:rsidRDefault="00D750E2" w:rsidP="00D750E2">
      <w:pPr>
        <w:pStyle w:val="Heading2"/>
        <w:spacing w:before="0" w:line="240" w:lineRule="auto"/>
        <w:rPr>
          <w:rFonts w:ascii="Arial" w:hAnsi="Arial" w:cs="Arial"/>
          <w:b w:val="0"/>
          <w:bCs w:val="0"/>
          <w:color w:val="auto"/>
          <w:sz w:val="22"/>
          <w:szCs w:val="22"/>
          <w:lang w:eastAsia="nl-NL"/>
        </w:rPr>
      </w:pPr>
    </w:p>
    <w:p w:rsidR="00D750E2" w:rsidRPr="00022BBB" w:rsidRDefault="00D750E2" w:rsidP="00D750E2">
      <w:pPr>
        <w:pStyle w:val="Heading2"/>
        <w:spacing w:before="0" w:line="240" w:lineRule="auto"/>
        <w:rPr>
          <w:rFonts w:ascii="Arial" w:hAnsi="Arial" w:cs="Arial"/>
          <w:b w:val="0"/>
          <w:bCs w:val="0"/>
          <w:i/>
          <w:color w:val="auto"/>
          <w:sz w:val="22"/>
          <w:szCs w:val="22"/>
          <w:lang w:eastAsia="nl-NL"/>
        </w:rPr>
      </w:pPr>
      <w:r w:rsidRPr="00022BBB">
        <w:rPr>
          <w:rFonts w:ascii="Arial" w:hAnsi="Arial" w:cs="Arial"/>
          <w:b w:val="0"/>
          <w:bCs w:val="0"/>
          <w:color w:val="auto"/>
          <w:sz w:val="22"/>
          <w:szCs w:val="22"/>
          <w:lang w:eastAsia="nl-NL"/>
        </w:rPr>
        <w:t xml:space="preserve">Coenen, L., Grijpstra, D., &amp; Westhof, F.M.J. (2012). </w:t>
      </w:r>
      <w:r w:rsidRPr="00022BBB">
        <w:rPr>
          <w:rFonts w:ascii="Arial" w:hAnsi="Arial" w:cs="Arial"/>
          <w:b w:val="0"/>
          <w:bCs w:val="0"/>
          <w:i/>
          <w:color w:val="auto"/>
          <w:sz w:val="22"/>
          <w:szCs w:val="22"/>
          <w:lang w:eastAsia="nl-NL"/>
        </w:rPr>
        <w:t xml:space="preserve">Maatschappelijke Consultatie Europees </w:t>
      </w:r>
    </w:p>
    <w:p w:rsidR="00D750E2" w:rsidRPr="00B6694C" w:rsidRDefault="00D750E2" w:rsidP="00D750E2">
      <w:pPr>
        <w:ind w:firstLine="708"/>
        <w:rPr>
          <w:rFonts w:ascii="Arial" w:hAnsi="Arial" w:cs="Arial"/>
        </w:rPr>
      </w:pPr>
      <w:r w:rsidRPr="00022BBB">
        <w:rPr>
          <w:rFonts w:ascii="Arial" w:hAnsi="Arial" w:cs="Arial"/>
          <w:bCs/>
          <w:i/>
          <w:lang w:eastAsia="nl-NL"/>
        </w:rPr>
        <w:t>Sociaal Fonds. Zoetermeer</w:t>
      </w:r>
      <w:r w:rsidRPr="00022BBB">
        <w:rPr>
          <w:rFonts w:ascii="Arial" w:hAnsi="Arial" w:cs="Arial"/>
          <w:bCs/>
          <w:lang w:eastAsia="nl-NL"/>
        </w:rPr>
        <w:t>: Panteia</w:t>
      </w:r>
      <w:r w:rsidRPr="00022BBB">
        <w:rPr>
          <w:rFonts w:ascii="Arial" w:hAnsi="Arial" w:cs="Arial"/>
          <w:b/>
          <w:bCs/>
          <w:lang w:eastAsia="nl-NL"/>
        </w:rPr>
        <w:t>.</w:t>
      </w:r>
    </w:p>
    <w:p w:rsidR="00D750E2" w:rsidRDefault="00D750E2" w:rsidP="00D750E2">
      <w:pPr>
        <w:spacing w:after="0" w:line="240" w:lineRule="auto"/>
        <w:rPr>
          <w:rStyle w:val="Strong"/>
          <w:rFonts w:ascii="Arial" w:hAnsi="Arial" w:cs="Arial"/>
          <w:b w:val="0"/>
          <w:bCs w:val="0"/>
        </w:rPr>
      </w:pPr>
    </w:p>
    <w:p w:rsidR="00D750E2" w:rsidRPr="00262AB2" w:rsidRDefault="00D750E2" w:rsidP="00D750E2">
      <w:pPr>
        <w:spacing w:after="0" w:line="240" w:lineRule="auto"/>
        <w:rPr>
          <w:rStyle w:val="Strong"/>
          <w:rFonts w:ascii="Arial" w:hAnsi="Arial" w:cs="Arial"/>
          <w:b w:val="0"/>
          <w:bCs w:val="0"/>
          <w:i/>
        </w:rPr>
      </w:pPr>
      <w:r w:rsidRPr="00FF2571">
        <w:rPr>
          <w:rStyle w:val="Strong"/>
          <w:rFonts w:ascii="Arial" w:hAnsi="Arial" w:cs="Arial"/>
          <w:b w:val="0"/>
          <w:bCs w:val="0"/>
        </w:rPr>
        <w:t xml:space="preserve">Coevert, A. (2013, March 21). </w:t>
      </w:r>
      <w:r w:rsidRPr="00262AB2">
        <w:rPr>
          <w:rStyle w:val="Strong"/>
          <w:rFonts w:ascii="Arial" w:hAnsi="Arial" w:cs="Arial"/>
          <w:b w:val="0"/>
          <w:bCs w:val="0"/>
          <w:i/>
        </w:rPr>
        <w:t xml:space="preserve">Voor het eerst sinds 1984 meer dan 600.000 werklozen. </w:t>
      </w:r>
    </w:p>
    <w:p w:rsidR="00D750E2" w:rsidRPr="00FF2571" w:rsidRDefault="00D750E2" w:rsidP="00D750E2">
      <w:pPr>
        <w:spacing w:after="0" w:line="240" w:lineRule="auto"/>
        <w:ind w:left="705"/>
        <w:rPr>
          <w:rFonts w:ascii="Arial" w:hAnsi="Arial" w:cs="Arial"/>
          <w:lang w:val="en-GB"/>
        </w:rPr>
      </w:pPr>
      <w:r w:rsidRPr="00262AB2">
        <w:rPr>
          <w:rStyle w:val="Strong"/>
          <w:rFonts w:ascii="Arial" w:hAnsi="Arial" w:cs="Arial"/>
          <w:b w:val="0"/>
          <w:bCs w:val="0"/>
          <w:lang w:val="en-GB"/>
        </w:rPr>
        <w:t xml:space="preserve">Retrieved </w:t>
      </w:r>
      <w:r>
        <w:rPr>
          <w:rStyle w:val="Strong"/>
          <w:rFonts w:ascii="Arial" w:hAnsi="Arial" w:cs="Arial"/>
          <w:b w:val="0"/>
          <w:bCs w:val="0"/>
          <w:lang w:val="en-GB"/>
        </w:rPr>
        <w:t xml:space="preserve">April 17, 2013 </w:t>
      </w:r>
      <w:r w:rsidRPr="00262AB2">
        <w:rPr>
          <w:rStyle w:val="Strong"/>
          <w:rFonts w:ascii="Arial" w:hAnsi="Arial" w:cs="Arial"/>
          <w:b w:val="0"/>
          <w:bCs w:val="0"/>
          <w:lang w:val="en-GB"/>
        </w:rPr>
        <w:t>from the nrc.nl Web site:</w:t>
      </w:r>
      <w:hyperlink r:id="rId26" w:history="1">
        <w:r w:rsidRPr="00336C10">
          <w:rPr>
            <w:rStyle w:val="Hyperlink"/>
            <w:rFonts w:ascii="Arial" w:hAnsi="Arial" w:cs="Arial"/>
            <w:lang w:val="en-GB"/>
          </w:rPr>
          <w:t>http://www.nrc.nl/nieuws/2013/03/21/werkloosheid-loopt-opnieuw-fors-op/</w:t>
        </w:r>
      </w:hyperlink>
    </w:p>
    <w:p w:rsidR="00D750E2" w:rsidRPr="00FF2571" w:rsidRDefault="00D750E2" w:rsidP="00D750E2">
      <w:pPr>
        <w:spacing w:after="0" w:line="240" w:lineRule="auto"/>
        <w:rPr>
          <w:rFonts w:ascii="Arial" w:hAnsi="Arial" w:cs="Arial"/>
          <w:highlight w:val="yellow"/>
          <w:lang w:val="en-GB"/>
        </w:rPr>
      </w:pPr>
    </w:p>
    <w:p w:rsidR="00D750E2" w:rsidRPr="00B25E0A" w:rsidRDefault="00D750E2" w:rsidP="00D750E2">
      <w:pPr>
        <w:pStyle w:val="NoSpacing"/>
        <w:rPr>
          <w:szCs w:val="22"/>
          <w:lang w:val="nl-NL"/>
        </w:rPr>
      </w:pPr>
      <w:r w:rsidRPr="008B6381">
        <w:rPr>
          <w:szCs w:val="22"/>
          <w:lang w:val="nl-NL"/>
        </w:rPr>
        <w:t xml:space="preserve">Compendium voor de leefomgeving (2012). </w:t>
      </w:r>
      <w:r w:rsidRPr="008B6381">
        <w:rPr>
          <w:i/>
          <w:szCs w:val="22"/>
          <w:lang w:val="nl-NL"/>
        </w:rPr>
        <w:t>Huishoudens, 2000-2012.</w:t>
      </w:r>
      <w:r w:rsidRPr="008B6381">
        <w:rPr>
          <w:szCs w:val="22"/>
          <w:lang w:val="nl-NL"/>
        </w:rPr>
        <w:t xml:space="preserve"> </w:t>
      </w:r>
      <w:r w:rsidRPr="00B25E0A">
        <w:rPr>
          <w:szCs w:val="22"/>
          <w:lang w:val="nl-NL"/>
        </w:rPr>
        <w:t xml:space="preserve">Retrieved March </w:t>
      </w:r>
    </w:p>
    <w:p w:rsidR="00D750E2" w:rsidRPr="008B6381" w:rsidRDefault="00D750E2" w:rsidP="00D750E2">
      <w:pPr>
        <w:pStyle w:val="NoSpacing"/>
        <w:ind w:left="708"/>
        <w:jc w:val="left"/>
        <w:rPr>
          <w:szCs w:val="22"/>
          <w:lang w:val="nl-NL"/>
        </w:rPr>
      </w:pPr>
      <w:r w:rsidRPr="00206FA5">
        <w:rPr>
          <w:szCs w:val="22"/>
          <w:lang w:val="nl-NL"/>
        </w:rPr>
        <w:t>18, 2013 from the Comp</w:t>
      </w:r>
      <w:r>
        <w:rPr>
          <w:szCs w:val="22"/>
          <w:lang w:val="nl-NL"/>
        </w:rPr>
        <w:t xml:space="preserve">endium voor de leefomgeving Web </w:t>
      </w:r>
      <w:r w:rsidRPr="00206FA5">
        <w:rPr>
          <w:szCs w:val="22"/>
          <w:lang w:val="nl-NL"/>
        </w:rPr>
        <w:t>site:</w:t>
      </w:r>
      <w:r>
        <w:rPr>
          <w:szCs w:val="22"/>
          <w:lang w:val="nl-NL"/>
        </w:rPr>
        <w:t xml:space="preserve"> </w:t>
      </w:r>
      <w:hyperlink r:id="rId27" w:history="1">
        <w:r w:rsidRPr="00206FA5">
          <w:rPr>
            <w:rStyle w:val="Hyperlink"/>
            <w:szCs w:val="22"/>
            <w:lang w:val="nl-NL"/>
          </w:rPr>
          <w:t>http://www.compendiumvoordeleefomgeving.nl/indicatoren/nl2114-Huishoudens.html?i=15-12</w:t>
        </w:r>
      </w:hyperlink>
    </w:p>
    <w:p w:rsidR="00D750E2" w:rsidRPr="00B25E0A" w:rsidRDefault="00D750E2" w:rsidP="00D750E2">
      <w:pPr>
        <w:spacing w:after="0"/>
        <w:rPr>
          <w:rFonts w:ascii="Arial" w:hAnsi="Arial" w:cs="Arial"/>
          <w:highlight w:val="yellow"/>
        </w:rPr>
      </w:pPr>
    </w:p>
    <w:p w:rsidR="00D750E2" w:rsidRDefault="00D750E2" w:rsidP="00D750E2">
      <w:pPr>
        <w:spacing w:after="0" w:line="240" w:lineRule="auto"/>
        <w:rPr>
          <w:rFonts w:ascii="Arial" w:hAnsi="Arial" w:cs="Arial"/>
          <w:color w:val="000000"/>
        </w:rPr>
      </w:pPr>
    </w:p>
    <w:p w:rsidR="00D750E2" w:rsidRPr="00F95306" w:rsidRDefault="00D750E2" w:rsidP="00D750E2">
      <w:pPr>
        <w:spacing w:after="0" w:line="240" w:lineRule="auto"/>
        <w:rPr>
          <w:rFonts w:ascii="Arial" w:hAnsi="Arial" w:cs="Arial"/>
          <w:i/>
          <w:color w:val="000000"/>
        </w:rPr>
      </w:pPr>
      <w:r w:rsidRPr="00180B0C">
        <w:rPr>
          <w:rFonts w:ascii="Arial" w:hAnsi="Arial" w:cs="Arial"/>
          <w:color w:val="000000"/>
        </w:rPr>
        <w:t>Cusiel</w:t>
      </w:r>
      <w:r>
        <w:rPr>
          <w:rFonts w:ascii="Arial" w:hAnsi="Arial" w:cs="Arial"/>
          <w:color w:val="000000"/>
        </w:rPr>
        <w:t>, M. (2012, April, 22).</w:t>
      </w:r>
      <w:r w:rsidRPr="00180B0C">
        <w:rPr>
          <w:rFonts w:ascii="Arial" w:hAnsi="Arial" w:cs="Arial"/>
          <w:color w:val="000000"/>
        </w:rPr>
        <w:t xml:space="preserve"> </w:t>
      </w:r>
      <w:r w:rsidRPr="00F95306">
        <w:rPr>
          <w:rFonts w:ascii="Arial" w:hAnsi="Arial" w:cs="Arial"/>
          <w:i/>
          <w:color w:val="000000"/>
        </w:rPr>
        <w:t xml:space="preserve">Europese subsidie voor onderwijsversterking op </w:t>
      </w:r>
    </w:p>
    <w:p w:rsidR="00D750E2" w:rsidRPr="00D750E2" w:rsidRDefault="00D750E2" w:rsidP="00D750E2">
      <w:pPr>
        <w:spacing w:after="0" w:line="240" w:lineRule="auto"/>
        <w:ind w:left="708"/>
        <w:rPr>
          <w:rFonts w:ascii="Arial" w:hAnsi="Arial" w:cs="Arial"/>
          <w:color w:val="000000"/>
          <w:lang w:val="en-US"/>
        </w:rPr>
      </w:pPr>
      <w:r w:rsidRPr="00F95306">
        <w:rPr>
          <w:rFonts w:ascii="Arial" w:hAnsi="Arial" w:cs="Arial"/>
          <w:i/>
          <w:color w:val="000000"/>
        </w:rPr>
        <w:t>praktijkonderwijs RSG Wolfsbos.</w:t>
      </w:r>
      <w:r>
        <w:rPr>
          <w:rFonts w:ascii="Arial" w:hAnsi="Arial" w:cs="Arial"/>
          <w:color w:val="000000"/>
        </w:rPr>
        <w:t xml:space="preserve"> </w:t>
      </w:r>
      <w:r w:rsidRPr="00D750E2">
        <w:rPr>
          <w:rFonts w:ascii="Arial" w:hAnsi="Arial" w:cs="Arial"/>
          <w:color w:val="000000"/>
          <w:lang w:val="en-US"/>
        </w:rPr>
        <w:t xml:space="preserve">Retrieved February 25, 2013 from the Krant van Hoogeveen Web site: </w:t>
      </w:r>
      <w:hyperlink r:id="rId28" w:history="1">
        <w:r w:rsidRPr="00D750E2">
          <w:rPr>
            <w:rStyle w:val="Hyperlink"/>
            <w:rFonts w:ascii="Arial" w:hAnsi="Arial" w:cs="Arial"/>
            <w:lang w:val="en-US"/>
          </w:rPr>
          <w:t>http://www.krantvanhoogeveen.nl/nieuws/5897/europese-subsidie-voor-onderwijsversterking-op-praktijkonderwijs-rsg-wolfsbos/</w:t>
        </w:r>
      </w:hyperlink>
    </w:p>
    <w:p w:rsidR="00D750E2" w:rsidRPr="00D750E2" w:rsidRDefault="00D750E2" w:rsidP="00D750E2">
      <w:pPr>
        <w:spacing w:line="240" w:lineRule="auto"/>
        <w:rPr>
          <w:rFonts w:ascii="Arial" w:hAnsi="Arial" w:cs="Arial"/>
          <w:lang w:val="en-US"/>
        </w:rPr>
      </w:pPr>
    </w:p>
    <w:p w:rsidR="00D750E2" w:rsidRPr="00D750E2" w:rsidRDefault="00D750E2" w:rsidP="00D750E2">
      <w:pPr>
        <w:spacing w:after="0" w:line="240" w:lineRule="auto"/>
        <w:rPr>
          <w:rFonts w:ascii="Arial" w:hAnsi="Arial" w:cs="Arial"/>
          <w:lang w:val="en-US"/>
        </w:rPr>
      </w:pPr>
    </w:p>
    <w:p w:rsidR="00D750E2" w:rsidRPr="00D750E2"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GB"/>
        </w:rPr>
      </w:pPr>
      <w:r w:rsidRPr="00AA1FE6">
        <w:rPr>
          <w:rFonts w:ascii="Arial" w:hAnsi="Arial" w:cs="Arial"/>
          <w:lang w:val="en-GB"/>
        </w:rPr>
        <w:t xml:space="preserve">CIA </w:t>
      </w:r>
      <w:r>
        <w:rPr>
          <w:rFonts w:ascii="Arial" w:hAnsi="Arial" w:cs="Arial"/>
          <w:lang w:val="en-GB"/>
        </w:rPr>
        <w:t xml:space="preserve"> </w:t>
      </w:r>
      <w:r w:rsidRPr="00AA1FE6">
        <w:rPr>
          <w:rFonts w:ascii="Arial" w:hAnsi="Arial" w:cs="Arial"/>
          <w:lang w:val="en-GB"/>
        </w:rPr>
        <w:t xml:space="preserve">(2013). </w:t>
      </w:r>
      <w:r w:rsidRPr="00AA1FE6">
        <w:rPr>
          <w:rFonts w:ascii="Arial" w:hAnsi="Arial" w:cs="Arial"/>
          <w:i/>
          <w:lang w:val="en-GB"/>
        </w:rPr>
        <w:t>Europe: Netherlands</w:t>
      </w:r>
      <w:r w:rsidRPr="00AA1FE6">
        <w:rPr>
          <w:rFonts w:ascii="Arial" w:hAnsi="Arial" w:cs="Arial"/>
          <w:lang w:val="en-GB"/>
        </w:rPr>
        <w:t xml:space="preserve">. Retrieved March 17, 2013 from the CIA </w:t>
      </w:r>
    </w:p>
    <w:p w:rsidR="00D750E2" w:rsidRPr="00AA1FE6" w:rsidRDefault="00D750E2" w:rsidP="00D750E2">
      <w:pPr>
        <w:spacing w:after="0" w:line="240" w:lineRule="auto"/>
        <w:ind w:left="708"/>
        <w:rPr>
          <w:rFonts w:ascii="Arial" w:hAnsi="Arial" w:cs="Arial"/>
        </w:rPr>
      </w:pPr>
      <w:r w:rsidRPr="00AA1FE6">
        <w:rPr>
          <w:rFonts w:ascii="Arial" w:hAnsi="Arial" w:cs="Arial"/>
        </w:rPr>
        <w:t>Factbook Web site:</w:t>
      </w:r>
      <w:r w:rsidRPr="00AA1FE6">
        <w:t xml:space="preserve"> </w:t>
      </w:r>
      <w:hyperlink r:id="rId29" w:history="1">
        <w:r w:rsidRPr="00336C10">
          <w:rPr>
            <w:rStyle w:val="Hyperlink"/>
            <w:rFonts w:ascii="Arial" w:hAnsi="Arial" w:cs="Arial"/>
          </w:rPr>
          <w:t>https://www.cia.gov/library/publications/the-world-factbook/geos/nl.html</w:t>
        </w:r>
      </w:hyperlink>
    </w:p>
    <w:p w:rsidR="00D750E2" w:rsidRDefault="00D750E2" w:rsidP="00D750E2">
      <w:pPr>
        <w:pStyle w:val="NormalWeb"/>
        <w:spacing w:before="0" w:beforeAutospacing="0"/>
        <w:rPr>
          <w:rFonts w:ascii="Arial" w:hAnsi="Arial" w:cs="Arial"/>
          <w:sz w:val="22"/>
          <w:szCs w:val="22"/>
        </w:rPr>
      </w:pPr>
    </w:p>
    <w:p w:rsidR="00D750E2" w:rsidRPr="004855B1" w:rsidRDefault="00D750E2" w:rsidP="00D750E2">
      <w:pPr>
        <w:spacing w:after="0" w:line="240" w:lineRule="auto"/>
        <w:rPr>
          <w:rFonts w:ascii="Arial" w:hAnsi="Arial" w:cs="Arial"/>
        </w:rPr>
      </w:pPr>
    </w:p>
    <w:p w:rsidR="00D750E2" w:rsidRDefault="00D750E2" w:rsidP="00D750E2">
      <w:pPr>
        <w:spacing w:after="0" w:line="240" w:lineRule="auto"/>
        <w:rPr>
          <w:rFonts w:ascii="Arial" w:hAnsi="Arial" w:cs="Arial"/>
          <w:lang w:val="en-GB"/>
        </w:rPr>
      </w:pPr>
      <w:r w:rsidRPr="00A92773">
        <w:rPr>
          <w:rFonts w:ascii="Arial" w:hAnsi="Arial" w:cs="Arial"/>
          <w:lang w:val="en-US"/>
        </w:rPr>
        <w:t xml:space="preserve">ESF Ireland. </w:t>
      </w:r>
      <w:r>
        <w:rPr>
          <w:rFonts w:ascii="Arial" w:hAnsi="Arial" w:cs="Arial"/>
          <w:lang w:val="en-GB"/>
        </w:rPr>
        <w:t xml:space="preserve">(n.d.). </w:t>
      </w:r>
      <w:r w:rsidRPr="003E188A">
        <w:rPr>
          <w:rFonts w:ascii="Arial" w:hAnsi="Arial" w:cs="Arial"/>
          <w:i/>
          <w:lang w:val="en-GB"/>
        </w:rPr>
        <w:t>The European Social Fund</w:t>
      </w:r>
      <w:r>
        <w:rPr>
          <w:rFonts w:ascii="Arial" w:hAnsi="Arial" w:cs="Arial"/>
          <w:lang w:val="en-GB"/>
        </w:rPr>
        <w:t xml:space="preserve">. Retrieved January 18, 2013, from the   </w:t>
      </w:r>
    </w:p>
    <w:p w:rsidR="00D750E2" w:rsidRPr="009B51B9" w:rsidRDefault="00D750E2" w:rsidP="00D750E2">
      <w:pPr>
        <w:spacing w:after="0" w:line="240" w:lineRule="auto"/>
        <w:ind w:firstLine="708"/>
        <w:rPr>
          <w:lang w:val="en-US"/>
        </w:rPr>
      </w:pPr>
      <w:r>
        <w:rPr>
          <w:rFonts w:ascii="Arial" w:hAnsi="Arial" w:cs="Arial"/>
          <w:lang w:val="en-GB"/>
        </w:rPr>
        <w:t xml:space="preserve">European Social Fund Web site: </w:t>
      </w:r>
      <w:hyperlink r:id="rId30" w:history="1">
        <w:r w:rsidRPr="00852514">
          <w:rPr>
            <w:rStyle w:val="Hyperlink"/>
            <w:rFonts w:ascii="Arial" w:hAnsi="Arial" w:cs="Arial"/>
            <w:lang w:val="en-GB"/>
          </w:rPr>
          <w:t>http://www.esf.ie/en/faq.aspx</w:t>
        </w:r>
      </w:hyperlink>
    </w:p>
    <w:p w:rsidR="00D750E2" w:rsidRDefault="00D750E2" w:rsidP="00D750E2">
      <w:pPr>
        <w:rPr>
          <w:rFonts w:ascii="Arial" w:hAnsi="Arial" w:cs="Arial"/>
          <w:lang w:val="en-GB"/>
        </w:rPr>
      </w:pPr>
    </w:p>
    <w:p w:rsidR="00D750E2" w:rsidRDefault="00D750E2" w:rsidP="00D750E2">
      <w:pPr>
        <w:spacing w:after="0" w:line="240" w:lineRule="auto"/>
        <w:rPr>
          <w:rFonts w:ascii="Arial" w:hAnsi="Arial" w:cs="Arial"/>
          <w:lang w:val="en-US"/>
        </w:rPr>
      </w:pPr>
      <w:r w:rsidRPr="00A5266D">
        <w:rPr>
          <w:rFonts w:ascii="Arial" w:hAnsi="Arial" w:cs="Arial"/>
          <w:lang w:val="en-US"/>
        </w:rPr>
        <w:t xml:space="preserve">European Commission (2012, January 24). </w:t>
      </w:r>
      <w:r w:rsidRPr="00A5266D">
        <w:rPr>
          <w:rFonts w:ascii="Arial" w:hAnsi="Arial" w:cs="Arial"/>
          <w:i/>
          <w:lang w:val="en-US"/>
        </w:rPr>
        <w:t>European Social Fund</w:t>
      </w:r>
      <w:r w:rsidRPr="00A5266D">
        <w:rPr>
          <w:rFonts w:ascii="Arial" w:hAnsi="Arial" w:cs="Arial"/>
          <w:lang w:val="en-US"/>
        </w:rPr>
        <w:t xml:space="preserve">. Retrieved            </w:t>
      </w:r>
    </w:p>
    <w:p w:rsidR="00D750E2" w:rsidRPr="00AA7A41" w:rsidRDefault="00D750E2" w:rsidP="00D750E2">
      <w:pPr>
        <w:spacing w:after="0" w:line="240" w:lineRule="auto"/>
        <w:ind w:left="708"/>
        <w:rPr>
          <w:rFonts w:ascii="Arial" w:hAnsi="Arial" w:cs="Arial"/>
          <w:lang w:val="en-US"/>
        </w:rPr>
      </w:pPr>
      <w:r w:rsidRPr="00A5266D">
        <w:rPr>
          <w:rFonts w:ascii="Arial" w:hAnsi="Arial" w:cs="Arial"/>
          <w:lang w:val="en-US"/>
        </w:rPr>
        <w:t>September 29, 2012, f</w:t>
      </w:r>
      <w:r>
        <w:rPr>
          <w:rFonts w:ascii="Arial" w:hAnsi="Arial" w:cs="Arial"/>
          <w:lang w:val="en-US"/>
        </w:rPr>
        <w:t xml:space="preserve">rom the European Commission Web </w:t>
      </w:r>
      <w:r w:rsidRPr="00A5266D">
        <w:rPr>
          <w:rFonts w:ascii="Arial" w:hAnsi="Arial" w:cs="Arial"/>
          <w:lang w:val="en-US"/>
        </w:rPr>
        <w:t>site:</w:t>
      </w:r>
      <w:r w:rsidRPr="00A5266D">
        <w:rPr>
          <w:rFonts w:ascii="Arial" w:hAnsi="Arial" w:cs="Arial"/>
          <w:noProof/>
          <w:color w:val="000000"/>
          <w:lang w:val="en-US" w:eastAsia="nl-NL"/>
        </w:rPr>
        <w:t xml:space="preserve"> </w:t>
      </w:r>
      <w:hyperlink r:id="rId31" w:history="1">
        <w:r w:rsidRPr="00AA7A41">
          <w:rPr>
            <w:rStyle w:val="Hyperlink"/>
            <w:rFonts w:ascii="Arial" w:hAnsi="Arial" w:cs="Arial"/>
            <w:lang w:val="en-GB"/>
          </w:rPr>
          <w:t>http://ec.europa.eu/esf/main.jsp?catId=35&amp;langId=en</w:t>
        </w:r>
      </w:hyperlink>
    </w:p>
    <w:p w:rsidR="00D750E2" w:rsidRPr="004D71A5" w:rsidRDefault="00D750E2" w:rsidP="00D750E2">
      <w:pPr>
        <w:spacing w:after="0" w:line="240" w:lineRule="auto"/>
        <w:rPr>
          <w:lang w:val="en-GB"/>
        </w:rPr>
      </w:pPr>
    </w:p>
    <w:p w:rsidR="00D750E2" w:rsidRDefault="00D750E2" w:rsidP="00D750E2">
      <w:pPr>
        <w:spacing w:after="0" w:line="240" w:lineRule="auto"/>
        <w:rPr>
          <w:rFonts w:ascii="Arial" w:hAnsi="Arial" w:cs="Arial"/>
          <w:lang w:val="en-US"/>
        </w:rPr>
      </w:pPr>
      <w:r w:rsidRPr="00FA6714">
        <w:rPr>
          <w:rFonts w:ascii="Arial" w:hAnsi="Arial" w:cs="Arial"/>
        </w:rPr>
        <w:t xml:space="preserve">Europa nu (2013, January 12.) </w:t>
      </w:r>
      <w:r w:rsidRPr="00FA6714">
        <w:rPr>
          <w:rFonts w:ascii="Arial" w:hAnsi="Arial" w:cs="Arial"/>
          <w:i/>
        </w:rPr>
        <w:t>Europa in de Tweede Kamer verkiezingen 2012.</w:t>
      </w:r>
      <w:r w:rsidRPr="00FA6714">
        <w:rPr>
          <w:rFonts w:ascii="Arial" w:hAnsi="Arial" w:cs="Arial"/>
        </w:rPr>
        <w:t xml:space="preserve"> </w:t>
      </w:r>
      <w:r w:rsidRPr="00FA6714">
        <w:rPr>
          <w:rFonts w:ascii="Arial" w:hAnsi="Arial" w:cs="Arial"/>
          <w:lang w:val="en-US"/>
        </w:rPr>
        <w:t xml:space="preserve">Retrieved 23 </w:t>
      </w:r>
    </w:p>
    <w:p w:rsidR="00D750E2" w:rsidRPr="00FA6714" w:rsidRDefault="00D750E2" w:rsidP="00D750E2">
      <w:pPr>
        <w:spacing w:after="0" w:line="240" w:lineRule="auto"/>
        <w:ind w:left="708"/>
        <w:rPr>
          <w:rFonts w:ascii="Arial" w:hAnsi="Arial" w:cs="Arial"/>
          <w:lang w:val="en-US"/>
        </w:rPr>
      </w:pPr>
      <w:r w:rsidRPr="00FA6714">
        <w:rPr>
          <w:rFonts w:ascii="Arial" w:hAnsi="Arial" w:cs="Arial"/>
          <w:lang w:val="en-US"/>
        </w:rPr>
        <w:t xml:space="preserve">April 2013 from the Europa nu Web site: </w:t>
      </w:r>
      <w:hyperlink r:id="rId32" w:history="1">
        <w:r w:rsidRPr="00182B73">
          <w:rPr>
            <w:rStyle w:val="Hyperlink"/>
            <w:rFonts w:ascii="Arial" w:hAnsi="Arial" w:cs="Arial"/>
            <w:lang w:val="en-US"/>
          </w:rPr>
          <w:t>http://www.europa-nu.nl/id/vj0vipg5rrht/europa_in_de_tweede_kamerverkiezingen</w:t>
        </w:r>
      </w:hyperlink>
    </w:p>
    <w:p w:rsidR="00D750E2" w:rsidRPr="00BD7F96" w:rsidRDefault="00D750E2" w:rsidP="00D750E2">
      <w:pPr>
        <w:spacing w:after="0" w:line="240" w:lineRule="auto"/>
        <w:rPr>
          <w:rFonts w:ascii="Arial" w:hAnsi="Arial" w:cs="Arial"/>
          <w:lang w:val="en-US"/>
        </w:rPr>
      </w:pPr>
    </w:p>
    <w:p w:rsidR="00D750E2" w:rsidRDefault="00D750E2" w:rsidP="00D750E2">
      <w:pPr>
        <w:spacing w:after="0" w:line="240" w:lineRule="auto"/>
        <w:rPr>
          <w:rFonts w:ascii="Arial" w:hAnsi="Arial" w:cs="Arial"/>
          <w:lang w:val="en-US"/>
        </w:rPr>
      </w:pPr>
    </w:p>
    <w:p w:rsidR="00D750E2" w:rsidRDefault="00D750E2" w:rsidP="00D750E2">
      <w:pPr>
        <w:pStyle w:val="NormalWeb"/>
        <w:spacing w:before="0" w:beforeAutospacing="0" w:after="0" w:afterAutospacing="0"/>
        <w:rPr>
          <w:rFonts w:ascii="Arial" w:hAnsi="Arial" w:cs="Arial"/>
          <w:sz w:val="22"/>
          <w:szCs w:val="22"/>
        </w:rPr>
      </w:pPr>
      <w:r w:rsidRPr="00EB19F5">
        <w:rPr>
          <w:rFonts w:ascii="Arial" w:hAnsi="Arial" w:cs="Arial"/>
          <w:sz w:val="22"/>
          <w:szCs w:val="22"/>
        </w:rPr>
        <w:t xml:space="preserve">Gemiddeld gezien (2013). </w:t>
      </w:r>
      <w:r w:rsidRPr="00EB19F5">
        <w:rPr>
          <w:rFonts w:ascii="Arial" w:hAnsi="Arial" w:cs="Arial"/>
          <w:i/>
          <w:sz w:val="22"/>
          <w:szCs w:val="22"/>
        </w:rPr>
        <w:t>Gemiddeld opleidingsniveau.</w:t>
      </w:r>
      <w:r w:rsidRPr="00EB19F5">
        <w:rPr>
          <w:rFonts w:ascii="Arial" w:hAnsi="Arial" w:cs="Arial"/>
          <w:sz w:val="22"/>
          <w:szCs w:val="22"/>
        </w:rPr>
        <w:t xml:space="preserve"> Retrieved April 21, 2013 from the </w:t>
      </w:r>
    </w:p>
    <w:p w:rsidR="00D750E2" w:rsidRPr="00A3670F" w:rsidRDefault="00D750E2" w:rsidP="00D750E2">
      <w:pPr>
        <w:pStyle w:val="NormalWeb"/>
        <w:spacing w:before="0" w:beforeAutospacing="0" w:after="0" w:afterAutospacing="0"/>
        <w:ind w:left="708"/>
        <w:rPr>
          <w:rFonts w:ascii="Arial" w:hAnsi="Arial" w:cs="Arial"/>
          <w:sz w:val="22"/>
          <w:szCs w:val="22"/>
        </w:rPr>
      </w:pPr>
      <w:r w:rsidRPr="00EB19F5">
        <w:rPr>
          <w:rFonts w:ascii="Arial" w:hAnsi="Arial" w:cs="Arial"/>
          <w:sz w:val="22"/>
          <w:szCs w:val="22"/>
        </w:rPr>
        <w:t>Gemiddeld gezien Web site:</w:t>
      </w:r>
      <w:hyperlink r:id="rId33" w:history="1">
        <w:r w:rsidRPr="00181FEE">
          <w:rPr>
            <w:rStyle w:val="Hyperlink"/>
            <w:rFonts w:ascii="Arial" w:hAnsi="Arial" w:cs="Arial"/>
            <w:sz w:val="22"/>
            <w:szCs w:val="22"/>
          </w:rPr>
          <w:t>http://gemiddeldgezien.nl/meer-gemiddelden/220-gemiddeld-opleidingsniveau</w:t>
        </w:r>
      </w:hyperlink>
    </w:p>
    <w:p w:rsidR="00D750E2" w:rsidRDefault="00D750E2" w:rsidP="00D750E2">
      <w:pPr>
        <w:spacing w:after="0" w:line="240" w:lineRule="auto"/>
        <w:rPr>
          <w:rFonts w:ascii="Arial" w:hAnsi="Arial" w:cs="Arial"/>
        </w:rPr>
      </w:pPr>
    </w:p>
    <w:p w:rsidR="00D750E2" w:rsidRDefault="00D750E2" w:rsidP="00D750E2">
      <w:pPr>
        <w:spacing w:after="0" w:line="240" w:lineRule="auto"/>
        <w:rPr>
          <w:rFonts w:ascii="Arial" w:hAnsi="Arial" w:cs="Arial"/>
        </w:rPr>
      </w:pPr>
      <w:r>
        <w:rPr>
          <w:rFonts w:ascii="Arial" w:hAnsi="Arial" w:cs="Arial"/>
        </w:rPr>
        <w:t xml:space="preserve">Gesthuizen, S. (2010, Oktober 7). </w:t>
      </w:r>
      <w:r w:rsidRPr="00DE0BC2">
        <w:rPr>
          <w:rFonts w:ascii="Arial" w:hAnsi="Arial" w:cs="Arial"/>
          <w:i/>
        </w:rPr>
        <w:t xml:space="preserve">Europese </w:t>
      </w:r>
      <w:r w:rsidRPr="0056779A">
        <w:rPr>
          <w:rFonts w:ascii="Arial" w:hAnsi="Arial" w:cs="Arial"/>
          <w:i/>
          <w:color w:val="000000"/>
        </w:rPr>
        <w:t xml:space="preserve">miljoenensubsidies </w:t>
      </w:r>
      <w:r w:rsidRPr="00DE0BC2">
        <w:rPr>
          <w:rFonts w:ascii="Arial" w:hAnsi="Arial" w:cs="Arial"/>
          <w:i/>
        </w:rPr>
        <w:t>voor dumpen postbodes.</w:t>
      </w:r>
      <w:r>
        <w:rPr>
          <w:rFonts w:ascii="Arial" w:hAnsi="Arial" w:cs="Arial"/>
        </w:rPr>
        <w:t xml:space="preserve"> </w:t>
      </w:r>
    </w:p>
    <w:p w:rsidR="00D750E2" w:rsidRPr="00DC7F33" w:rsidRDefault="00D750E2" w:rsidP="00D750E2">
      <w:pPr>
        <w:spacing w:after="0" w:line="240" w:lineRule="auto"/>
        <w:ind w:left="708"/>
        <w:rPr>
          <w:lang w:val="en-GB"/>
        </w:rPr>
      </w:pPr>
      <w:r>
        <w:rPr>
          <w:rFonts w:ascii="Arial" w:hAnsi="Arial" w:cs="Arial"/>
          <w:lang w:val="en-GB"/>
        </w:rPr>
        <w:t xml:space="preserve">Retrieved February </w:t>
      </w:r>
      <w:r w:rsidRPr="00DE0BC2">
        <w:rPr>
          <w:rFonts w:ascii="Arial" w:hAnsi="Arial" w:cs="Arial"/>
          <w:lang w:val="en-GB"/>
        </w:rPr>
        <w:t>21</w:t>
      </w:r>
      <w:r>
        <w:rPr>
          <w:rFonts w:ascii="Arial" w:hAnsi="Arial" w:cs="Arial"/>
          <w:lang w:val="en-GB"/>
        </w:rPr>
        <w:t>, 2013 from the SP W</w:t>
      </w:r>
      <w:r w:rsidRPr="00DE0BC2">
        <w:rPr>
          <w:rFonts w:ascii="Arial" w:hAnsi="Arial" w:cs="Arial"/>
          <w:lang w:val="en-GB"/>
        </w:rPr>
        <w:t>eb</w:t>
      </w:r>
      <w:r>
        <w:rPr>
          <w:rFonts w:ascii="Arial" w:hAnsi="Arial" w:cs="Arial"/>
          <w:lang w:val="en-GB"/>
        </w:rPr>
        <w:t xml:space="preserve"> </w:t>
      </w:r>
      <w:r w:rsidRPr="00DE0BC2">
        <w:rPr>
          <w:rFonts w:ascii="Arial" w:hAnsi="Arial" w:cs="Arial"/>
          <w:lang w:val="en-GB"/>
        </w:rPr>
        <w:t>site:</w:t>
      </w:r>
      <w:r>
        <w:rPr>
          <w:rFonts w:ascii="Arial" w:hAnsi="Arial" w:cs="Arial"/>
          <w:lang w:val="en-GB"/>
        </w:rPr>
        <w:t xml:space="preserve"> </w:t>
      </w:r>
      <w:hyperlink r:id="rId34" w:history="1">
        <w:r w:rsidRPr="00DE0BC2">
          <w:rPr>
            <w:rStyle w:val="Hyperlink"/>
            <w:rFonts w:ascii="Arial" w:hAnsi="Arial" w:cs="Arial"/>
            <w:lang w:val="en-GB"/>
          </w:rPr>
          <w:t>http://www.sp.nl/economie/nieuwsberichten/8026/101007-europese_miljoenensubsidies_voor_dumpen_postbodes.html</w:t>
        </w:r>
      </w:hyperlink>
    </w:p>
    <w:p w:rsidR="00D750E2" w:rsidRPr="003E422C" w:rsidRDefault="00D750E2" w:rsidP="00D750E2">
      <w:pPr>
        <w:spacing w:before="240" w:after="0"/>
        <w:rPr>
          <w:rFonts w:ascii="Arial" w:hAnsi="Arial" w:cs="Arial"/>
          <w:lang w:val="en-GB"/>
        </w:rPr>
      </w:pPr>
    </w:p>
    <w:p w:rsidR="00D750E2" w:rsidRPr="009C6687" w:rsidRDefault="00D750E2" w:rsidP="00D750E2">
      <w:pPr>
        <w:spacing w:before="240" w:after="0"/>
        <w:rPr>
          <w:rFonts w:ascii="Arial" w:hAnsi="Arial" w:cs="Arial"/>
          <w:i/>
        </w:rPr>
      </w:pPr>
      <w:r w:rsidRPr="00134132">
        <w:rPr>
          <w:rFonts w:ascii="Arial" w:hAnsi="Arial" w:cs="Arial"/>
        </w:rPr>
        <w:t>Griendt van de,J.(</w:t>
      </w:r>
      <w:r w:rsidRPr="009C6687">
        <w:rPr>
          <w:rFonts w:ascii="Arial" w:hAnsi="Arial" w:cs="Arial"/>
        </w:rPr>
        <w:t>2013, January 5</w:t>
      </w:r>
      <w:r w:rsidRPr="009C6687">
        <w:rPr>
          <w:rFonts w:ascii="Arial" w:hAnsi="Arial" w:cs="Arial"/>
          <w:i/>
        </w:rPr>
        <w:t xml:space="preserve">). Philips gebruikt EU-subsidie voor bijscholen </w:t>
      </w:r>
    </w:p>
    <w:p w:rsidR="00D750E2" w:rsidRPr="003E422C" w:rsidRDefault="00D750E2" w:rsidP="00D750E2">
      <w:pPr>
        <w:spacing w:after="0"/>
        <w:ind w:left="708"/>
        <w:rPr>
          <w:rFonts w:ascii="Arial" w:hAnsi="Arial" w:cs="Arial"/>
          <w:lang w:val="en-GB"/>
        </w:rPr>
      </w:pPr>
      <w:r w:rsidRPr="009C6687">
        <w:rPr>
          <w:rFonts w:ascii="Arial" w:hAnsi="Arial" w:cs="Arial"/>
          <w:i/>
          <w:lang w:val="en-GB"/>
        </w:rPr>
        <w:t>managers.</w:t>
      </w:r>
      <w:r w:rsidRPr="009C6687">
        <w:rPr>
          <w:rFonts w:ascii="Arial" w:hAnsi="Arial" w:cs="Arial"/>
          <w:lang w:val="en-GB"/>
        </w:rPr>
        <w:t xml:space="preserve"> Retrieved Febru</w:t>
      </w:r>
      <w:r>
        <w:rPr>
          <w:rFonts w:ascii="Arial" w:hAnsi="Arial" w:cs="Arial"/>
          <w:lang w:val="en-GB"/>
        </w:rPr>
        <w:t xml:space="preserve">ari 21, 2013 from the Omroep Brabant Web </w:t>
      </w:r>
      <w:r w:rsidRPr="009C6687">
        <w:rPr>
          <w:rFonts w:ascii="Arial" w:hAnsi="Arial" w:cs="Arial"/>
          <w:lang w:val="en-GB"/>
        </w:rPr>
        <w:t xml:space="preserve">site: </w:t>
      </w:r>
      <w:hyperlink r:id="rId35" w:history="1">
        <w:r w:rsidRPr="009C6687">
          <w:rPr>
            <w:rStyle w:val="Hyperlink"/>
            <w:rFonts w:ascii="Arial" w:hAnsi="Arial" w:cs="Arial"/>
            <w:lang w:val="en-GB"/>
          </w:rPr>
          <w:t>http://www.omroepbrabant.nl/?news/186413742/Philips+gebruikt+EU-subsidie+voor+bijscholen+managers.aspx</w:t>
        </w:r>
      </w:hyperlink>
    </w:p>
    <w:p w:rsidR="00D750E2" w:rsidRPr="00B25E0A" w:rsidRDefault="00D750E2" w:rsidP="00D750E2">
      <w:pPr>
        <w:spacing w:after="0"/>
        <w:rPr>
          <w:rFonts w:ascii="Arial" w:hAnsi="Arial" w:cs="Arial"/>
          <w:lang w:val="en-US"/>
        </w:rPr>
      </w:pPr>
    </w:p>
    <w:p w:rsidR="00D750E2" w:rsidRPr="00B25E0A" w:rsidRDefault="00D750E2" w:rsidP="00D750E2">
      <w:pPr>
        <w:spacing w:after="0"/>
        <w:rPr>
          <w:rFonts w:ascii="Arial" w:hAnsi="Arial" w:cs="Arial"/>
          <w:lang w:val="en-US"/>
        </w:rPr>
      </w:pPr>
    </w:p>
    <w:p w:rsidR="00D750E2" w:rsidRDefault="00D750E2" w:rsidP="00D750E2">
      <w:pPr>
        <w:spacing w:after="0"/>
        <w:rPr>
          <w:rFonts w:ascii="Arial" w:hAnsi="Arial" w:cs="Arial"/>
        </w:rPr>
      </w:pPr>
      <w:r>
        <w:rPr>
          <w:rFonts w:ascii="Arial" w:hAnsi="Arial" w:cs="Arial"/>
        </w:rPr>
        <w:t xml:space="preserve">Grouve, R. (2012, April 18). </w:t>
      </w:r>
      <w:r w:rsidRPr="00220643">
        <w:rPr>
          <w:rFonts w:ascii="Arial" w:hAnsi="Arial" w:cs="Arial"/>
          <w:i/>
        </w:rPr>
        <w:t>Subsidie sociale innovatie nu vooral voor grote bedrijven</w:t>
      </w:r>
      <w:r>
        <w:rPr>
          <w:rFonts w:ascii="Arial" w:hAnsi="Arial" w:cs="Arial"/>
        </w:rPr>
        <w:t xml:space="preserve">. </w:t>
      </w:r>
    </w:p>
    <w:p w:rsidR="00D750E2" w:rsidRPr="0056544B" w:rsidRDefault="00D750E2" w:rsidP="00D750E2">
      <w:pPr>
        <w:spacing w:after="0"/>
        <w:ind w:left="708"/>
        <w:rPr>
          <w:rFonts w:ascii="Arial" w:hAnsi="Arial" w:cs="Arial"/>
          <w:lang w:val="en-GB"/>
        </w:rPr>
      </w:pPr>
      <w:r w:rsidRPr="00220643">
        <w:rPr>
          <w:rFonts w:ascii="Arial" w:hAnsi="Arial" w:cs="Arial"/>
          <w:lang w:val="en-GB"/>
        </w:rPr>
        <w:t>Retrieved February 25, 2013, from the Machatronica Magazine Web</w:t>
      </w:r>
      <w:r>
        <w:rPr>
          <w:rFonts w:ascii="Arial" w:hAnsi="Arial" w:cs="Arial"/>
          <w:lang w:val="en-GB"/>
        </w:rPr>
        <w:t xml:space="preserve"> </w:t>
      </w:r>
      <w:r w:rsidRPr="00220643">
        <w:rPr>
          <w:rFonts w:ascii="Arial" w:hAnsi="Arial" w:cs="Arial"/>
          <w:lang w:val="en-GB"/>
        </w:rPr>
        <w:t>site:</w:t>
      </w:r>
      <w:hyperlink r:id="rId36" w:history="1">
        <w:r w:rsidRPr="00220643">
          <w:rPr>
            <w:rStyle w:val="Hyperlink"/>
            <w:rFonts w:ascii="Arial" w:hAnsi="Arial" w:cs="Arial"/>
            <w:lang w:val="en-GB"/>
          </w:rPr>
          <w:t>http://www.mechatronicamagazine.nl/nieuws/bekijk/artikel/subsidie-sociale-innovatie-nu-vooral-voor-grote-bedrijven.html</w:t>
        </w:r>
      </w:hyperlink>
    </w:p>
    <w:p w:rsidR="00D750E2" w:rsidRDefault="00D750E2" w:rsidP="00D750E2">
      <w:pPr>
        <w:spacing w:after="0"/>
        <w:rPr>
          <w:rFonts w:ascii="Arial" w:hAnsi="Arial" w:cs="Arial"/>
          <w:lang w:val="en-GB"/>
        </w:rPr>
      </w:pPr>
    </w:p>
    <w:p w:rsidR="00D750E2" w:rsidRDefault="00D750E2" w:rsidP="00D750E2">
      <w:pPr>
        <w:spacing w:after="0"/>
        <w:rPr>
          <w:rFonts w:ascii="Arial" w:hAnsi="Arial" w:cs="Arial"/>
          <w:lang w:val="en-GB"/>
        </w:rPr>
      </w:pPr>
    </w:p>
    <w:p w:rsidR="00D750E2" w:rsidRDefault="00D750E2" w:rsidP="00D750E2">
      <w:pPr>
        <w:spacing w:after="0"/>
        <w:rPr>
          <w:rFonts w:ascii="Arial" w:hAnsi="Arial" w:cs="Arial"/>
          <w:lang w:val="en-GB"/>
        </w:rPr>
      </w:pPr>
      <w:r w:rsidRPr="00250EDE">
        <w:rPr>
          <w:rFonts w:ascii="Arial" w:hAnsi="Arial" w:cs="Arial"/>
          <w:lang w:val="en-GB"/>
        </w:rPr>
        <w:t xml:space="preserve">Gryibauskaite, D. (2008). </w:t>
      </w:r>
      <w:r w:rsidRPr="00250EDE">
        <w:rPr>
          <w:rFonts w:ascii="Arial" w:hAnsi="Arial" w:cs="Arial"/>
          <w:i/>
          <w:lang w:val="en-GB"/>
        </w:rPr>
        <w:t>European Union Public Financ</w:t>
      </w:r>
      <w:r>
        <w:rPr>
          <w:rFonts w:ascii="Arial" w:hAnsi="Arial" w:cs="Arial"/>
          <w:i/>
          <w:lang w:val="en-GB"/>
        </w:rPr>
        <w:t>e,</w:t>
      </w:r>
      <w:r>
        <w:rPr>
          <w:rFonts w:ascii="Arial" w:hAnsi="Arial" w:cs="Arial"/>
          <w:lang w:val="en-GB"/>
        </w:rPr>
        <w:t>p.240</w:t>
      </w:r>
      <w:r w:rsidRPr="00250EDE">
        <w:rPr>
          <w:rFonts w:ascii="Arial" w:hAnsi="Arial" w:cs="Arial"/>
          <w:lang w:val="en-GB"/>
        </w:rPr>
        <w:t>. Retrieved November 20, 2012 from ec Europe Web</w:t>
      </w:r>
      <w:r>
        <w:rPr>
          <w:rFonts w:ascii="Arial" w:hAnsi="Arial" w:cs="Arial"/>
          <w:lang w:val="en-GB"/>
        </w:rPr>
        <w:t xml:space="preserve"> </w:t>
      </w:r>
      <w:r w:rsidRPr="00250EDE">
        <w:rPr>
          <w:rFonts w:ascii="Arial" w:hAnsi="Arial" w:cs="Arial"/>
          <w:lang w:val="en-GB"/>
        </w:rPr>
        <w:t>site</w:t>
      </w:r>
      <w:r>
        <w:rPr>
          <w:rFonts w:ascii="Arial" w:hAnsi="Arial" w:cs="Arial"/>
          <w:lang w:val="en-GB"/>
        </w:rPr>
        <w:t xml:space="preserve">: </w:t>
      </w:r>
    </w:p>
    <w:p w:rsidR="00D750E2" w:rsidRPr="009B51B9" w:rsidRDefault="00C527F2" w:rsidP="00D750E2">
      <w:pPr>
        <w:spacing w:after="0"/>
        <w:ind w:left="708"/>
        <w:rPr>
          <w:rFonts w:ascii="Arial" w:hAnsi="Arial" w:cs="Arial"/>
          <w:sz w:val="24"/>
          <w:szCs w:val="24"/>
          <w:lang w:val="en-GB"/>
        </w:rPr>
      </w:pPr>
      <w:hyperlink r:id="rId37" w:anchor="page=233" w:history="1">
        <w:r w:rsidR="00D750E2" w:rsidRPr="009B51B9">
          <w:rPr>
            <w:rStyle w:val="Hyperlink"/>
            <w:rFonts w:ascii="Arial" w:hAnsi="Arial" w:cs="Arial"/>
            <w:lang w:val="en-US"/>
          </w:rPr>
          <w:t>http://ec.europa.eu/budget/library/biblio/publications/public_fin/EU_pub_fin_en.pdf#page=233</w:t>
        </w:r>
      </w:hyperlink>
      <w:r w:rsidR="00D750E2" w:rsidRPr="009B51B9">
        <w:rPr>
          <w:rFonts w:ascii="Arial" w:hAnsi="Arial" w:cs="Arial"/>
          <w:sz w:val="24"/>
          <w:szCs w:val="24"/>
          <w:lang w:val="en-GB"/>
        </w:rPr>
        <w:t xml:space="preserve"> </w:t>
      </w:r>
    </w:p>
    <w:p w:rsidR="00D750E2" w:rsidRDefault="00D750E2" w:rsidP="00D750E2">
      <w:pPr>
        <w:spacing w:after="0" w:line="240" w:lineRule="auto"/>
        <w:rPr>
          <w:rFonts w:ascii="Arial" w:hAnsi="Arial" w:cs="Arial"/>
          <w:lang w:val="en-GB"/>
        </w:rPr>
      </w:pPr>
    </w:p>
    <w:p w:rsidR="00D750E2" w:rsidRDefault="00D750E2" w:rsidP="00D750E2">
      <w:pPr>
        <w:spacing w:after="0" w:line="240" w:lineRule="auto"/>
        <w:rPr>
          <w:rFonts w:ascii="Arial" w:hAnsi="Arial" w:cs="Arial"/>
          <w:lang w:val="en-GB"/>
        </w:rPr>
      </w:pPr>
    </w:p>
    <w:p w:rsidR="00D750E2" w:rsidRDefault="00D750E2" w:rsidP="00D750E2">
      <w:pPr>
        <w:spacing w:after="0" w:line="240" w:lineRule="auto"/>
        <w:rPr>
          <w:rFonts w:ascii="Arial" w:hAnsi="Arial" w:cs="Arial"/>
          <w:lang w:val="en-GB"/>
        </w:rPr>
      </w:pPr>
    </w:p>
    <w:p w:rsidR="00D750E2" w:rsidRDefault="00D750E2" w:rsidP="00D750E2">
      <w:pPr>
        <w:spacing w:after="0" w:line="240" w:lineRule="auto"/>
        <w:rPr>
          <w:rFonts w:ascii="Arial" w:hAnsi="Arial" w:cs="Arial"/>
          <w:lang w:val="en-GB"/>
        </w:rPr>
      </w:pPr>
      <w:r w:rsidRPr="00877AB8">
        <w:rPr>
          <w:rFonts w:ascii="Arial" w:hAnsi="Arial" w:cs="Arial"/>
        </w:rPr>
        <w:t xml:space="preserve">Hale, J., Karensen, J., Giraudon, S., &amp; Oost, J. (2007). </w:t>
      </w:r>
      <w:r w:rsidRPr="00B431E7">
        <w:rPr>
          <w:rFonts w:ascii="Arial" w:hAnsi="Arial" w:cs="Arial"/>
          <w:i/>
          <w:lang w:val="en-GB"/>
        </w:rPr>
        <w:t>In the years to come, the European.</w:t>
      </w:r>
      <w:r w:rsidRPr="00B431E7">
        <w:rPr>
          <w:rFonts w:ascii="Arial" w:hAnsi="Arial" w:cs="Arial"/>
          <w:lang w:val="en-GB"/>
        </w:rPr>
        <w:t xml:space="preserve"> </w:t>
      </w:r>
      <w:r>
        <w:rPr>
          <w:rFonts w:ascii="Arial" w:hAnsi="Arial" w:cs="Arial"/>
          <w:lang w:val="en-GB"/>
        </w:rPr>
        <w:t xml:space="preserve">    </w:t>
      </w:r>
    </w:p>
    <w:p w:rsidR="00D750E2" w:rsidRDefault="00D750E2" w:rsidP="00D750E2">
      <w:pPr>
        <w:spacing w:after="0" w:line="240" w:lineRule="auto"/>
        <w:rPr>
          <w:rFonts w:ascii="Arial" w:hAnsi="Arial" w:cs="Arial"/>
        </w:rPr>
      </w:pPr>
      <w:r w:rsidRPr="00D750E2">
        <w:rPr>
          <w:rFonts w:ascii="Arial" w:hAnsi="Arial" w:cs="Arial"/>
          <w:lang w:val="en-US"/>
        </w:rPr>
        <w:t xml:space="preserve">       </w:t>
      </w:r>
      <w:r w:rsidRPr="009F6527">
        <w:rPr>
          <w:rFonts w:ascii="Arial" w:hAnsi="Arial" w:cs="Arial"/>
        </w:rPr>
        <w:t>Luxembourg: European Communities.</w:t>
      </w:r>
    </w:p>
    <w:p w:rsidR="00D750E2" w:rsidRDefault="00D750E2" w:rsidP="00D750E2">
      <w:pPr>
        <w:rPr>
          <w:rFonts w:ascii="Arial" w:hAnsi="Arial" w:cs="Arial"/>
        </w:rPr>
      </w:pPr>
      <w:r w:rsidRPr="00EC3A7A">
        <w:rPr>
          <w:rFonts w:ascii="Arial" w:hAnsi="Arial" w:cs="Arial"/>
        </w:rPr>
        <w:lastRenderedPageBreak/>
        <w:t xml:space="preserve">Herderschee, G. </w:t>
      </w:r>
      <w:r>
        <w:rPr>
          <w:rFonts w:ascii="Arial" w:hAnsi="Arial" w:cs="Arial"/>
        </w:rPr>
        <w:t xml:space="preserve">(2012, June 22). </w:t>
      </w:r>
      <w:r w:rsidRPr="00F03B43">
        <w:rPr>
          <w:rFonts w:ascii="Arial" w:hAnsi="Arial" w:cs="Arial"/>
        </w:rPr>
        <w:t>Haagse miljoenenstrop Europese subsidies.</w:t>
      </w:r>
      <w:r>
        <w:rPr>
          <w:rFonts w:ascii="Arial" w:hAnsi="Arial" w:cs="Arial"/>
        </w:rPr>
        <w:t xml:space="preserve"> </w:t>
      </w:r>
      <w:r w:rsidRPr="00F03B43">
        <w:rPr>
          <w:rFonts w:ascii="Arial" w:hAnsi="Arial" w:cs="Arial"/>
          <w:i/>
        </w:rPr>
        <w:t>De Volkskrant,</w:t>
      </w:r>
      <w:r w:rsidRPr="0014280C">
        <w:rPr>
          <w:rFonts w:ascii="Arial" w:hAnsi="Arial" w:cs="Arial"/>
        </w:rPr>
        <w:t xml:space="preserve"> </w:t>
      </w:r>
      <w:r>
        <w:rPr>
          <w:rFonts w:ascii="Arial" w:hAnsi="Arial" w:cs="Arial"/>
        </w:rPr>
        <w:t>p. 21.</w:t>
      </w:r>
    </w:p>
    <w:p w:rsidR="00D750E2" w:rsidRPr="00AA7A41" w:rsidRDefault="00D750E2" w:rsidP="00D750E2">
      <w:pPr>
        <w:rPr>
          <w:rFonts w:ascii="Arial" w:hAnsi="Arial" w:cs="Arial"/>
        </w:rPr>
      </w:pPr>
    </w:p>
    <w:p w:rsidR="00D750E2" w:rsidRPr="00E35C1F" w:rsidRDefault="00D750E2" w:rsidP="00D750E2">
      <w:pPr>
        <w:rPr>
          <w:rFonts w:ascii="Arial" w:hAnsi="Arial" w:cs="Arial"/>
          <w:lang w:eastAsia="nl-NL"/>
        </w:rPr>
      </w:pPr>
      <w:r w:rsidRPr="00610437">
        <w:rPr>
          <w:rFonts w:ascii="Arial" w:hAnsi="Arial" w:cs="Arial"/>
          <w:lang w:eastAsia="nl-NL"/>
        </w:rPr>
        <w:t>Klijnsma, J. (2013, April 19).</w:t>
      </w:r>
      <w:r w:rsidRPr="00610437">
        <w:rPr>
          <w:rFonts w:ascii="Arial" w:hAnsi="Arial" w:cs="Arial"/>
          <w:i/>
          <w:lang w:eastAsia="nl-NL"/>
        </w:rPr>
        <w:t xml:space="preserve"> ESF-programma 2014-2020</w:t>
      </w:r>
      <w:r w:rsidRPr="00610437">
        <w:rPr>
          <w:rFonts w:ascii="Arial" w:hAnsi="Arial" w:cs="Arial"/>
          <w:lang w:eastAsia="nl-NL"/>
        </w:rPr>
        <w:t xml:space="preserve">, p. 1-3.Den Haag: </w:t>
      </w:r>
      <w:r w:rsidRPr="00F96B2F">
        <w:rPr>
          <w:rFonts w:ascii="Arial" w:hAnsi="Arial" w:cs="Arial"/>
          <w:lang w:eastAsia="nl-NL"/>
        </w:rPr>
        <w:t>Author.</w:t>
      </w:r>
      <w:r w:rsidRPr="00610437">
        <w:rPr>
          <w:rFonts w:ascii="Arial" w:hAnsi="Arial" w:cs="Arial"/>
          <w:lang w:eastAsia="nl-NL"/>
        </w:rPr>
        <w:t xml:space="preserve"> </w:t>
      </w:r>
    </w:p>
    <w:p w:rsidR="00D750E2" w:rsidRDefault="00D750E2" w:rsidP="00D750E2">
      <w:pPr>
        <w:spacing w:after="0" w:line="240" w:lineRule="auto"/>
        <w:rPr>
          <w:rStyle w:val="Emphasis"/>
          <w:rFonts w:ascii="Arial" w:hAnsi="Arial" w:cs="Arial"/>
          <w:i w:val="0"/>
          <w:color w:val="000000"/>
        </w:rPr>
      </w:pPr>
    </w:p>
    <w:p w:rsidR="00D750E2" w:rsidRDefault="00D750E2" w:rsidP="00D750E2">
      <w:pPr>
        <w:spacing w:after="0" w:line="240" w:lineRule="auto"/>
        <w:rPr>
          <w:rStyle w:val="Emphasis"/>
          <w:rFonts w:ascii="Arial" w:hAnsi="Arial" w:cs="Arial"/>
          <w:i w:val="0"/>
          <w:color w:val="000000"/>
          <w:lang w:val="en-US"/>
        </w:rPr>
      </w:pPr>
      <w:r w:rsidRPr="000925E3">
        <w:rPr>
          <w:rStyle w:val="Emphasis"/>
          <w:rFonts w:ascii="Arial" w:hAnsi="Arial" w:cs="Arial"/>
          <w:i w:val="0"/>
          <w:color w:val="000000"/>
        </w:rPr>
        <w:t>Kösters</w:t>
      </w:r>
      <w:r>
        <w:rPr>
          <w:rStyle w:val="Emphasis"/>
          <w:rFonts w:ascii="Arial" w:hAnsi="Arial" w:cs="Arial"/>
          <w:i w:val="0"/>
          <w:color w:val="000000"/>
        </w:rPr>
        <w:t xml:space="preserve">, L. &amp; Moonen, L. (2011, January 19). </w:t>
      </w:r>
      <w:r w:rsidRPr="000925E3">
        <w:rPr>
          <w:rStyle w:val="Emphasis"/>
          <w:rFonts w:ascii="Arial" w:hAnsi="Arial" w:cs="Arial"/>
          <w:color w:val="000000"/>
        </w:rPr>
        <w:t>Steeds meer tweeverdieners.</w:t>
      </w:r>
      <w:r>
        <w:rPr>
          <w:rStyle w:val="Emphasis"/>
          <w:rFonts w:ascii="Arial" w:hAnsi="Arial" w:cs="Arial"/>
          <w:i w:val="0"/>
          <w:color w:val="000000"/>
        </w:rPr>
        <w:t xml:space="preserve"> </w:t>
      </w:r>
      <w:r>
        <w:rPr>
          <w:rStyle w:val="Emphasis"/>
          <w:rFonts w:ascii="Arial" w:hAnsi="Arial" w:cs="Arial"/>
          <w:i w:val="0"/>
          <w:color w:val="000000"/>
          <w:lang w:val="en-US"/>
        </w:rPr>
        <w:t>Retrieved 23</w:t>
      </w:r>
    </w:p>
    <w:p w:rsidR="00D750E2" w:rsidRPr="000925E3" w:rsidRDefault="00D750E2" w:rsidP="00D750E2">
      <w:pPr>
        <w:spacing w:after="0" w:line="240" w:lineRule="auto"/>
        <w:ind w:left="708"/>
        <w:rPr>
          <w:rFonts w:ascii="Arial" w:hAnsi="Arial" w:cs="Arial"/>
          <w:lang w:val="en-US"/>
        </w:rPr>
      </w:pPr>
      <w:r>
        <w:rPr>
          <w:rStyle w:val="Emphasis"/>
          <w:rFonts w:ascii="Arial" w:hAnsi="Arial" w:cs="Arial"/>
          <w:i w:val="0"/>
          <w:color w:val="000000"/>
          <w:lang w:val="en-US"/>
        </w:rPr>
        <w:t>April 2013</w:t>
      </w:r>
      <w:r w:rsidRPr="000925E3">
        <w:rPr>
          <w:rStyle w:val="Emphasis"/>
          <w:rFonts w:ascii="Arial" w:hAnsi="Arial" w:cs="Arial"/>
          <w:i w:val="0"/>
          <w:color w:val="000000"/>
          <w:lang w:val="en-US"/>
        </w:rPr>
        <w:t xml:space="preserve"> from the cbs Web site:</w:t>
      </w:r>
      <w:r w:rsidRPr="000925E3">
        <w:rPr>
          <w:rFonts w:ascii="Arial" w:hAnsi="Arial" w:cs="Arial"/>
          <w:lang w:val="en-US"/>
        </w:rPr>
        <w:t xml:space="preserve"> </w:t>
      </w:r>
      <w:hyperlink r:id="rId38" w:history="1">
        <w:r w:rsidRPr="00182B73">
          <w:rPr>
            <w:rStyle w:val="Hyperlink"/>
            <w:rFonts w:ascii="Arial" w:hAnsi="Arial" w:cs="Arial"/>
            <w:lang w:val="en-US"/>
          </w:rPr>
          <w:t>http://www.cbs.nl/nl-NL/menu/themas/inkomen-bestedingen/publicaties/artikelen/archief/2011/2011-3291-wm.htm</w:t>
        </w:r>
      </w:hyperlink>
    </w:p>
    <w:p w:rsidR="00D750E2" w:rsidRPr="00475368" w:rsidRDefault="00D750E2" w:rsidP="00D750E2">
      <w:pPr>
        <w:shd w:val="clear" w:color="auto" w:fill="FFFFFF"/>
        <w:spacing w:after="0" w:line="240" w:lineRule="auto"/>
        <w:rPr>
          <w:rFonts w:ascii="Arial" w:hAnsi="Arial" w:cs="Arial"/>
          <w:color w:val="000000"/>
          <w:lang w:val="en-US"/>
        </w:rPr>
      </w:pPr>
    </w:p>
    <w:p w:rsidR="00D750E2" w:rsidRDefault="00D750E2" w:rsidP="00D750E2">
      <w:pPr>
        <w:spacing w:after="0" w:line="240" w:lineRule="auto"/>
        <w:rPr>
          <w:rStyle w:val="achternaam"/>
          <w:rFonts w:ascii="Arial" w:hAnsi="Arial" w:cs="Arial"/>
          <w:i/>
          <w:iCs/>
          <w:color w:val="000000"/>
          <w:shd w:val="clear" w:color="auto" w:fill="FFFFFF"/>
        </w:rPr>
      </w:pPr>
      <w:r w:rsidRPr="00C50687">
        <w:rPr>
          <w:rStyle w:val="achternaam"/>
          <w:rFonts w:ascii="Arial" w:hAnsi="Arial" w:cs="Arial"/>
          <w:iCs/>
          <w:color w:val="000000"/>
          <w:shd w:val="clear" w:color="auto" w:fill="FFFFFF"/>
        </w:rPr>
        <w:t xml:space="preserve">Krom de, P. (2012, June 15). </w:t>
      </w:r>
      <w:r w:rsidRPr="00C50687">
        <w:rPr>
          <w:rStyle w:val="achternaam"/>
          <w:rFonts w:ascii="Arial" w:hAnsi="Arial" w:cs="Arial"/>
          <w:i/>
          <w:iCs/>
          <w:color w:val="000000"/>
          <w:shd w:val="clear" w:color="auto" w:fill="FFFFFF"/>
        </w:rPr>
        <w:t xml:space="preserve">Brief van de staatssecretaris van sociale zaken en </w:t>
      </w:r>
    </w:p>
    <w:p w:rsidR="00D750E2" w:rsidRPr="00020B2E" w:rsidRDefault="00D750E2" w:rsidP="00D750E2">
      <w:pPr>
        <w:spacing w:after="0" w:line="240" w:lineRule="auto"/>
        <w:ind w:left="708"/>
        <w:rPr>
          <w:rFonts w:ascii="Arial" w:hAnsi="Arial" w:cs="Arial"/>
        </w:rPr>
      </w:pPr>
      <w:r w:rsidRPr="00C50687">
        <w:rPr>
          <w:rStyle w:val="achternaam"/>
          <w:rFonts w:ascii="Arial" w:hAnsi="Arial" w:cs="Arial"/>
          <w:i/>
          <w:iCs/>
          <w:color w:val="000000"/>
          <w:shd w:val="clear" w:color="auto" w:fill="FFFFFF"/>
        </w:rPr>
        <w:t>werkgelegenheid.</w:t>
      </w:r>
      <w:r w:rsidRPr="00C50687">
        <w:rPr>
          <w:rStyle w:val="achternaam"/>
          <w:rFonts w:ascii="Arial" w:hAnsi="Arial" w:cs="Arial"/>
          <w:iCs/>
          <w:color w:val="000000"/>
          <w:shd w:val="clear" w:color="auto" w:fill="FFFFFF"/>
        </w:rPr>
        <w:t xml:space="preserve"> </w:t>
      </w:r>
      <w:r w:rsidRPr="00020B2E">
        <w:rPr>
          <w:rStyle w:val="achternaam"/>
          <w:rFonts w:ascii="Arial" w:hAnsi="Arial" w:cs="Arial"/>
          <w:iCs/>
          <w:color w:val="000000"/>
          <w:shd w:val="clear" w:color="auto" w:fill="FFFFFF"/>
        </w:rPr>
        <w:t>Retrieved 22 April 2013 from the officiële bekendmakingen Web site:</w:t>
      </w:r>
      <w:r w:rsidRPr="00020B2E">
        <w:rPr>
          <w:rFonts w:ascii="Arial" w:hAnsi="Arial" w:cs="Arial"/>
        </w:rPr>
        <w:t xml:space="preserve"> </w:t>
      </w:r>
      <w:hyperlink r:id="rId39" w:history="1">
        <w:r w:rsidRPr="00020B2E">
          <w:rPr>
            <w:rStyle w:val="Hyperlink"/>
            <w:rFonts w:ascii="Arial" w:hAnsi="Arial" w:cs="Arial"/>
          </w:rPr>
          <w:t>https://zoek.officielebekendmakingen.nl/kst-26642-120.html</w:t>
        </w:r>
      </w:hyperlink>
    </w:p>
    <w:p w:rsidR="00D750E2" w:rsidRDefault="00D750E2" w:rsidP="00D750E2">
      <w:pPr>
        <w:shd w:val="clear" w:color="auto" w:fill="FFFFFF"/>
        <w:spacing w:after="0" w:line="240" w:lineRule="auto"/>
        <w:rPr>
          <w:rFonts w:ascii="Arial" w:hAnsi="Arial" w:cs="Arial"/>
          <w:color w:val="000000"/>
        </w:rPr>
      </w:pPr>
    </w:p>
    <w:p w:rsidR="00D750E2" w:rsidRDefault="00D750E2" w:rsidP="00D750E2">
      <w:pPr>
        <w:shd w:val="clear" w:color="auto" w:fill="FFFFFF"/>
        <w:spacing w:after="0" w:line="240" w:lineRule="auto"/>
        <w:rPr>
          <w:rFonts w:ascii="Arial" w:hAnsi="Arial" w:cs="Arial"/>
          <w:color w:val="000000"/>
        </w:rPr>
      </w:pPr>
    </w:p>
    <w:p w:rsidR="00D750E2" w:rsidRDefault="00D750E2" w:rsidP="00D750E2">
      <w:pPr>
        <w:shd w:val="clear" w:color="auto" w:fill="FFFFFF"/>
        <w:spacing w:after="0" w:line="240" w:lineRule="auto"/>
        <w:rPr>
          <w:rFonts w:ascii="Arial" w:hAnsi="Arial" w:cs="Arial"/>
          <w:bCs/>
          <w:i/>
        </w:rPr>
      </w:pPr>
      <w:r w:rsidRPr="009F6527">
        <w:rPr>
          <w:rFonts w:ascii="Arial" w:hAnsi="Arial" w:cs="Arial"/>
          <w:color w:val="000000"/>
        </w:rPr>
        <w:t>Loekemeijer, P. (2011, March 1).</w:t>
      </w:r>
      <w:r w:rsidRPr="009F6527">
        <w:rPr>
          <w:rFonts w:ascii="Arial" w:hAnsi="Arial" w:cs="Arial"/>
        </w:rPr>
        <w:t xml:space="preserve"> </w:t>
      </w:r>
      <w:r w:rsidRPr="00E3523F">
        <w:rPr>
          <w:rFonts w:ascii="Arial" w:hAnsi="Arial" w:cs="Arial"/>
          <w:bCs/>
          <w:i/>
        </w:rPr>
        <w:t xml:space="preserve">ESF 2007 – 2013 - Handleiding voor het voeren van de </w:t>
      </w:r>
    </w:p>
    <w:p w:rsidR="00D750E2" w:rsidRPr="003006A6" w:rsidRDefault="00D750E2" w:rsidP="00D750E2">
      <w:pPr>
        <w:shd w:val="clear" w:color="auto" w:fill="FFFFFF"/>
        <w:spacing w:after="0" w:line="240" w:lineRule="auto"/>
        <w:ind w:left="708"/>
        <w:rPr>
          <w:rFonts w:ascii="Arial" w:hAnsi="Arial" w:cs="Arial"/>
          <w:bCs/>
          <w:lang w:val="en-GB"/>
        </w:rPr>
      </w:pPr>
      <w:r w:rsidRPr="00E3523F">
        <w:rPr>
          <w:rFonts w:ascii="Arial" w:hAnsi="Arial" w:cs="Arial"/>
          <w:bCs/>
          <w:i/>
          <w:lang w:val="en-GB"/>
        </w:rPr>
        <w:t>projectadministratie.</w:t>
      </w:r>
      <w:r w:rsidRPr="00E3523F">
        <w:rPr>
          <w:rFonts w:ascii="Arial" w:hAnsi="Arial" w:cs="Arial"/>
          <w:bCs/>
          <w:lang w:val="en-GB"/>
        </w:rPr>
        <w:t xml:space="preserve"> Retrieved </w:t>
      </w:r>
      <w:r>
        <w:rPr>
          <w:rFonts w:ascii="Arial" w:hAnsi="Arial" w:cs="Arial"/>
          <w:bCs/>
          <w:lang w:val="en-GB"/>
        </w:rPr>
        <w:t xml:space="preserve">February 22, 2013, </w:t>
      </w:r>
      <w:r w:rsidRPr="00E3523F">
        <w:rPr>
          <w:rFonts w:ascii="Arial" w:hAnsi="Arial" w:cs="Arial"/>
          <w:bCs/>
          <w:lang w:val="en-GB"/>
        </w:rPr>
        <w:t>from the Agentschap Web</w:t>
      </w:r>
      <w:r>
        <w:rPr>
          <w:rFonts w:ascii="Arial" w:hAnsi="Arial" w:cs="Arial"/>
          <w:bCs/>
          <w:lang w:val="en-GB"/>
        </w:rPr>
        <w:t xml:space="preserve"> </w:t>
      </w:r>
      <w:r w:rsidRPr="00E3523F">
        <w:rPr>
          <w:rFonts w:ascii="Arial" w:hAnsi="Arial" w:cs="Arial"/>
          <w:bCs/>
          <w:lang w:val="en-GB"/>
        </w:rPr>
        <w:t>site:</w:t>
      </w:r>
      <w:hyperlink r:id="rId40" w:history="1">
        <w:r w:rsidRPr="00F07252">
          <w:rPr>
            <w:rStyle w:val="Hyperlink"/>
            <w:rFonts w:ascii="Arial" w:hAnsi="Arial" w:cs="Arial"/>
            <w:bCs/>
            <w:lang w:val="en-GB"/>
          </w:rPr>
          <w:t>http://www.agentschapszw.nl/nieuws/nieuwe-hpa-esf-1-maart-2011</w:t>
        </w:r>
      </w:hyperlink>
    </w:p>
    <w:p w:rsidR="00D750E2" w:rsidRPr="00B136DC" w:rsidRDefault="00D750E2" w:rsidP="00D750E2">
      <w:pPr>
        <w:spacing w:after="0" w:line="240" w:lineRule="auto"/>
        <w:rPr>
          <w:rFonts w:ascii="Arial" w:hAnsi="Arial" w:cs="Arial"/>
          <w:lang w:val="en-GB" w:eastAsia="nl-NL"/>
        </w:rPr>
      </w:pPr>
    </w:p>
    <w:p w:rsidR="00D750E2" w:rsidRPr="00B136DC" w:rsidRDefault="00D750E2" w:rsidP="00D750E2">
      <w:pPr>
        <w:spacing w:after="0" w:line="240" w:lineRule="auto"/>
        <w:rPr>
          <w:rFonts w:ascii="Arial" w:hAnsi="Arial" w:cs="Arial"/>
          <w:lang w:val="en-GB" w:eastAsia="nl-NL"/>
        </w:rPr>
      </w:pPr>
    </w:p>
    <w:p w:rsidR="00D750E2" w:rsidRPr="00740BDA" w:rsidRDefault="00D750E2" w:rsidP="00D750E2">
      <w:pPr>
        <w:spacing w:after="0" w:line="240" w:lineRule="auto"/>
        <w:rPr>
          <w:rFonts w:ascii="Arial" w:hAnsi="Arial" w:cs="Arial"/>
          <w:lang w:eastAsia="nl-NL"/>
        </w:rPr>
      </w:pPr>
      <w:r w:rsidRPr="00740BDA">
        <w:rPr>
          <w:rFonts w:ascii="Arial" w:hAnsi="Arial" w:cs="Arial"/>
          <w:lang w:eastAsia="nl-NL"/>
        </w:rPr>
        <w:t xml:space="preserve">Rijksoverheid.(2012, June 15). </w:t>
      </w:r>
      <w:r w:rsidRPr="00740BDA">
        <w:rPr>
          <w:rFonts w:ascii="Arial" w:hAnsi="Arial" w:cs="Arial"/>
          <w:i/>
          <w:lang w:eastAsia="nl-NL"/>
        </w:rPr>
        <w:t>ESF-programma 2007-2013.</w:t>
      </w:r>
      <w:r w:rsidRPr="00740BDA">
        <w:rPr>
          <w:rFonts w:ascii="Arial" w:hAnsi="Arial" w:cs="Arial"/>
          <w:lang w:eastAsia="nl-NL"/>
        </w:rPr>
        <w:t xml:space="preserve"> Retrieved Oktober 10, 2012 </w:t>
      </w:r>
    </w:p>
    <w:p w:rsidR="00D750E2" w:rsidRPr="00B25E0A" w:rsidRDefault="00D750E2" w:rsidP="00D750E2">
      <w:pPr>
        <w:spacing w:after="0" w:line="240" w:lineRule="auto"/>
        <w:ind w:left="708"/>
        <w:rPr>
          <w:rFonts w:ascii="Arial" w:hAnsi="Arial" w:cs="Arial"/>
          <w:lang w:val="en-US" w:eastAsia="nl-NL"/>
        </w:rPr>
      </w:pPr>
      <w:r w:rsidRPr="00B25E0A">
        <w:rPr>
          <w:rFonts w:ascii="Arial" w:hAnsi="Arial" w:cs="Arial"/>
          <w:lang w:val="en-US" w:eastAsia="nl-NL"/>
        </w:rPr>
        <w:t>from the Rijsoverheid Web site:</w:t>
      </w:r>
      <w:hyperlink r:id="rId41" w:history="1">
        <w:r w:rsidRPr="00B25E0A">
          <w:rPr>
            <w:rStyle w:val="Hyperlink"/>
            <w:rFonts w:ascii="Arial" w:hAnsi="Arial" w:cs="Arial"/>
            <w:lang w:val="en-US" w:eastAsia="nl-NL"/>
          </w:rPr>
          <w:t>http://www.rijksoverheid.nl/documenten-en-publicaties/kamerstukken/2012/06/15/esf-programma-2007-2013.html</w:t>
        </w:r>
      </w:hyperlink>
    </w:p>
    <w:p w:rsidR="00D750E2" w:rsidRPr="00B25E0A" w:rsidRDefault="00D750E2" w:rsidP="00D750E2">
      <w:pPr>
        <w:spacing w:after="0"/>
        <w:rPr>
          <w:rFonts w:ascii="Arial" w:hAnsi="Arial" w:cs="Arial"/>
          <w:lang w:val="en-US" w:eastAsia="nl-NL"/>
        </w:rPr>
      </w:pPr>
    </w:p>
    <w:p w:rsidR="00D750E2" w:rsidRDefault="00D750E2" w:rsidP="00D750E2">
      <w:pPr>
        <w:pStyle w:val="NoSpacing"/>
        <w:rPr>
          <w:szCs w:val="22"/>
          <w:lang w:val="en-GB"/>
        </w:rPr>
      </w:pPr>
      <w:r w:rsidRPr="00B25E0A">
        <w:rPr>
          <w:szCs w:val="22"/>
        </w:rPr>
        <w:t xml:space="preserve">Roelants, J. (2012, March 30). </w:t>
      </w:r>
      <w:r w:rsidRPr="006847E2">
        <w:rPr>
          <w:i/>
          <w:szCs w:val="22"/>
          <w:lang w:val="nl-NL"/>
        </w:rPr>
        <w:t xml:space="preserve">Wat verdient Jan Modaal eigenlijk? </w:t>
      </w:r>
      <w:r w:rsidRPr="006847E2">
        <w:rPr>
          <w:szCs w:val="22"/>
          <w:lang w:val="en-GB"/>
        </w:rPr>
        <w:t xml:space="preserve">Retrieved April 18, 2013 </w:t>
      </w:r>
    </w:p>
    <w:p w:rsidR="00D750E2" w:rsidRPr="006847E2" w:rsidRDefault="00D750E2" w:rsidP="00D750E2">
      <w:pPr>
        <w:pStyle w:val="NoSpacing"/>
        <w:ind w:left="708"/>
        <w:rPr>
          <w:szCs w:val="22"/>
          <w:lang w:val="en-GB"/>
        </w:rPr>
      </w:pPr>
      <w:r w:rsidRPr="006847E2">
        <w:rPr>
          <w:szCs w:val="22"/>
          <w:lang w:val="en-GB"/>
        </w:rPr>
        <w:t>from the Geld en Recht Web site:</w:t>
      </w:r>
      <w:r w:rsidRPr="006847E2">
        <w:rPr>
          <w:lang w:val="en-GB"/>
        </w:rPr>
        <w:t xml:space="preserve"> </w:t>
      </w:r>
      <w:hyperlink r:id="rId42" w:history="1">
        <w:r w:rsidRPr="006847E2">
          <w:rPr>
            <w:rStyle w:val="Hyperlink"/>
            <w:szCs w:val="22"/>
            <w:lang w:val="en-GB"/>
          </w:rPr>
          <w:t>http://www.geldenrecht.nl/artikel/2012-03-30/wat-verdient-jan-modaal-eigenlijk</w:t>
        </w:r>
      </w:hyperlink>
    </w:p>
    <w:p w:rsidR="00D750E2" w:rsidRPr="00251985" w:rsidRDefault="00D750E2" w:rsidP="00D750E2">
      <w:pPr>
        <w:spacing w:after="0"/>
        <w:rPr>
          <w:rFonts w:ascii="Arial" w:hAnsi="Arial" w:cs="Arial"/>
          <w:lang w:val="en-GB" w:eastAsia="nl-NL"/>
        </w:rPr>
      </w:pPr>
    </w:p>
    <w:p w:rsidR="00D750E2" w:rsidRPr="00251985" w:rsidRDefault="00D750E2" w:rsidP="00D750E2">
      <w:pPr>
        <w:spacing w:after="0"/>
        <w:rPr>
          <w:rFonts w:ascii="Arial" w:hAnsi="Arial" w:cs="Arial"/>
          <w:lang w:val="en-GB" w:eastAsia="nl-NL"/>
        </w:rPr>
      </w:pPr>
    </w:p>
    <w:p w:rsidR="00D750E2" w:rsidRDefault="00D750E2" w:rsidP="00D750E2">
      <w:pPr>
        <w:spacing w:after="0"/>
        <w:rPr>
          <w:rFonts w:ascii="Arial" w:hAnsi="Arial" w:cs="Arial"/>
          <w:lang w:val="en-GB" w:eastAsia="nl-NL"/>
        </w:rPr>
      </w:pPr>
      <w:r>
        <w:rPr>
          <w:rFonts w:ascii="Arial" w:hAnsi="Arial" w:cs="Arial"/>
          <w:lang w:eastAsia="nl-NL"/>
        </w:rPr>
        <w:t xml:space="preserve">RTL Nieuws.(2013, Januari 5). </w:t>
      </w:r>
      <w:r w:rsidRPr="000552F6">
        <w:rPr>
          <w:rFonts w:ascii="Arial" w:hAnsi="Arial" w:cs="Arial"/>
          <w:i/>
          <w:lang w:eastAsia="nl-NL"/>
        </w:rPr>
        <w:t>Grote bedrijven halen miljoenen uit EU-fonds.</w:t>
      </w:r>
      <w:r>
        <w:rPr>
          <w:rFonts w:ascii="Arial" w:hAnsi="Arial" w:cs="Arial"/>
          <w:lang w:eastAsia="nl-NL"/>
        </w:rPr>
        <w:t xml:space="preserve"> </w:t>
      </w:r>
      <w:r w:rsidRPr="003049B9">
        <w:rPr>
          <w:rFonts w:ascii="Arial" w:hAnsi="Arial" w:cs="Arial"/>
          <w:lang w:val="en-GB" w:eastAsia="nl-NL"/>
        </w:rPr>
        <w:t xml:space="preserve">Retrieved </w:t>
      </w:r>
    </w:p>
    <w:p w:rsidR="00D750E2" w:rsidRPr="000552F6" w:rsidRDefault="00D750E2" w:rsidP="00D750E2">
      <w:pPr>
        <w:spacing w:after="0"/>
        <w:ind w:left="708"/>
        <w:rPr>
          <w:rFonts w:ascii="Arial" w:hAnsi="Arial" w:cs="Arial"/>
          <w:lang w:val="en-GB" w:eastAsia="nl-NL"/>
        </w:rPr>
      </w:pPr>
      <w:r w:rsidRPr="003049B9">
        <w:rPr>
          <w:rFonts w:ascii="Arial" w:hAnsi="Arial" w:cs="Arial"/>
          <w:lang w:val="en-GB" w:eastAsia="nl-NL"/>
        </w:rPr>
        <w:t xml:space="preserve">Februari </w:t>
      </w:r>
      <w:r>
        <w:rPr>
          <w:rFonts w:ascii="Arial" w:hAnsi="Arial" w:cs="Arial"/>
          <w:lang w:val="en-GB" w:eastAsia="nl-NL"/>
        </w:rPr>
        <w:t xml:space="preserve">21, 2013 from the RTL Nieuws Web </w:t>
      </w:r>
      <w:r w:rsidRPr="003049B9">
        <w:rPr>
          <w:rFonts w:ascii="Arial" w:hAnsi="Arial" w:cs="Arial"/>
          <w:lang w:val="en-GB" w:eastAsia="nl-NL"/>
        </w:rPr>
        <w:t>site:</w:t>
      </w:r>
      <w:r w:rsidRPr="000552F6">
        <w:rPr>
          <w:rFonts w:ascii="Arial" w:hAnsi="Arial" w:cs="Arial"/>
          <w:lang w:val="en-GB"/>
        </w:rPr>
        <w:t xml:space="preserve"> </w:t>
      </w:r>
      <w:hyperlink r:id="rId43" w:history="1">
        <w:r w:rsidRPr="000552F6">
          <w:rPr>
            <w:rStyle w:val="Hyperlink"/>
            <w:rFonts w:ascii="Arial" w:hAnsi="Arial" w:cs="Arial"/>
            <w:lang w:val="en-GB"/>
          </w:rPr>
          <w:t>http://www.rtl.nl/components/actueel/rtlnieuws/2013/01_januari/05/economie/Geld_uit_EU-fonds_op_aan_managmentcursussen.xml</w:t>
        </w:r>
      </w:hyperlink>
    </w:p>
    <w:p w:rsidR="00D750E2" w:rsidRDefault="00D750E2" w:rsidP="00D750E2">
      <w:pPr>
        <w:rPr>
          <w:rFonts w:ascii="Arial" w:hAnsi="Arial" w:cs="Arial"/>
          <w:b/>
          <w:color w:val="7030A0"/>
          <w:lang w:val="en-GB"/>
        </w:rPr>
      </w:pPr>
    </w:p>
    <w:p w:rsidR="00D750E2" w:rsidRPr="00055673" w:rsidRDefault="00D750E2" w:rsidP="00D750E2">
      <w:pPr>
        <w:spacing w:after="0"/>
        <w:rPr>
          <w:rFonts w:ascii="Arial" w:hAnsi="Arial" w:cs="Arial"/>
          <w:lang w:val="en-GB"/>
        </w:rPr>
      </w:pPr>
    </w:p>
    <w:p w:rsidR="00D750E2" w:rsidRDefault="00D750E2" w:rsidP="00D750E2">
      <w:pPr>
        <w:spacing w:after="0"/>
        <w:rPr>
          <w:rFonts w:ascii="Arial" w:hAnsi="Arial" w:cs="Arial"/>
          <w:lang w:val="en-US"/>
        </w:rPr>
      </w:pPr>
      <w:r>
        <w:rPr>
          <w:rFonts w:ascii="Arial" w:hAnsi="Arial" w:cs="Arial"/>
        </w:rPr>
        <w:t xml:space="preserve">Sahadat, I.(2010, November </w:t>
      </w:r>
      <w:r w:rsidRPr="0056733E">
        <w:rPr>
          <w:rFonts w:ascii="Arial" w:hAnsi="Arial" w:cs="Arial"/>
        </w:rPr>
        <w:t xml:space="preserve">5). </w:t>
      </w:r>
      <w:r w:rsidRPr="0056733E">
        <w:rPr>
          <w:rFonts w:ascii="Arial" w:hAnsi="Arial" w:cs="Arial"/>
          <w:i/>
        </w:rPr>
        <w:t>Justitieel onderzoek naar ROC Rijn IJssel</w:t>
      </w:r>
      <w:r w:rsidRPr="0056733E">
        <w:rPr>
          <w:rFonts w:ascii="Arial" w:hAnsi="Arial" w:cs="Arial"/>
        </w:rPr>
        <w:t xml:space="preserve">. </w:t>
      </w:r>
      <w:r w:rsidRPr="00C84B82">
        <w:rPr>
          <w:rFonts w:ascii="Arial" w:hAnsi="Arial" w:cs="Arial"/>
          <w:lang w:val="en-US"/>
        </w:rPr>
        <w:t xml:space="preserve">Retrieved </w:t>
      </w:r>
    </w:p>
    <w:p w:rsidR="00D750E2" w:rsidRPr="00C84B82" w:rsidRDefault="00D750E2" w:rsidP="00D750E2">
      <w:pPr>
        <w:spacing w:after="0"/>
        <w:ind w:left="708"/>
        <w:rPr>
          <w:rFonts w:ascii="Arial" w:hAnsi="Arial" w:cs="Arial"/>
          <w:lang w:val="en-US"/>
        </w:rPr>
      </w:pPr>
      <w:r w:rsidRPr="00C84B82">
        <w:rPr>
          <w:rFonts w:ascii="Arial" w:hAnsi="Arial" w:cs="Arial"/>
          <w:lang w:val="en-US"/>
        </w:rPr>
        <w:t>February 20, 2013, from the Volkskrant Web</w:t>
      </w:r>
      <w:r>
        <w:rPr>
          <w:rFonts w:ascii="Arial" w:hAnsi="Arial" w:cs="Arial"/>
          <w:lang w:val="en-US"/>
        </w:rPr>
        <w:t xml:space="preserve"> </w:t>
      </w:r>
      <w:r w:rsidRPr="00C84B82">
        <w:rPr>
          <w:rFonts w:ascii="Arial" w:hAnsi="Arial" w:cs="Arial"/>
          <w:lang w:val="en-US"/>
        </w:rPr>
        <w:t xml:space="preserve">site: </w:t>
      </w:r>
      <w:hyperlink r:id="rId44" w:history="1">
        <w:r w:rsidRPr="00C84B82">
          <w:rPr>
            <w:rStyle w:val="Hyperlink"/>
            <w:rFonts w:ascii="Arial" w:hAnsi="Arial" w:cs="Arial"/>
            <w:lang w:val="en-US"/>
          </w:rPr>
          <w:t>http://www.volkskrant.nl/vk/nl/2844/Archief/archief/article/detail/1046170/2010/11/05/Justitieel-onderzoek-naar-ROC-Rijn-IJssel.dhtml</w:t>
        </w:r>
      </w:hyperlink>
    </w:p>
    <w:p w:rsidR="00D750E2" w:rsidRDefault="00D750E2" w:rsidP="00D750E2">
      <w:pPr>
        <w:spacing w:after="0"/>
        <w:rPr>
          <w:rFonts w:ascii="Arial" w:hAnsi="Arial" w:cs="Arial"/>
          <w:lang w:val="en-US"/>
        </w:rPr>
      </w:pPr>
    </w:p>
    <w:p w:rsidR="00D750E2" w:rsidRPr="003006A6" w:rsidRDefault="00D750E2" w:rsidP="00D750E2">
      <w:pPr>
        <w:spacing w:after="0" w:line="240" w:lineRule="atLeast"/>
        <w:rPr>
          <w:rFonts w:ascii="Arial" w:hAnsi="Arial" w:cs="Arial"/>
          <w:lang w:val="en-GB"/>
        </w:rPr>
      </w:pPr>
    </w:p>
    <w:p w:rsidR="00D750E2" w:rsidRPr="00B15C43" w:rsidRDefault="00D750E2" w:rsidP="00D750E2">
      <w:pPr>
        <w:widowControl w:val="0"/>
        <w:spacing w:after="0" w:line="240" w:lineRule="auto"/>
        <w:rPr>
          <w:rFonts w:ascii="Arial" w:hAnsi="Arial" w:cs="Arial"/>
          <w:lang w:val="en-GB"/>
        </w:rPr>
      </w:pPr>
      <w:r w:rsidRPr="00B15C43">
        <w:rPr>
          <w:rFonts w:ascii="Arial" w:hAnsi="Arial" w:cs="Arial"/>
          <w:lang w:val="en-GB"/>
        </w:rPr>
        <w:t xml:space="preserve">Stagefonds Zorg (2013). </w:t>
      </w:r>
      <w:r w:rsidRPr="00B15C43">
        <w:rPr>
          <w:rFonts w:ascii="Arial" w:hAnsi="Arial" w:cs="Arial"/>
          <w:i/>
          <w:lang w:val="en-GB"/>
        </w:rPr>
        <w:t>Stagefonds</w:t>
      </w:r>
      <w:r w:rsidRPr="00B15C43">
        <w:rPr>
          <w:rFonts w:ascii="Arial" w:hAnsi="Arial" w:cs="Arial"/>
          <w:lang w:val="en-GB"/>
        </w:rPr>
        <w:t xml:space="preserve">. Retrieved April 5, 2013 from the Stagefonds </w:t>
      </w:r>
    </w:p>
    <w:p w:rsidR="00D750E2" w:rsidRPr="00457B1A" w:rsidRDefault="00D750E2" w:rsidP="00D750E2">
      <w:pPr>
        <w:widowControl w:val="0"/>
        <w:spacing w:after="0" w:line="240" w:lineRule="auto"/>
        <w:ind w:firstLine="708"/>
        <w:rPr>
          <w:rFonts w:ascii="Arial" w:hAnsi="Arial" w:cs="Arial"/>
        </w:rPr>
      </w:pPr>
      <w:r w:rsidRPr="00457B1A">
        <w:rPr>
          <w:rFonts w:ascii="Arial" w:hAnsi="Arial" w:cs="Arial"/>
        </w:rPr>
        <w:t xml:space="preserve">Zorg Web site: </w:t>
      </w:r>
      <w:hyperlink r:id="rId45" w:history="1">
        <w:r w:rsidRPr="00457B1A">
          <w:rPr>
            <w:rStyle w:val="Hyperlink"/>
            <w:rFonts w:ascii="Arial" w:hAnsi="Arial" w:cs="Arial"/>
          </w:rPr>
          <w:t>http://www.stagefondszorg.nl/</w:t>
        </w:r>
      </w:hyperlink>
    </w:p>
    <w:p w:rsidR="00D750E2" w:rsidRPr="00457B1A" w:rsidRDefault="00D750E2" w:rsidP="00D750E2">
      <w:pPr>
        <w:shd w:val="clear" w:color="auto" w:fill="FFFFFF"/>
        <w:spacing w:after="0" w:line="240" w:lineRule="auto"/>
        <w:rPr>
          <w:rFonts w:ascii="Arial" w:hAnsi="Arial" w:cs="Arial"/>
        </w:rPr>
      </w:pPr>
    </w:p>
    <w:p w:rsidR="00D750E2" w:rsidRPr="00457B1A" w:rsidRDefault="00D750E2" w:rsidP="00D750E2">
      <w:pPr>
        <w:shd w:val="clear" w:color="auto" w:fill="FFFFFF"/>
        <w:spacing w:after="0" w:line="240" w:lineRule="auto"/>
        <w:rPr>
          <w:rFonts w:ascii="Arial" w:hAnsi="Arial" w:cs="Arial"/>
        </w:rPr>
      </w:pPr>
    </w:p>
    <w:p w:rsidR="00D750E2" w:rsidRPr="00457B1A" w:rsidRDefault="00D750E2" w:rsidP="00D750E2">
      <w:pPr>
        <w:shd w:val="clear" w:color="auto" w:fill="FFFFFF"/>
        <w:spacing w:after="0" w:line="240" w:lineRule="auto"/>
        <w:rPr>
          <w:rFonts w:ascii="Arial" w:hAnsi="Arial" w:cs="Arial"/>
        </w:rPr>
      </w:pPr>
    </w:p>
    <w:p w:rsidR="00D750E2" w:rsidRDefault="00D750E2" w:rsidP="00D750E2">
      <w:pPr>
        <w:shd w:val="clear" w:color="auto" w:fill="FFFFFF"/>
        <w:spacing w:after="0" w:line="240" w:lineRule="auto"/>
        <w:rPr>
          <w:rFonts w:ascii="Arial" w:hAnsi="Arial" w:cs="Arial"/>
          <w:i/>
        </w:rPr>
      </w:pPr>
      <w:r w:rsidRPr="00457B1A">
        <w:rPr>
          <w:rFonts w:ascii="Arial" w:hAnsi="Arial" w:cs="Arial"/>
        </w:rPr>
        <w:t xml:space="preserve">Utrecht, R. (2013, March 25). </w:t>
      </w:r>
      <w:r w:rsidRPr="00622524">
        <w:rPr>
          <w:rFonts w:ascii="Arial" w:hAnsi="Arial" w:cs="Arial"/>
          <w:i/>
        </w:rPr>
        <w:t xml:space="preserve">Alleen in Estland is de inflatie hoger dan in Nederland, </w:t>
      </w:r>
    </w:p>
    <w:p w:rsidR="00D750E2" w:rsidRPr="00B95596" w:rsidRDefault="00D750E2" w:rsidP="00D750E2">
      <w:pPr>
        <w:shd w:val="clear" w:color="auto" w:fill="FFFFFF"/>
        <w:spacing w:after="0" w:line="240" w:lineRule="auto"/>
        <w:ind w:left="708"/>
        <w:rPr>
          <w:rFonts w:ascii="Arial" w:hAnsi="Arial" w:cs="Arial"/>
          <w:lang w:val="en-GB"/>
        </w:rPr>
      </w:pPr>
      <w:r w:rsidRPr="00754F90">
        <w:rPr>
          <w:rFonts w:ascii="Arial" w:hAnsi="Arial" w:cs="Arial"/>
          <w:i/>
          <w:lang w:val="en-GB"/>
        </w:rPr>
        <w:t xml:space="preserve">nog steeds. </w:t>
      </w:r>
      <w:r>
        <w:rPr>
          <w:rFonts w:ascii="Arial" w:hAnsi="Arial" w:cs="Arial"/>
          <w:lang w:val="en-GB"/>
        </w:rPr>
        <w:t xml:space="preserve">Retrieved </w:t>
      </w:r>
      <w:r w:rsidRPr="00350E6A">
        <w:rPr>
          <w:rFonts w:ascii="Arial" w:hAnsi="Arial" w:cs="Arial"/>
          <w:lang w:val="en-GB"/>
        </w:rPr>
        <w:t>April 18</w:t>
      </w:r>
      <w:r>
        <w:rPr>
          <w:rFonts w:ascii="Arial" w:hAnsi="Arial" w:cs="Arial"/>
          <w:lang w:val="en-GB"/>
        </w:rPr>
        <w:t>, 2013</w:t>
      </w:r>
      <w:r w:rsidRPr="00350E6A">
        <w:rPr>
          <w:rFonts w:ascii="Arial" w:hAnsi="Arial" w:cs="Arial"/>
          <w:lang w:val="en-GB"/>
        </w:rPr>
        <w:t xml:space="preserve"> from the nrc Web site: </w:t>
      </w:r>
      <w:hyperlink r:id="rId46" w:history="1">
        <w:r w:rsidRPr="008F4B37">
          <w:rPr>
            <w:rStyle w:val="Hyperlink"/>
            <w:rFonts w:ascii="Arial" w:hAnsi="Arial" w:cs="Arial"/>
            <w:lang w:val="en-GB"/>
          </w:rPr>
          <w:t>http://www.nrc.nl/nieuws/2013/03/25/alleen-in-estland-is-de-inflatie-hoger-dan-in-nederland-nog-steeds/</w:t>
        </w:r>
      </w:hyperlink>
    </w:p>
    <w:p w:rsidR="00D750E2" w:rsidRDefault="00D750E2" w:rsidP="00D750E2">
      <w:pPr>
        <w:spacing w:after="0"/>
        <w:outlineLvl w:val="1"/>
        <w:rPr>
          <w:rFonts w:ascii="Arial" w:hAnsi="Arial" w:cs="Arial"/>
          <w:lang w:val="en-US"/>
        </w:rPr>
      </w:pPr>
    </w:p>
    <w:p w:rsidR="00D750E2" w:rsidRPr="00755E83" w:rsidRDefault="00D750E2" w:rsidP="00D750E2">
      <w:pPr>
        <w:spacing w:after="0"/>
        <w:outlineLvl w:val="1"/>
        <w:rPr>
          <w:rFonts w:ascii="Arial" w:hAnsi="Arial" w:cs="Arial"/>
          <w:lang w:val="en-US"/>
        </w:rPr>
      </w:pPr>
      <w:r w:rsidRPr="00755E83">
        <w:rPr>
          <w:rFonts w:ascii="Arial" w:hAnsi="Arial" w:cs="Arial"/>
          <w:lang w:val="en-US"/>
        </w:rPr>
        <w:t xml:space="preserve">UWV (2013). </w:t>
      </w:r>
      <w:r w:rsidRPr="00755E83">
        <w:rPr>
          <w:rFonts w:ascii="Arial" w:hAnsi="Arial" w:cs="Arial"/>
          <w:i/>
          <w:lang w:val="en-US"/>
        </w:rPr>
        <w:t>Minder loon betalen</w:t>
      </w:r>
      <w:r w:rsidRPr="00755E83">
        <w:rPr>
          <w:rFonts w:ascii="Arial" w:hAnsi="Arial" w:cs="Arial"/>
          <w:lang w:val="en-US"/>
        </w:rPr>
        <w:t xml:space="preserve">. Retrieved April 9, 2013 from the UWV </w:t>
      </w:r>
    </w:p>
    <w:p w:rsidR="00D750E2" w:rsidRPr="00610437" w:rsidRDefault="00D750E2" w:rsidP="00D750E2">
      <w:pPr>
        <w:ind w:left="708"/>
        <w:rPr>
          <w:lang w:val="en-US"/>
        </w:rPr>
      </w:pPr>
      <w:r w:rsidRPr="00755E83">
        <w:rPr>
          <w:rFonts w:ascii="Arial" w:hAnsi="Arial" w:cs="Arial"/>
          <w:lang w:val="en-US"/>
        </w:rPr>
        <w:t>Web</w:t>
      </w:r>
      <w:r>
        <w:rPr>
          <w:rFonts w:ascii="Arial" w:hAnsi="Arial" w:cs="Arial"/>
          <w:lang w:val="en-US"/>
        </w:rPr>
        <w:t xml:space="preserve"> </w:t>
      </w:r>
      <w:r w:rsidRPr="00755E83">
        <w:rPr>
          <w:rFonts w:ascii="Arial" w:hAnsi="Arial" w:cs="Arial"/>
          <w:lang w:val="en-US"/>
        </w:rPr>
        <w:t>site:</w:t>
      </w:r>
      <w:hyperlink r:id="rId47" w:history="1">
        <w:r w:rsidRPr="001C05A3">
          <w:rPr>
            <w:rStyle w:val="Hyperlink"/>
            <w:rFonts w:ascii="Arial" w:hAnsi="Arial" w:cs="Arial"/>
            <w:lang w:val="en-US"/>
          </w:rPr>
          <w:t>http://www.uwv.nl/Werkgevers/ikneem_een_werknemer_met_uitkering_in_dienst/minder_loon_betalen_Wajong.aspx</w:t>
        </w:r>
      </w:hyperlink>
    </w:p>
    <w:p w:rsidR="00D750E2" w:rsidRPr="00755E83" w:rsidRDefault="00D750E2" w:rsidP="00D750E2">
      <w:pPr>
        <w:ind w:left="708"/>
        <w:rPr>
          <w:rFonts w:ascii="Arial" w:hAnsi="Arial" w:cs="Arial"/>
          <w:b/>
          <w:color w:val="7030A0"/>
          <w:lang w:val="en-US"/>
        </w:rPr>
      </w:pPr>
    </w:p>
    <w:p w:rsidR="00D750E2" w:rsidRDefault="00D750E2" w:rsidP="00D750E2">
      <w:pPr>
        <w:pStyle w:val="Heading1"/>
        <w:spacing w:before="0" w:after="0"/>
        <w:rPr>
          <w:rFonts w:ascii="Arial" w:hAnsi="Arial" w:cs="Arial"/>
          <w:b w:val="0"/>
          <w:color w:val="000000"/>
          <w:sz w:val="22"/>
          <w:szCs w:val="22"/>
          <w:lang w:val="en-US"/>
        </w:rPr>
      </w:pPr>
      <w:r w:rsidRPr="00A5266D">
        <w:rPr>
          <w:rFonts w:ascii="Arial" w:hAnsi="Arial" w:cs="Arial"/>
          <w:b w:val="0"/>
          <w:color w:val="000000"/>
          <w:sz w:val="22"/>
          <w:szCs w:val="22"/>
          <w:lang w:val="en-US"/>
        </w:rPr>
        <w:t xml:space="preserve">VU University Amsterdam(2012). </w:t>
      </w:r>
      <w:r w:rsidRPr="00A5266D">
        <w:rPr>
          <w:rFonts w:ascii="Arial" w:hAnsi="Arial" w:cs="Arial"/>
          <w:b w:val="0"/>
          <w:i/>
          <w:color w:val="000000"/>
          <w:sz w:val="22"/>
          <w:szCs w:val="22"/>
          <w:lang w:val="en-US"/>
        </w:rPr>
        <w:t xml:space="preserve">European Structural Funds. </w:t>
      </w:r>
      <w:r w:rsidRPr="00A5266D">
        <w:rPr>
          <w:rFonts w:ascii="Arial" w:hAnsi="Arial" w:cs="Arial"/>
          <w:b w:val="0"/>
          <w:color w:val="000000"/>
          <w:sz w:val="22"/>
          <w:szCs w:val="22"/>
          <w:lang w:val="en-US"/>
        </w:rPr>
        <w:t xml:space="preserve">Retrieved October 30, 2012 </w:t>
      </w:r>
    </w:p>
    <w:p w:rsidR="00D750E2" w:rsidRPr="00D750E2" w:rsidRDefault="00D750E2" w:rsidP="00D750E2">
      <w:pPr>
        <w:pStyle w:val="IntenseQuote"/>
        <w:ind w:left="0"/>
        <w:rPr>
          <w:lang w:val="en-US"/>
        </w:rPr>
      </w:pPr>
      <w:r w:rsidRPr="00A5266D">
        <w:rPr>
          <w:rFonts w:ascii="Arial" w:hAnsi="Arial" w:cs="Arial"/>
          <w:b w:val="0"/>
          <w:color w:val="000000"/>
          <w:lang w:val="en-US"/>
        </w:rPr>
        <w:t>from the VU University Amsterdam Web site:</w:t>
      </w:r>
      <w:r w:rsidRPr="000B2F7D">
        <w:rPr>
          <w:rFonts w:ascii="Arial" w:hAnsi="Arial" w:cs="Arial"/>
          <w:b w:val="0"/>
          <w:lang w:val="en-US"/>
        </w:rPr>
        <w:t xml:space="preserve"> </w:t>
      </w:r>
      <w:hyperlink r:id="rId48" w:history="1">
        <w:r w:rsidRPr="00502F3B">
          <w:rPr>
            <w:rStyle w:val="Hyperlink"/>
            <w:rFonts w:ascii="Arial" w:hAnsi="Arial" w:cs="Arial"/>
            <w:b w:val="0"/>
            <w:lang w:val="en-US"/>
          </w:rPr>
          <w:t>http://www.vu.nl/en/research/grants-and-funds/european-grants/structure-funds/index.asp</w:t>
        </w:r>
      </w:hyperlink>
    </w:p>
    <w:p w:rsidR="00D750E2" w:rsidRPr="00D750E2" w:rsidRDefault="00D750E2" w:rsidP="00D750E2">
      <w:pPr>
        <w:rPr>
          <w:lang w:val="en-US"/>
        </w:rPr>
      </w:pPr>
    </w:p>
    <w:sectPr w:rsidR="00D750E2" w:rsidRPr="00D750E2" w:rsidSect="000550A7">
      <w:headerReference w:type="default" r:id="rId49"/>
      <w:footerReference w:type="default" r:id="rId50"/>
      <w:headerReference w:type="first" r:id="rId5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D7" w:rsidRDefault="000177D7" w:rsidP="00DF42CA">
      <w:pPr>
        <w:spacing w:after="0" w:line="240" w:lineRule="auto"/>
      </w:pPr>
      <w:r>
        <w:separator/>
      </w:r>
    </w:p>
  </w:endnote>
  <w:endnote w:type="continuationSeparator" w:id="0">
    <w:p w:rsidR="000177D7" w:rsidRDefault="000177D7" w:rsidP="00DF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8015833"/>
        <w:docPartObj>
          <w:docPartGallery w:val="Page Numbers (Bottom of Page)"/>
          <w:docPartUnique/>
        </w:docPartObj>
      </w:sdtPr>
      <w:sdtEndPr>
        <w:rPr>
          <w:rFonts w:ascii="Calibri" w:eastAsia="Calibri" w:hAnsi="Calibri" w:cs="Times New Roman"/>
          <w:sz w:val="22"/>
          <w:szCs w:val="22"/>
        </w:rPr>
      </w:sdtEndPr>
      <w:sdtContent>
        <w:tr w:rsidR="00983F39">
          <w:trPr>
            <w:trHeight w:val="727"/>
          </w:trPr>
          <w:tc>
            <w:tcPr>
              <w:tcW w:w="4000" w:type="pct"/>
              <w:tcBorders>
                <w:right w:val="triple" w:sz="4" w:space="0" w:color="0F6FC6" w:themeColor="accent1"/>
              </w:tcBorders>
            </w:tcPr>
            <w:p w:rsidR="00983F39" w:rsidRDefault="00983F3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0F6FC6" w:themeColor="accent1"/>
              </w:tcBorders>
            </w:tcPr>
            <w:p w:rsidR="00983F39" w:rsidRDefault="00C527F2">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56</w:t>
              </w:r>
              <w:r>
                <w:rPr>
                  <w:noProof/>
                </w:rPr>
                <w:fldChar w:fldCharType="end"/>
              </w:r>
            </w:p>
          </w:tc>
        </w:tr>
      </w:sdtContent>
    </w:sdt>
  </w:tbl>
  <w:p w:rsidR="00983F39" w:rsidRDefault="00983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D7" w:rsidRDefault="000177D7" w:rsidP="00DF42CA">
      <w:pPr>
        <w:spacing w:after="0" w:line="240" w:lineRule="auto"/>
      </w:pPr>
      <w:r>
        <w:separator/>
      </w:r>
    </w:p>
  </w:footnote>
  <w:footnote w:type="continuationSeparator" w:id="0">
    <w:p w:rsidR="000177D7" w:rsidRDefault="000177D7" w:rsidP="00DF4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39" w:rsidRPr="00983F39" w:rsidRDefault="00983F39">
    <w:pPr>
      <w:pStyle w:val="Header"/>
      <w:rPr>
        <w:rFonts w:ascii="Arial" w:hAnsi="Arial" w:cs="Arial"/>
        <w:color w:val="7F7F7F" w:themeColor="text1" w:themeTint="80"/>
        <w:sz w:val="18"/>
        <w:szCs w:val="18"/>
        <w:lang w:val="en-US"/>
      </w:rPr>
    </w:pPr>
    <w:r w:rsidRPr="00983F39">
      <w:rPr>
        <w:rFonts w:ascii="Arial" w:hAnsi="Arial" w:cs="Arial"/>
        <w:color w:val="7F7F7F" w:themeColor="text1" w:themeTint="80"/>
        <w:sz w:val="18"/>
        <w:szCs w:val="18"/>
        <w:lang w:val="en-US"/>
      </w:rPr>
      <w:t>Research study on the ESF image and added value</w:t>
    </w:r>
    <w:r w:rsidRPr="00983F39">
      <w:rPr>
        <w:rFonts w:ascii="Arial" w:hAnsi="Arial" w:cs="Arial"/>
        <w:color w:val="7F7F7F" w:themeColor="text1" w:themeTint="80"/>
        <w:sz w:val="18"/>
        <w:szCs w:val="18"/>
        <w:lang w:val="en-US"/>
      </w:rPr>
      <w:tab/>
    </w:r>
    <w:r w:rsidRPr="00983F39">
      <w:rPr>
        <w:rFonts w:ascii="Arial" w:hAnsi="Arial" w:cs="Arial"/>
        <w:color w:val="7F7F7F" w:themeColor="text1" w:themeTint="80"/>
        <w:sz w:val="18"/>
        <w:szCs w:val="18"/>
        <w:lang w:val="en-US"/>
      </w:rPr>
      <w:tab/>
      <w:t>Pamela Beurze</w:t>
    </w:r>
    <w:r w:rsidRPr="00983F39">
      <w:rPr>
        <w:rFonts w:ascii="Arial" w:hAnsi="Arial" w:cs="Arial"/>
        <w:color w:val="7F7F7F" w:themeColor="text1" w:themeTint="80"/>
        <w:sz w:val="18"/>
        <w:szCs w:val="18"/>
        <w:lang w:val="en-US"/>
      </w:rPr>
      <w:tab/>
    </w:r>
  </w:p>
  <w:p w:rsidR="00983F39" w:rsidRDefault="00983F39">
    <w:pPr>
      <w:pStyle w:val="Header"/>
      <w:rPr>
        <w:lang w:val="en-US"/>
      </w:rPr>
    </w:pPr>
  </w:p>
  <w:p w:rsidR="00983F39" w:rsidRPr="00C21D0F" w:rsidRDefault="00983F3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39" w:rsidRPr="00983F39" w:rsidRDefault="00983F39">
    <w:pPr>
      <w:pStyle w:val="Header"/>
    </w:pPr>
    <w:r>
      <w:ptab w:relativeTo="margin" w:alignment="center" w:leader="none"/>
    </w:r>
    <w:r>
      <w:ptab w:relativeTo="margin" w:alignment="right" w:leader="none"/>
    </w:r>
    <w:sdt>
      <w:sdtPr>
        <w:id w:val="968859952"/>
        <w:temporary/>
        <w:showingPlcHdr/>
      </w:sdtPr>
      <w:sdtEndPr/>
      <w:sdtContent>
        <w:r w:rsidRPr="00C21D0F">
          <w:rPr>
            <w:lang w:val="en-US"/>
          </w:rP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3C4"/>
    <w:multiLevelType w:val="hybridMultilevel"/>
    <w:tmpl w:val="F2BCA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5E1747"/>
    <w:multiLevelType w:val="hybridMultilevel"/>
    <w:tmpl w:val="CD34D26C"/>
    <w:lvl w:ilvl="0" w:tplc="CD221C3E">
      <w:numFmt w:val="bullet"/>
      <w:lvlText w:val=""/>
      <w:lvlJc w:val="left"/>
      <w:pPr>
        <w:ind w:left="720" w:hanging="360"/>
      </w:pPr>
      <w:rPr>
        <w:rFonts w:ascii="Wingdings" w:eastAsia="Calibri" w:hAnsi="Wingdings"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5C1AE1"/>
    <w:multiLevelType w:val="multilevel"/>
    <w:tmpl w:val="662ACE4E"/>
    <w:lvl w:ilvl="0">
      <w:start w:val="3"/>
      <w:numFmt w:val="decimal"/>
      <w:lvlText w:val="%1"/>
      <w:lvlJc w:val="left"/>
      <w:pPr>
        <w:ind w:left="360" w:hanging="360"/>
      </w:pPr>
      <w:rPr>
        <w:rFonts w:hint="default"/>
      </w:rPr>
    </w:lvl>
    <w:lvl w:ilvl="1">
      <w:start w:val="4"/>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3">
    <w:nsid w:val="07074C7E"/>
    <w:multiLevelType w:val="hybridMultilevel"/>
    <w:tmpl w:val="976EFA10"/>
    <w:lvl w:ilvl="0" w:tplc="96EAF878">
      <w:start w:val="4"/>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223F6F"/>
    <w:multiLevelType w:val="hybridMultilevel"/>
    <w:tmpl w:val="9E7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11439"/>
    <w:multiLevelType w:val="hybridMultilevel"/>
    <w:tmpl w:val="7026F2D4"/>
    <w:lvl w:ilvl="0" w:tplc="4DE0EE10">
      <w:start w:val="1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9CB35F1"/>
    <w:multiLevelType w:val="hybridMultilevel"/>
    <w:tmpl w:val="E97E1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FF4198"/>
    <w:multiLevelType w:val="hybridMultilevel"/>
    <w:tmpl w:val="29120E1C"/>
    <w:lvl w:ilvl="0" w:tplc="4676834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D4A49FE"/>
    <w:multiLevelType w:val="multilevel"/>
    <w:tmpl w:val="B82E73D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06C37"/>
    <w:multiLevelType w:val="multilevel"/>
    <w:tmpl w:val="7A12A91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6D911BB"/>
    <w:multiLevelType w:val="hybridMultilevel"/>
    <w:tmpl w:val="09FC6FBE"/>
    <w:lvl w:ilvl="0" w:tplc="D2907F5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784E86"/>
    <w:multiLevelType w:val="multilevel"/>
    <w:tmpl w:val="FF783D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98627C6"/>
    <w:multiLevelType w:val="hybridMultilevel"/>
    <w:tmpl w:val="77F2F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9129F4"/>
    <w:multiLevelType w:val="multilevel"/>
    <w:tmpl w:val="857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60206"/>
    <w:multiLevelType w:val="hybridMultilevel"/>
    <w:tmpl w:val="384044C2"/>
    <w:lvl w:ilvl="0" w:tplc="A4FAA5EE">
      <w:start w:val="1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328131C2"/>
    <w:multiLevelType w:val="hybridMultilevel"/>
    <w:tmpl w:val="4A40DDB6"/>
    <w:lvl w:ilvl="0" w:tplc="C73E310E">
      <w:start w:val="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F37A4B"/>
    <w:multiLevelType w:val="hybridMultilevel"/>
    <w:tmpl w:val="C61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35F4D"/>
    <w:multiLevelType w:val="hybridMultilevel"/>
    <w:tmpl w:val="244A9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884064"/>
    <w:multiLevelType w:val="hybridMultilevel"/>
    <w:tmpl w:val="157CAE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6908DD"/>
    <w:multiLevelType w:val="multilevel"/>
    <w:tmpl w:val="662ACE4E"/>
    <w:lvl w:ilvl="0">
      <w:start w:val="3"/>
      <w:numFmt w:val="decimal"/>
      <w:lvlText w:val="%1"/>
      <w:lvlJc w:val="left"/>
      <w:pPr>
        <w:ind w:left="360" w:hanging="360"/>
      </w:pPr>
      <w:rPr>
        <w:rFonts w:hint="default"/>
      </w:rPr>
    </w:lvl>
    <w:lvl w:ilvl="1">
      <w:start w:val="4"/>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20">
    <w:nsid w:val="5D320777"/>
    <w:multiLevelType w:val="hybridMultilevel"/>
    <w:tmpl w:val="AE86E56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048735A"/>
    <w:multiLevelType w:val="hybridMultilevel"/>
    <w:tmpl w:val="15EA3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CA2A3C"/>
    <w:multiLevelType w:val="multilevel"/>
    <w:tmpl w:val="B5A621BC"/>
    <w:lvl w:ilvl="0">
      <w:start w:val="1"/>
      <w:numFmt w:val="decimal"/>
      <w:lvlText w:val="%1."/>
      <w:lvlJc w:val="left"/>
      <w:pPr>
        <w:ind w:left="720" w:hanging="360"/>
      </w:pPr>
      <w:rPr>
        <w:rFonts w:hint="default"/>
        <w:color w:val="FFFFFF" w:themeColor="background1"/>
      </w:r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7836680"/>
    <w:multiLevelType w:val="multilevel"/>
    <w:tmpl w:val="31BA0F60"/>
    <w:lvl w:ilvl="0">
      <w:start w:val="4"/>
      <w:numFmt w:val="decimal"/>
      <w:lvlText w:val="%1"/>
      <w:lvlJc w:val="left"/>
      <w:pPr>
        <w:ind w:left="360" w:hanging="360"/>
      </w:pPr>
      <w:rPr>
        <w:rFonts w:hint="default"/>
      </w:rPr>
    </w:lvl>
    <w:lvl w:ilvl="1">
      <w:start w:val="4"/>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4">
    <w:nsid w:val="6B672F38"/>
    <w:multiLevelType w:val="hybridMultilevel"/>
    <w:tmpl w:val="47026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C4851EC"/>
    <w:multiLevelType w:val="hybridMultilevel"/>
    <w:tmpl w:val="B2724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CEE3DD3"/>
    <w:multiLevelType w:val="multilevel"/>
    <w:tmpl w:val="0CD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C65FF0"/>
    <w:multiLevelType w:val="multilevel"/>
    <w:tmpl w:val="01127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A457167"/>
    <w:multiLevelType w:val="hybridMultilevel"/>
    <w:tmpl w:val="976C8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B53EE3"/>
    <w:multiLevelType w:val="multilevel"/>
    <w:tmpl w:val="B0B8EF3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22"/>
  </w:num>
  <w:num w:numId="4">
    <w:abstractNumId w:val="20"/>
  </w:num>
  <w:num w:numId="5">
    <w:abstractNumId w:val="19"/>
  </w:num>
  <w:num w:numId="6">
    <w:abstractNumId w:val="21"/>
  </w:num>
  <w:num w:numId="7">
    <w:abstractNumId w:val="2"/>
  </w:num>
  <w:num w:numId="8">
    <w:abstractNumId w:val="12"/>
  </w:num>
  <w:num w:numId="9">
    <w:abstractNumId w:val="6"/>
  </w:num>
  <w:num w:numId="10">
    <w:abstractNumId w:val="18"/>
  </w:num>
  <w:num w:numId="11">
    <w:abstractNumId w:val="3"/>
  </w:num>
  <w:num w:numId="12">
    <w:abstractNumId w:val="1"/>
  </w:num>
  <w:num w:numId="13">
    <w:abstractNumId w:val="10"/>
  </w:num>
  <w:num w:numId="14">
    <w:abstractNumId w:val="26"/>
  </w:num>
  <w:num w:numId="15">
    <w:abstractNumId w:val="13"/>
  </w:num>
  <w:num w:numId="16">
    <w:abstractNumId w:val="24"/>
  </w:num>
  <w:num w:numId="17">
    <w:abstractNumId w:val="25"/>
  </w:num>
  <w:num w:numId="18">
    <w:abstractNumId w:val="0"/>
  </w:num>
  <w:num w:numId="19">
    <w:abstractNumId w:val="28"/>
  </w:num>
  <w:num w:numId="20">
    <w:abstractNumId w:val="17"/>
  </w:num>
  <w:num w:numId="21">
    <w:abstractNumId w:val="7"/>
  </w:num>
  <w:num w:numId="22">
    <w:abstractNumId w:val="29"/>
  </w:num>
  <w:num w:numId="23">
    <w:abstractNumId w:val="8"/>
  </w:num>
  <w:num w:numId="24">
    <w:abstractNumId w:val="23"/>
  </w:num>
  <w:num w:numId="25">
    <w:abstractNumId w:val="5"/>
  </w:num>
  <w:num w:numId="26">
    <w:abstractNumId w:val="14"/>
  </w:num>
  <w:num w:numId="27">
    <w:abstractNumId w:val="27"/>
  </w:num>
  <w:num w:numId="28">
    <w:abstractNumId w:val="16"/>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07"/>
    <w:rsid w:val="0000199F"/>
    <w:rsid w:val="0000341C"/>
    <w:rsid w:val="00003BE7"/>
    <w:rsid w:val="00011439"/>
    <w:rsid w:val="00012261"/>
    <w:rsid w:val="000123D4"/>
    <w:rsid w:val="00012D60"/>
    <w:rsid w:val="00014424"/>
    <w:rsid w:val="000144D6"/>
    <w:rsid w:val="000177D7"/>
    <w:rsid w:val="00020B2E"/>
    <w:rsid w:val="00020C9A"/>
    <w:rsid w:val="00021968"/>
    <w:rsid w:val="00021C1A"/>
    <w:rsid w:val="00021EE8"/>
    <w:rsid w:val="000221E7"/>
    <w:rsid w:val="00022B08"/>
    <w:rsid w:val="00022BBB"/>
    <w:rsid w:val="00024274"/>
    <w:rsid w:val="00026398"/>
    <w:rsid w:val="00026906"/>
    <w:rsid w:val="0002718B"/>
    <w:rsid w:val="00027D0A"/>
    <w:rsid w:val="00033880"/>
    <w:rsid w:val="00034154"/>
    <w:rsid w:val="00034D45"/>
    <w:rsid w:val="0004183C"/>
    <w:rsid w:val="00042802"/>
    <w:rsid w:val="00042C2E"/>
    <w:rsid w:val="00043C8B"/>
    <w:rsid w:val="00044F99"/>
    <w:rsid w:val="00046F26"/>
    <w:rsid w:val="00047603"/>
    <w:rsid w:val="000478FF"/>
    <w:rsid w:val="00051157"/>
    <w:rsid w:val="000514A0"/>
    <w:rsid w:val="00051B81"/>
    <w:rsid w:val="00051F50"/>
    <w:rsid w:val="00052285"/>
    <w:rsid w:val="00052811"/>
    <w:rsid w:val="000550A7"/>
    <w:rsid w:val="0005549D"/>
    <w:rsid w:val="00055673"/>
    <w:rsid w:val="0005582D"/>
    <w:rsid w:val="00056110"/>
    <w:rsid w:val="00060D7B"/>
    <w:rsid w:val="00061A8A"/>
    <w:rsid w:val="000630ED"/>
    <w:rsid w:val="00063EE2"/>
    <w:rsid w:val="000651FE"/>
    <w:rsid w:val="00065DA4"/>
    <w:rsid w:val="00067582"/>
    <w:rsid w:val="0006790B"/>
    <w:rsid w:val="00067C54"/>
    <w:rsid w:val="00070D4F"/>
    <w:rsid w:val="00073292"/>
    <w:rsid w:val="00080B3C"/>
    <w:rsid w:val="00080EE2"/>
    <w:rsid w:val="00083ED3"/>
    <w:rsid w:val="000848DA"/>
    <w:rsid w:val="000873A2"/>
    <w:rsid w:val="00090D0D"/>
    <w:rsid w:val="00091A3A"/>
    <w:rsid w:val="000920A3"/>
    <w:rsid w:val="000926C8"/>
    <w:rsid w:val="0009456D"/>
    <w:rsid w:val="00096224"/>
    <w:rsid w:val="0009626E"/>
    <w:rsid w:val="000966E1"/>
    <w:rsid w:val="00097F38"/>
    <w:rsid w:val="000A0C2B"/>
    <w:rsid w:val="000A11E2"/>
    <w:rsid w:val="000A13DC"/>
    <w:rsid w:val="000A160C"/>
    <w:rsid w:val="000A2970"/>
    <w:rsid w:val="000A3E73"/>
    <w:rsid w:val="000B1187"/>
    <w:rsid w:val="000B6045"/>
    <w:rsid w:val="000B6E18"/>
    <w:rsid w:val="000C0912"/>
    <w:rsid w:val="000C0A07"/>
    <w:rsid w:val="000C250E"/>
    <w:rsid w:val="000C3845"/>
    <w:rsid w:val="000C3A46"/>
    <w:rsid w:val="000C40FB"/>
    <w:rsid w:val="000C514A"/>
    <w:rsid w:val="000C7837"/>
    <w:rsid w:val="000C7B8E"/>
    <w:rsid w:val="000D008D"/>
    <w:rsid w:val="000D1164"/>
    <w:rsid w:val="000D311D"/>
    <w:rsid w:val="000D37CE"/>
    <w:rsid w:val="000D4571"/>
    <w:rsid w:val="000D47FB"/>
    <w:rsid w:val="000D55AB"/>
    <w:rsid w:val="000E110E"/>
    <w:rsid w:val="000E2896"/>
    <w:rsid w:val="000E2C5A"/>
    <w:rsid w:val="000E2F07"/>
    <w:rsid w:val="000F0CEE"/>
    <w:rsid w:val="000F161D"/>
    <w:rsid w:val="000F2CC1"/>
    <w:rsid w:val="000F44FD"/>
    <w:rsid w:val="000F4B9B"/>
    <w:rsid w:val="000F64F4"/>
    <w:rsid w:val="000F6B8A"/>
    <w:rsid w:val="0010091B"/>
    <w:rsid w:val="00101104"/>
    <w:rsid w:val="00101A1D"/>
    <w:rsid w:val="001047BA"/>
    <w:rsid w:val="00104A3A"/>
    <w:rsid w:val="001113FA"/>
    <w:rsid w:val="00111BA5"/>
    <w:rsid w:val="00111E8F"/>
    <w:rsid w:val="00111F3F"/>
    <w:rsid w:val="001165ED"/>
    <w:rsid w:val="00117E8A"/>
    <w:rsid w:val="001208DD"/>
    <w:rsid w:val="00122406"/>
    <w:rsid w:val="00124115"/>
    <w:rsid w:val="001246C8"/>
    <w:rsid w:val="00125299"/>
    <w:rsid w:val="001262C0"/>
    <w:rsid w:val="00126CF8"/>
    <w:rsid w:val="00126F78"/>
    <w:rsid w:val="001271CB"/>
    <w:rsid w:val="001276D6"/>
    <w:rsid w:val="001316B8"/>
    <w:rsid w:val="00132947"/>
    <w:rsid w:val="00134132"/>
    <w:rsid w:val="00137826"/>
    <w:rsid w:val="001417AD"/>
    <w:rsid w:val="00141CD4"/>
    <w:rsid w:val="0014280C"/>
    <w:rsid w:val="00142EF4"/>
    <w:rsid w:val="0014316B"/>
    <w:rsid w:val="0014470C"/>
    <w:rsid w:val="0014753D"/>
    <w:rsid w:val="001476AD"/>
    <w:rsid w:val="0015033E"/>
    <w:rsid w:val="00150801"/>
    <w:rsid w:val="00151A5D"/>
    <w:rsid w:val="00152B07"/>
    <w:rsid w:val="0015399F"/>
    <w:rsid w:val="001540B8"/>
    <w:rsid w:val="00154670"/>
    <w:rsid w:val="00154B06"/>
    <w:rsid w:val="00154BA8"/>
    <w:rsid w:val="001555BF"/>
    <w:rsid w:val="00155CD8"/>
    <w:rsid w:val="00155FCE"/>
    <w:rsid w:val="00156557"/>
    <w:rsid w:val="00160E58"/>
    <w:rsid w:val="0016382C"/>
    <w:rsid w:val="001641DF"/>
    <w:rsid w:val="00166C4A"/>
    <w:rsid w:val="00166CAA"/>
    <w:rsid w:val="001710E2"/>
    <w:rsid w:val="001711D4"/>
    <w:rsid w:val="001740BD"/>
    <w:rsid w:val="0017642C"/>
    <w:rsid w:val="001770E7"/>
    <w:rsid w:val="00185B67"/>
    <w:rsid w:val="0018655C"/>
    <w:rsid w:val="0018752C"/>
    <w:rsid w:val="001932B9"/>
    <w:rsid w:val="001936CC"/>
    <w:rsid w:val="001957AE"/>
    <w:rsid w:val="0019620C"/>
    <w:rsid w:val="00196416"/>
    <w:rsid w:val="00196D5D"/>
    <w:rsid w:val="00197211"/>
    <w:rsid w:val="00197ABE"/>
    <w:rsid w:val="001A13EB"/>
    <w:rsid w:val="001A1999"/>
    <w:rsid w:val="001A27C5"/>
    <w:rsid w:val="001A2968"/>
    <w:rsid w:val="001A343D"/>
    <w:rsid w:val="001A4176"/>
    <w:rsid w:val="001A7DF2"/>
    <w:rsid w:val="001A7F99"/>
    <w:rsid w:val="001B10CE"/>
    <w:rsid w:val="001B2612"/>
    <w:rsid w:val="001B29A9"/>
    <w:rsid w:val="001B2B8D"/>
    <w:rsid w:val="001B470E"/>
    <w:rsid w:val="001C008C"/>
    <w:rsid w:val="001C1054"/>
    <w:rsid w:val="001C18C6"/>
    <w:rsid w:val="001C262C"/>
    <w:rsid w:val="001C4809"/>
    <w:rsid w:val="001C4E95"/>
    <w:rsid w:val="001C668D"/>
    <w:rsid w:val="001C7B17"/>
    <w:rsid w:val="001C7BF3"/>
    <w:rsid w:val="001D53C0"/>
    <w:rsid w:val="001D56B2"/>
    <w:rsid w:val="001D57B2"/>
    <w:rsid w:val="001D6D74"/>
    <w:rsid w:val="001D7A96"/>
    <w:rsid w:val="001E0C87"/>
    <w:rsid w:val="001E63DD"/>
    <w:rsid w:val="001F0E3F"/>
    <w:rsid w:val="001F1239"/>
    <w:rsid w:val="001F2A6B"/>
    <w:rsid w:val="001F522D"/>
    <w:rsid w:val="001F5A7D"/>
    <w:rsid w:val="002019B2"/>
    <w:rsid w:val="00202557"/>
    <w:rsid w:val="00202619"/>
    <w:rsid w:val="002044DA"/>
    <w:rsid w:val="00206E56"/>
    <w:rsid w:val="00206FF9"/>
    <w:rsid w:val="002079E9"/>
    <w:rsid w:val="00207A96"/>
    <w:rsid w:val="00213310"/>
    <w:rsid w:val="0021404F"/>
    <w:rsid w:val="00214FAF"/>
    <w:rsid w:val="0021509B"/>
    <w:rsid w:val="00215582"/>
    <w:rsid w:val="00215871"/>
    <w:rsid w:val="00216815"/>
    <w:rsid w:val="002169E0"/>
    <w:rsid w:val="00217690"/>
    <w:rsid w:val="002222DE"/>
    <w:rsid w:val="00224096"/>
    <w:rsid w:val="0022529E"/>
    <w:rsid w:val="0022601C"/>
    <w:rsid w:val="0022646C"/>
    <w:rsid w:val="00226655"/>
    <w:rsid w:val="002300D3"/>
    <w:rsid w:val="00233C4B"/>
    <w:rsid w:val="00235341"/>
    <w:rsid w:val="00235A19"/>
    <w:rsid w:val="00235F8A"/>
    <w:rsid w:val="0023724D"/>
    <w:rsid w:val="00237AA8"/>
    <w:rsid w:val="00240272"/>
    <w:rsid w:val="002405CD"/>
    <w:rsid w:val="00244BBE"/>
    <w:rsid w:val="00246F00"/>
    <w:rsid w:val="00250EDE"/>
    <w:rsid w:val="0025187D"/>
    <w:rsid w:val="00251985"/>
    <w:rsid w:val="00253751"/>
    <w:rsid w:val="00253B30"/>
    <w:rsid w:val="00255EEF"/>
    <w:rsid w:val="00256D46"/>
    <w:rsid w:val="00257E07"/>
    <w:rsid w:val="0026290D"/>
    <w:rsid w:val="00262AB2"/>
    <w:rsid w:val="00265BF6"/>
    <w:rsid w:val="00265EEE"/>
    <w:rsid w:val="002704AF"/>
    <w:rsid w:val="002706F5"/>
    <w:rsid w:val="00271CEB"/>
    <w:rsid w:val="00273D19"/>
    <w:rsid w:val="002801A3"/>
    <w:rsid w:val="00281694"/>
    <w:rsid w:val="002829B1"/>
    <w:rsid w:val="00283758"/>
    <w:rsid w:val="0029032D"/>
    <w:rsid w:val="00292DC5"/>
    <w:rsid w:val="00293160"/>
    <w:rsid w:val="00294164"/>
    <w:rsid w:val="00295809"/>
    <w:rsid w:val="002978B2"/>
    <w:rsid w:val="00297E13"/>
    <w:rsid w:val="002A0058"/>
    <w:rsid w:val="002A11C4"/>
    <w:rsid w:val="002A2FFC"/>
    <w:rsid w:val="002A3F80"/>
    <w:rsid w:val="002A4205"/>
    <w:rsid w:val="002A44A4"/>
    <w:rsid w:val="002A5BD7"/>
    <w:rsid w:val="002A70B3"/>
    <w:rsid w:val="002A7974"/>
    <w:rsid w:val="002B1B77"/>
    <w:rsid w:val="002B4492"/>
    <w:rsid w:val="002B60F4"/>
    <w:rsid w:val="002B7166"/>
    <w:rsid w:val="002C1937"/>
    <w:rsid w:val="002C3F98"/>
    <w:rsid w:val="002C4AC3"/>
    <w:rsid w:val="002C4CA2"/>
    <w:rsid w:val="002C53C5"/>
    <w:rsid w:val="002C5A15"/>
    <w:rsid w:val="002C5A68"/>
    <w:rsid w:val="002D1770"/>
    <w:rsid w:val="002D1EC4"/>
    <w:rsid w:val="002D2D52"/>
    <w:rsid w:val="002D3720"/>
    <w:rsid w:val="002D3BA6"/>
    <w:rsid w:val="002D6D62"/>
    <w:rsid w:val="002E2AE2"/>
    <w:rsid w:val="002E38DB"/>
    <w:rsid w:val="002E53F7"/>
    <w:rsid w:val="002E6CD6"/>
    <w:rsid w:val="002E78DF"/>
    <w:rsid w:val="002F2FBC"/>
    <w:rsid w:val="002F40B2"/>
    <w:rsid w:val="002F4879"/>
    <w:rsid w:val="002F48E6"/>
    <w:rsid w:val="002F50B0"/>
    <w:rsid w:val="002F5A87"/>
    <w:rsid w:val="002F7049"/>
    <w:rsid w:val="003006A6"/>
    <w:rsid w:val="00301FE0"/>
    <w:rsid w:val="00302BD6"/>
    <w:rsid w:val="00302FE6"/>
    <w:rsid w:val="00303AE2"/>
    <w:rsid w:val="00304F38"/>
    <w:rsid w:val="003067AE"/>
    <w:rsid w:val="00310CEF"/>
    <w:rsid w:val="003156C6"/>
    <w:rsid w:val="0031713C"/>
    <w:rsid w:val="003172C9"/>
    <w:rsid w:val="00317AC1"/>
    <w:rsid w:val="00320D1F"/>
    <w:rsid w:val="003233A9"/>
    <w:rsid w:val="003267FD"/>
    <w:rsid w:val="00327EA7"/>
    <w:rsid w:val="00330A12"/>
    <w:rsid w:val="003311AB"/>
    <w:rsid w:val="00331845"/>
    <w:rsid w:val="0033396E"/>
    <w:rsid w:val="00334003"/>
    <w:rsid w:val="00334AB9"/>
    <w:rsid w:val="0033638B"/>
    <w:rsid w:val="00337ECA"/>
    <w:rsid w:val="003445DB"/>
    <w:rsid w:val="00344E09"/>
    <w:rsid w:val="003452E5"/>
    <w:rsid w:val="003454F9"/>
    <w:rsid w:val="00346B8F"/>
    <w:rsid w:val="00347F52"/>
    <w:rsid w:val="00351912"/>
    <w:rsid w:val="00352C0F"/>
    <w:rsid w:val="00353FA6"/>
    <w:rsid w:val="00354133"/>
    <w:rsid w:val="0035427A"/>
    <w:rsid w:val="003565D1"/>
    <w:rsid w:val="0035735E"/>
    <w:rsid w:val="003600A2"/>
    <w:rsid w:val="00360680"/>
    <w:rsid w:val="00360749"/>
    <w:rsid w:val="00363FD9"/>
    <w:rsid w:val="0036483D"/>
    <w:rsid w:val="00367019"/>
    <w:rsid w:val="00371123"/>
    <w:rsid w:val="003715B0"/>
    <w:rsid w:val="003718C8"/>
    <w:rsid w:val="003758E9"/>
    <w:rsid w:val="00377088"/>
    <w:rsid w:val="00377CFD"/>
    <w:rsid w:val="003824E3"/>
    <w:rsid w:val="00382FA9"/>
    <w:rsid w:val="0038340B"/>
    <w:rsid w:val="00384CF8"/>
    <w:rsid w:val="0038504E"/>
    <w:rsid w:val="00385062"/>
    <w:rsid w:val="003857A5"/>
    <w:rsid w:val="003873D3"/>
    <w:rsid w:val="0039025C"/>
    <w:rsid w:val="003903D7"/>
    <w:rsid w:val="00391A91"/>
    <w:rsid w:val="00392B05"/>
    <w:rsid w:val="00395E97"/>
    <w:rsid w:val="00397F03"/>
    <w:rsid w:val="003A323A"/>
    <w:rsid w:val="003A591E"/>
    <w:rsid w:val="003A5C20"/>
    <w:rsid w:val="003A7336"/>
    <w:rsid w:val="003B080F"/>
    <w:rsid w:val="003B35AF"/>
    <w:rsid w:val="003B424F"/>
    <w:rsid w:val="003B47B8"/>
    <w:rsid w:val="003B548A"/>
    <w:rsid w:val="003C2EC2"/>
    <w:rsid w:val="003C47FA"/>
    <w:rsid w:val="003C5AAE"/>
    <w:rsid w:val="003C748F"/>
    <w:rsid w:val="003D3A96"/>
    <w:rsid w:val="003D4510"/>
    <w:rsid w:val="003D5B87"/>
    <w:rsid w:val="003D64FA"/>
    <w:rsid w:val="003D7FD7"/>
    <w:rsid w:val="003E0465"/>
    <w:rsid w:val="003E04A9"/>
    <w:rsid w:val="003E3542"/>
    <w:rsid w:val="003E422C"/>
    <w:rsid w:val="003E542E"/>
    <w:rsid w:val="003E6323"/>
    <w:rsid w:val="003E720D"/>
    <w:rsid w:val="003E73A0"/>
    <w:rsid w:val="003F1839"/>
    <w:rsid w:val="003F1F38"/>
    <w:rsid w:val="003F325B"/>
    <w:rsid w:val="003F3E89"/>
    <w:rsid w:val="003F4013"/>
    <w:rsid w:val="004005C2"/>
    <w:rsid w:val="00400B6F"/>
    <w:rsid w:val="00401524"/>
    <w:rsid w:val="00402DC9"/>
    <w:rsid w:val="00403DE4"/>
    <w:rsid w:val="00404149"/>
    <w:rsid w:val="004059CB"/>
    <w:rsid w:val="00406407"/>
    <w:rsid w:val="00407356"/>
    <w:rsid w:val="004106A9"/>
    <w:rsid w:val="004117EF"/>
    <w:rsid w:val="00411C28"/>
    <w:rsid w:val="00413480"/>
    <w:rsid w:val="004155EE"/>
    <w:rsid w:val="00415E05"/>
    <w:rsid w:val="00416E4A"/>
    <w:rsid w:val="00417C4E"/>
    <w:rsid w:val="00421701"/>
    <w:rsid w:val="00421A5C"/>
    <w:rsid w:val="00421C37"/>
    <w:rsid w:val="00423A9B"/>
    <w:rsid w:val="00423C73"/>
    <w:rsid w:val="004252E6"/>
    <w:rsid w:val="004262FB"/>
    <w:rsid w:val="0043162F"/>
    <w:rsid w:val="00431913"/>
    <w:rsid w:val="00432138"/>
    <w:rsid w:val="00435E69"/>
    <w:rsid w:val="00440C0F"/>
    <w:rsid w:val="0044233D"/>
    <w:rsid w:val="00443888"/>
    <w:rsid w:val="004479BE"/>
    <w:rsid w:val="0045028B"/>
    <w:rsid w:val="004506AB"/>
    <w:rsid w:val="00450B93"/>
    <w:rsid w:val="00452C82"/>
    <w:rsid w:val="00452E3B"/>
    <w:rsid w:val="00454A3D"/>
    <w:rsid w:val="00455E1F"/>
    <w:rsid w:val="00460553"/>
    <w:rsid w:val="004616D7"/>
    <w:rsid w:val="00463106"/>
    <w:rsid w:val="00463186"/>
    <w:rsid w:val="004648AD"/>
    <w:rsid w:val="00464A35"/>
    <w:rsid w:val="00467A03"/>
    <w:rsid w:val="00467A35"/>
    <w:rsid w:val="00471569"/>
    <w:rsid w:val="00471D25"/>
    <w:rsid w:val="004723F8"/>
    <w:rsid w:val="00472539"/>
    <w:rsid w:val="0047348E"/>
    <w:rsid w:val="0047379D"/>
    <w:rsid w:val="00475368"/>
    <w:rsid w:val="00475BCB"/>
    <w:rsid w:val="004765C8"/>
    <w:rsid w:val="00480877"/>
    <w:rsid w:val="00481CB6"/>
    <w:rsid w:val="00483065"/>
    <w:rsid w:val="00483381"/>
    <w:rsid w:val="00483942"/>
    <w:rsid w:val="00484E94"/>
    <w:rsid w:val="004855B1"/>
    <w:rsid w:val="00485E16"/>
    <w:rsid w:val="00485F31"/>
    <w:rsid w:val="004868B3"/>
    <w:rsid w:val="004877B9"/>
    <w:rsid w:val="00490A2A"/>
    <w:rsid w:val="00490A88"/>
    <w:rsid w:val="00491896"/>
    <w:rsid w:val="00491B94"/>
    <w:rsid w:val="004929FA"/>
    <w:rsid w:val="00492C5B"/>
    <w:rsid w:val="00494905"/>
    <w:rsid w:val="004960B3"/>
    <w:rsid w:val="004A2607"/>
    <w:rsid w:val="004A3366"/>
    <w:rsid w:val="004A4D94"/>
    <w:rsid w:val="004B0723"/>
    <w:rsid w:val="004B2818"/>
    <w:rsid w:val="004B2FA7"/>
    <w:rsid w:val="004B53A7"/>
    <w:rsid w:val="004B6127"/>
    <w:rsid w:val="004B64D6"/>
    <w:rsid w:val="004C31CE"/>
    <w:rsid w:val="004C3A9C"/>
    <w:rsid w:val="004C4621"/>
    <w:rsid w:val="004C63E7"/>
    <w:rsid w:val="004C6872"/>
    <w:rsid w:val="004C7A47"/>
    <w:rsid w:val="004D1D8F"/>
    <w:rsid w:val="004D20F1"/>
    <w:rsid w:val="004D2519"/>
    <w:rsid w:val="004D3507"/>
    <w:rsid w:val="004D443D"/>
    <w:rsid w:val="004D46D4"/>
    <w:rsid w:val="004D71A5"/>
    <w:rsid w:val="004D754B"/>
    <w:rsid w:val="004E1248"/>
    <w:rsid w:val="004E2C69"/>
    <w:rsid w:val="004E540D"/>
    <w:rsid w:val="004E5FFF"/>
    <w:rsid w:val="004E6C23"/>
    <w:rsid w:val="004F0BAC"/>
    <w:rsid w:val="004F1067"/>
    <w:rsid w:val="004F16BE"/>
    <w:rsid w:val="004F1B37"/>
    <w:rsid w:val="004F28E5"/>
    <w:rsid w:val="004F2EEC"/>
    <w:rsid w:val="004F4E26"/>
    <w:rsid w:val="004F4E99"/>
    <w:rsid w:val="004F73B8"/>
    <w:rsid w:val="0050006A"/>
    <w:rsid w:val="005012EE"/>
    <w:rsid w:val="005013F9"/>
    <w:rsid w:val="00502B4A"/>
    <w:rsid w:val="0050347D"/>
    <w:rsid w:val="00503826"/>
    <w:rsid w:val="00505553"/>
    <w:rsid w:val="005073E0"/>
    <w:rsid w:val="00510C6D"/>
    <w:rsid w:val="0051250D"/>
    <w:rsid w:val="0051323F"/>
    <w:rsid w:val="005138BB"/>
    <w:rsid w:val="00516209"/>
    <w:rsid w:val="00521D90"/>
    <w:rsid w:val="0052227C"/>
    <w:rsid w:val="00522D3D"/>
    <w:rsid w:val="005243CD"/>
    <w:rsid w:val="00525D56"/>
    <w:rsid w:val="00525E1C"/>
    <w:rsid w:val="0052769C"/>
    <w:rsid w:val="0053027F"/>
    <w:rsid w:val="00530362"/>
    <w:rsid w:val="00530C8F"/>
    <w:rsid w:val="00530EFD"/>
    <w:rsid w:val="005311F6"/>
    <w:rsid w:val="00532715"/>
    <w:rsid w:val="00532C52"/>
    <w:rsid w:val="0053397F"/>
    <w:rsid w:val="00534A29"/>
    <w:rsid w:val="00535051"/>
    <w:rsid w:val="005355D7"/>
    <w:rsid w:val="00535A52"/>
    <w:rsid w:val="00536ADA"/>
    <w:rsid w:val="00537CCF"/>
    <w:rsid w:val="00540374"/>
    <w:rsid w:val="00540A61"/>
    <w:rsid w:val="005428B7"/>
    <w:rsid w:val="00542FC0"/>
    <w:rsid w:val="00544D37"/>
    <w:rsid w:val="0054501F"/>
    <w:rsid w:val="0054545C"/>
    <w:rsid w:val="00545546"/>
    <w:rsid w:val="00546016"/>
    <w:rsid w:val="00550D81"/>
    <w:rsid w:val="0055121A"/>
    <w:rsid w:val="0055252C"/>
    <w:rsid w:val="0055348F"/>
    <w:rsid w:val="005564F2"/>
    <w:rsid w:val="005567A1"/>
    <w:rsid w:val="005569EE"/>
    <w:rsid w:val="005603E2"/>
    <w:rsid w:val="00561032"/>
    <w:rsid w:val="00561DC6"/>
    <w:rsid w:val="00562700"/>
    <w:rsid w:val="0056289B"/>
    <w:rsid w:val="005638D1"/>
    <w:rsid w:val="00564D48"/>
    <w:rsid w:val="0056544B"/>
    <w:rsid w:val="00565615"/>
    <w:rsid w:val="00565918"/>
    <w:rsid w:val="00566485"/>
    <w:rsid w:val="0056752F"/>
    <w:rsid w:val="0056779A"/>
    <w:rsid w:val="00571E25"/>
    <w:rsid w:val="00571EE4"/>
    <w:rsid w:val="0057306A"/>
    <w:rsid w:val="00576F8A"/>
    <w:rsid w:val="00577C35"/>
    <w:rsid w:val="00581AD1"/>
    <w:rsid w:val="00581FFE"/>
    <w:rsid w:val="0058200A"/>
    <w:rsid w:val="00582E0C"/>
    <w:rsid w:val="00583117"/>
    <w:rsid w:val="00586274"/>
    <w:rsid w:val="00587D3A"/>
    <w:rsid w:val="00587FE4"/>
    <w:rsid w:val="005909A8"/>
    <w:rsid w:val="00590BC7"/>
    <w:rsid w:val="00592F63"/>
    <w:rsid w:val="005957E9"/>
    <w:rsid w:val="00596FDD"/>
    <w:rsid w:val="005A1353"/>
    <w:rsid w:val="005A176E"/>
    <w:rsid w:val="005A1FAF"/>
    <w:rsid w:val="005A2007"/>
    <w:rsid w:val="005A4A58"/>
    <w:rsid w:val="005A4F6C"/>
    <w:rsid w:val="005A7716"/>
    <w:rsid w:val="005B079A"/>
    <w:rsid w:val="005B1E88"/>
    <w:rsid w:val="005B20D8"/>
    <w:rsid w:val="005B2C8E"/>
    <w:rsid w:val="005B31BB"/>
    <w:rsid w:val="005B32CA"/>
    <w:rsid w:val="005B49DF"/>
    <w:rsid w:val="005B59A8"/>
    <w:rsid w:val="005B65F9"/>
    <w:rsid w:val="005B6995"/>
    <w:rsid w:val="005B7BD4"/>
    <w:rsid w:val="005C0E59"/>
    <w:rsid w:val="005C15C4"/>
    <w:rsid w:val="005C18A6"/>
    <w:rsid w:val="005C1BDD"/>
    <w:rsid w:val="005C3988"/>
    <w:rsid w:val="005D0AA8"/>
    <w:rsid w:val="005D1A65"/>
    <w:rsid w:val="005D245A"/>
    <w:rsid w:val="005D269D"/>
    <w:rsid w:val="005D4594"/>
    <w:rsid w:val="005D66AF"/>
    <w:rsid w:val="005D7EBD"/>
    <w:rsid w:val="005E1A1C"/>
    <w:rsid w:val="005E353F"/>
    <w:rsid w:val="005E57A4"/>
    <w:rsid w:val="005E639D"/>
    <w:rsid w:val="005F1323"/>
    <w:rsid w:val="005F1B21"/>
    <w:rsid w:val="005F2116"/>
    <w:rsid w:val="005F2A04"/>
    <w:rsid w:val="005F4701"/>
    <w:rsid w:val="005F5F29"/>
    <w:rsid w:val="005F60FE"/>
    <w:rsid w:val="005F79A9"/>
    <w:rsid w:val="00602B29"/>
    <w:rsid w:val="0060597C"/>
    <w:rsid w:val="00606833"/>
    <w:rsid w:val="00606996"/>
    <w:rsid w:val="00606DBE"/>
    <w:rsid w:val="00610E40"/>
    <w:rsid w:val="006137B6"/>
    <w:rsid w:val="006143A1"/>
    <w:rsid w:val="00615614"/>
    <w:rsid w:val="00616C84"/>
    <w:rsid w:val="0061761F"/>
    <w:rsid w:val="00617ABC"/>
    <w:rsid w:val="00617FD3"/>
    <w:rsid w:val="006213BE"/>
    <w:rsid w:val="00621A01"/>
    <w:rsid w:val="00623A99"/>
    <w:rsid w:val="00624149"/>
    <w:rsid w:val="00624303"/>
    <w:rsid w:val="006244B3"/>
    <w:rsid w:val="0063039A"/>
    <w:rsid w:val="00631E22"/>
    <w:rsid w:val="006325D5"/>
    <w:rsid w:val="00632899"/>
    <w:rsid w:val="00633FEC"/>
    <w:rsid w:val="006362F5"/>
    <w:rsid w:val="00636CD8"/>
    <w:rsid w:val="00640204"/>
    <w:rsid w:val="006402D7"/>
    <w:rsid w:val="00640862"/>
    <w:rsid w:val="00641454"/>
    <w:rsid w:val="00641B00"/>
    <w:rsid w:val="00641E68"/>
    <w:rsid w:val="00641F24"/>
    <w:rsid w:val="00641FF0"/>
    <w:rsid w:val="00646F38"/>
    <w:rsid w:val="00647189"/>
    <w:rsid w:val="00651492"/>
    <w:rsid w:val="00652AB7"/>
    <w:rsid w:val="00652ABC"/>
    <w:rsid w:val="00652EFE"/>
    <w:rsid w:val="006562F0"/>
    <w:rsid w:val="006566FB"/>
    <w:rsid w:val="00656EF6"/>
    <w:rsid w:val="00661060"/>
    <w:rsid w:val="006617FC"/>
    <w:rsid w:val="006630E7"/>
    <w:rsid w:val="00666E5A"/>
    <w:rsid w:val="00666ED6"/>
    <w:rsid w:val="0066711F"/>
    <w:rsid w:val="0066713E"/>
    <w:rsid w:val="006700ED"/>
    <w:rsid w:val="00670639"/>
    <w:rsid w:val="00671257"/>
    <w:rsid w:val="006716F0"/>
    <w:rsid w:val="00671794"/>
    <w:rsid w:val="00672D7F"/>
    <w:rsid w:val="00673698"/>
    <w:rsid w:val="00674658"/>
    <w:rsid w:val="00676711"/>
    <w:rsid w:val="00676CC7"/>
    <w:rsid w:val="00677910"/>
    <w:rsid w:val="0068080C"/>
    <w:rsid w:val="0068152D"/>
    <w:rsid w:val="00681F9E"/>
    <w:rsid w:val="0068249A"/>
    <w:rsid w:val="00683580"/>
    <w:rsid w:val="00685E5A"/>
    <w:rsid w:val="00685EF4"/>
    <w:rsid w:val="00691037"/>
    <w:rsid w:val="006912F9"/>
    <w:rsid w:val="006921FC"/>
    <w:rsid w:val="00695C26"/>
    <w:rsid w:val="00695C79"/>
    <w:rsid w:val="006969CD"/>
    <w:rsid w:val="00697B66"/>
    <w:rsid w:val="00697DF6"/>
    <w:rsid w:val="006A0E0C"/>
    <w:rsid w:val="006A0EEB"/>
    <w:rsid w:val="006A160C"/>
    <w:rsid w:val="006A1FAC"/>
    <w:rsid w:val="006A3BE3"/>
    <w:rsid w:val="006A46BC"/>
    <w:rsid w:val="006B19A5"/>
    <w:rsid w:val="006B3D18"/>
    <w:rsid w:val="006B6CC8"/>
    <w:rsid w:val="006B7543"/>
    <w:rsid w:val="006C0955"/>
    <w:rsid w:val="006C4575"/>
    <w:rsid w:val="006C48AA"/>
    <w:rsid w:val="006C6384"/>
    <w:rsid w:val="006C78CC"/>
    <w:rsid w:val="006D1CC9"/>
    <w:rsid w:val="006D3CC3"/>
    <w:rsid w:val="006D400E"/>
    <w:rsid w:val="006D57B8"/>
    <w:rsid w:val="006E02E0"/>
    <w:rsid w:val="006E1111"/>
    <w:rsid w:val="006E35B6"/>
    <w:rsid w:val="006E48C6"/>
    <w:rsid w:val="006E4F81"/>
    <w:rsid w:val="006F2BAD"/>
    <w:rsid w:val="006F5F9A"/>
    <w:rsid w:val="006F7BCA"/>
    <w:rsid w:val="00700DF0"/>
    <w:rsid w:val="00701479"/>
    <w:rsid w:val="00704FEF"/>
    <w:rsid w:val="007056B1"/>
    <w:rsid w:val="007069D4"/>
    <w:rsid w:val="00706E59"/>
    <w:rsid w:val="00706F12"/>
    <w:rsid w:val="00710539"/>
    <w:rsid w:val="00710A15"/>
    <w:rsid w:val="007110B0"/>
    <w:rsid w:val="00711C61"/>
    <w:rsid w:val="00711D16"/>
    <w:rsid w:val="00714B09"/>
    <w:rsid w:val="00715EE6"/>
    <w:rsid w:val="00716976"/>
    <w:rsid w:val="007173F9"/>
    <w:rsid w:val="007217D7"/>
    <w:rsid w:val="0072239D"/>
    <w:rsid w:val="00723175"/>
    <w:rsid w:val="00724459"/>
    <w:rsid w:val="007249B6"/>
    <w:rsid w:val="00726BAF"/>
    <w:rsid w:val="0072748F"/>
    <w:rsid w:val="00731206"/>
    <w:rsid w:val="00732CC9"/>
    <w:rsid w:val="0073513C"/>
    <w:rsid w:val="00736CAA"/>
    <w:rsid w:val="00740BDA"/>
    <w:rsid w:val="0074171F"/>
    <w:rsid w:val="00743606"/>
    <w:rsid w:val="00743728"/>
    <w:rsid w:val="007451D3"/>
    <w:rsid w:val="0074656B"/>
    <w:rsid w:val="00747855"/>
    <w:rsid w:val="007503E2"/>
    <w:rsid w:val="007509FE"/>
    <w:rsid w:val="00754F90"/>
    <w:rsid w:val="00755463"/>
    <w:rsid w:val="00755E83"/>
    <w:rsid w:val="007603EC"/>
    <w:rsid w:val="007619F4"/>
    <w:rsid w:val="007625EA"/>
    <w:rsid w:val="00762CD6"/>
    <w:rsid w:val="00763207"/>
    <w:rsid w:val="00763502"/>
    <w:rsid w:val="0076496F"/>
    <w:rsid w:val="00766D2A"/>
    <w:rsid w:val="007718D9"/>
    <w:rsid w:val="00772E57"/>
    <w:rsid w:val="00775289"/>
    <w:rsid w:val="00776567"/>
    <w:rsid w:val="0077715E"/>
    <w:rsid w:val="00777FD1"/>
    <w:rsid w:val="00780811"/>
    <w:rsid w:val="00782E62"/>
    <w:rsid w:val="00783904"/>
    <w:rsid w:val="00783DC7"/>
    <w:rsid w:val="0078603A"/>
    <w:rsid w:val="00786289"/>
    <w:rsid w:val="00786724"/>
    <w:rsid w:val="0079165F"/>
    <w:rsid w:val="007932C3"/>
    <w:rsid w:val="00794E5E"/>
    <w:rsid w:val="0079601C"/>
    <w:rsid w:val="00796A6D"/>
    <w:rsid w:val="007970F1"/>
    <w:rsid w:val="007A14CE"/>
    <w:rsid w:val="007A2801"/>
    <w:rsid w:val="007A4618"/>
    <w:rsid w:val="007A4ADD"/>
    <w:rsid w:val="007A7190"/>
    <w:rsid w:val="007B23BC"/>
    <w:rsid w:val="007B2903"/>
    <w:rsid w:val="007B2BE6"/>
    <w:rsid w:val="007B5287"/>
    <w:rsid w:val="007B642E"/>
    <w:rsid w:val="007C1550"/>
    <w:rsid w:val="007C4CD7"/>
    <w:rsid w:val="007C4DBB"/>
    <w:rsid w:val="007C504A"/>
    <w:rsid w:val="007C59C8"/>
    <w:rsid w:val="007D039D"/>
    <w:rsid w:val="007D0D36"/>
    <w:rsid w:val="007D185E"/>
    <w:rsid w:val="007D2264"/>
    <w:rsid w:val="007D48BB"/>
    <w:rsid w:val="007D50A5"/>
    <w:rsid w:val="007D6A58"/>
    <w:rsid w:val="007D71A2"/>
    <w:rsid w:val="007D72B2"/>
    <w:rsid w:val="007E1CD0"/>
    <w:rsid w:val="007E2FB9"/>
    <w:rsid w:val="007E66B4"/>
    <w:rsid w:val="007E7193"/>
    <w:rsid w:val="007E7A9F"/>
    <w:rsid w:val="007F19D7"/>
    <w:rsid w:val="007F4070"/>
    <w:rsid w:val="007F461E"/>
    <w:rsid w:val="007F4DE0"/>
    <w:rsid w:val="007F6A38"/>
    <w:rsid w:val="007F7E41"/>
    <w:rsid w:val="008024C7"/>
    <w:rsid w:val="0080689C"/>
    <w:rsid w:val="008078FD"/>
    <w:rsid w:val="008109F8"/>
    <w:rsid w:val="00812D28"/>
    <w:rsid w:val="00812D5C"/>
    <w:rsid w:val="0081346C"/>
    <w:rsid w:val="00813573"/>
    <w:rsid w:val="00814930"/>
    <w:rsid w:val="00815AAA"/>
    <w:rsid w:val="00816984"/>
    <w:rsid w:val="00817580"/>
    <w:rsid w:val="00820827"/>
    <w:rsid w:val="00822437"/>
    <w:rsid w:val="0082465A"/>
    <w:rsid w:val="00825AB2"/>
    <w:rsid w:val="00826577"/>
    <w:rsid w:val="00827AE8"/>
    <w:rsid w:val="00827D28"/>
    <w:rsid w:val="00830855"/>
    <w:rsid w:val="00831E07"/>
    <w:rsid w:val="00832609"/>
    <w:rsid w:val="008344BC"/>
    <w:rsid w:val="00835746"/>
    <w:rsid w:val="00835DE1"/>
    <w:rsid w:val="00835E55"/>
    <w:rsid w:val="0083676F"/>
    <w:rsid w:val="008367BF"/>
    <w:rsid w:val="00836E97"/>
    <w:rsid w:val="0084078D"/>
    <w:rsid w:val="00841FD9"/>
    <w:rsid w:val="008423FD"/>
    <w:rsid w:val="00842744"/>
    <w:rsid w:val="0084298A"/>
    <w:rsid w:val="00847837"/>
    <w:rsid w:val="00851E56"/>
    <w:rsid w:val="00851E9E"/>
    <w:rsid w:val="00852A6F"/>
    <w:rsid w:val="0085445B"/>
    <w:rsid w:val="00856885"/>
    <w:rsid w:val="0085712B"/>
    <w:rsid w:val="00857136"/>
    <w:rsid w:val="00857E1A"/>
    <w:rsid w:val="00861D63"/>
    <w:rsid w:val="00862805"/>
    <w:rsid w:val="00862A59"/>
    <w:rsid w:val="008638C1"/>
    <w:rsid w:val="00865261"/>
    <w:rsid w:val="00866505"/>
    <w:rsid w:val="00870228"/>
    <w:rsid w:val="00871057"/>
    <w:rsid w:val="00871D6B"/>
    <w:rsid w:val="00875C10"/>
    <w:rsid w:val="00876ABF"/>
    <w:rsid w:val="00877AB8"/>
    <w:rsid w:val="00877FFB"/>
    <w:rsid w:val="0088010B"/>
    <w:rsid w:val="008803EF"/>
    <w:rsid w:val="00880B9E"/>
    <w:rsid w:val="00881539"/>
    <w:rsid w:val="0088356B"/>
    <w:rsid w:val="00884321"/>
    <w:rsid w:val="00884681"/>
    <w:rsid w:val="0088555D"/>
    <w:rsid w:val="0088684C"/>
    <w:rsid w:val="008873F8"/>
    <w:rsid w:val="00891D7D"/>
    <w:rsid w:val="0089244A"/>
    <w:rsid w:val="00895C64"/>
    <w:rsid w:val="00897332"/>
    <w:rsid w:val="008A0911"/>
    <w:rsid w:val="008A0CBE"/>
    <w:rsid w:val="008A0D2A"/>
    <w:rsid w:val="008A45FE"/>
    <w:rsid w:val="008A5AB5"/>
    <w:rsid w:val="008B1DA6"/>
    <w:rsid w:val="008B1FBD"/>
    <w:rsid w:val="008B470C"/>
    <w:rsid w:val="008B52FE"/>
    <w:rsid w:val="008B5934"/>
    <w:rsid w:val="008B633E"/>
    <w:rsid w:val="008B6381"/>
    <w:rsid w:val="008B72DC"/>
    <w:rsid w:val="008C18ED"/>
    <w:rsid w:val="008C2E04"/>
    <w:rsid w:val="008C3520"/>
    <w:rsid w:val="008C386B"/>
    <w:rsid w:val="008C45B2"/>
    <w:rsid w:val="008C4786"/>
    <w:rsid w:val="008C4E46"/>
    <w:rsid w:val="008C74B3"/>
    <w:rsid w:val="008C7AFE"/>
    <w:rsid w:val="008D00AC"/>
    <w:rsid w:val="008D0A64"/>
    <w:rsid w:val="008D3EA1"/>
    <w:rsid w:val="008D424D"/>
    <w:rsid w:val="008D5061"/>
    <w:rsid w:val="008D512A"/>
    <w:rsid w:val="008D5135"/>
    <w:rsid w:val="008D6006"/>
    <w:rsid w:val="008D7CCB"/>
    <w:rsid w:val="008E242B"/>
    <w:rsid w:val="008E3660"/>
    <w:rsid w:val="008E3F38"/>
    <w:rsid w:val="008E4CB4"/>
    <w:rsid w:val="008E6D09"/>
    <w:rsid w:val="008E7BCE"/>
    <w:rsid w:val="008F0853"/>
    <w:rsid w:val="008F27D4"/>
    <w:rsid w:val="008F3C26"/>
    <w:rsid w:val="008F746D"/>
    <w:rsid w:val="00901311"/>
    <w:rsid w:val="00902936"/>
    <w:rsid w:val="00903376"/>
    <w:rsid w:val="0090558F"/>
    <w:rsid w:val="00907021"/>
    <w:rsid w:val="00911271"/>
    <w:rsid w:val="0091314B"/>
    <w:rsid w:val="00913F1F"/>
    <w:rsid w:val="00915257"/>
    <w:rsid w:val="00920915"/>
    <w:rsid w:val="00920920"/>
    <w:rsid w:val="009239B3"/>
    <w:rsid w:val="00924F8D"/>
    <w:rsid w:val="009253B4"/>
    <w:rsid w:val="0092581D"/>
    <w:rsid w:val="00926286"/>
    <w:rsid w:val="00926969"/>
    <w:rsid w:val="00931E6F"/>
    <w:rsid w:val="0093266A"/>
    <w:rsid w:val="009341D1"/>
    <w:rsid w:val="00934321"/>
    <w:rsid w:val="0093463B"/>
    <w:rsid w:val="009357B8"/>
    <w:rsid w:val="00935B2F"/>
    <w:rsid w:val="00935C6F"/>
    <w:rsid w:val="00935EA2"/>
    <w:rsid w:val="009361B6"/>
    <w:rsid w:val="009363D1"/>
    <w:rsid w:val="0093683D"/>
    <w:rsid w:val="00942EA0"/>
    <w:rsid w:val="009449EC"/>
    <w:rsid w:val="00944A1D"/>
    <w:rsid w:val="00945663"/>
    <w:rsid w:val="00945BF4"/>
    <w:rsid w:val="00946432"/>
    <w:rsid w:val="00946597"/>
    <w:rsid w:val="009471BC"/>
    <w:rsid w:val="00953D40"/>
    <w:rsid w:val="00954152"/>
    <w:rsid w:val="00954BAF"/>
    <w:rsid w:val="00956E1C"/>
    <w:rsid w:val="00957330"/>
    <w:rsid w:val="00957922"/>
    <w:rsid w:val="0095796A"/>
    <w:rsid w:val="00961EDD"/>
    <w:rsid w:val="00962E1F"/>
    <w:rsid w:val="00963575"/>
    <w:rsid w:val="00964F62"/>
    <w:rsid w:val="00967E43"/>
    <w:rsid w:val="00967FB9"/>
    <w:rsid w:val="00970090"/>
    <w:rsid w:val="0097142F"/>
    <w:rsid w:val="009821DE"/>
    <w:rsid w:val="00982FE3"/>
    <w:rsid w:val="009831D5"/>
    <w:rsid w:val="00983F39"/>
    <w:rsid w:val="0098402D"/>
    <w:rsid w:val="009859A9"/>
    <w:rsid w:val="0098757D"/>
    <w:rsid w:val="00992CB6"/>
    <w:rsid w:val="0099377F"/>
    <w:rsid w:val="00993B71"/>
    <w:rsid w:val="009A1D84"/>
    <w:rsid w:val="009A2785"/>
    <w:rsid w:val="009A43BE"/>
    <w:rsid w:val="009A65A1"/>
    <w:rsid w:val="009A7057"/>
    <w:rsid w:val="009A748D"/>
    <w:rsid w:val="009A7E36"/>
    <w:rsid w:val="009B2850"/>
    <w:rsid w:val="009B3858"/>
    <w:rsid w:val="009B3A77"/>
    <w:rsid w:val="009B51B9"/>
    <w:rsid w:val="009B6399"/>
    <w:rsid w:val="009B7242"/>
    <w:rsid w:val="009C3721"/>
    <w:rsid w:val="009C3B67"/>
    <w:rsid w:val="009C4153"/>
    <w:rsid w:val="009C72C5"/>
    <w:rsid w:val="009C7324"/>
    <w:rsid w:val="009C786A"/>
    <w:rsid w:val="009D2C6A"/>
    <w:rsid w:val="009D3C7F"/>
    <w:rsid w:val="009D798E"/>
    <w:rsid w:val="009E0B9E"/>
    <w:rsid w:val="009E0ECE"/>
    <w:rsid w:val="009E212D"/>
    <w:rsid w:val="009E4A9E"/>
    <w:rsid w:val="009E50EA"/>
    <w:rsid w:val="009E5357"/>
    <w:rsid w:val="009E693D"/>
    <w:rsid w:val="009E794D"/>
    <w:rsid w:val="009E7DC8"/>
    <w:rsid w:val="009F0E6D"/>
    <w:rsid w:val="009F2A24"/>
    <w:rsid w:val="009F306D"/>
    <w:rsid w:val="009F3770"/>
    <w:rsid w:val="009F59CB"/>
    <w:rsid w:val="009F6527"/>
    <w:rsid w:val="009F7C63"/>
    <w:rsid w:val="00A047DD"/>
    <w:rsid w:val="00A06E50"/>
    <w:rsid w:val="00A06F86"/>
    <w:rsid w:val="00A10173"/>
    <w:rsid w:val="00A10D6A"/>
    <w:rsid w:val="00A10FA6"/>
    <w:rsid w:val="00A1164B"/>
    <w:rsid w:val="00A13073"/>
    <w:rsid w:val="00A137D4"/>
    <w:rsid w:val="00A147B5"/>
    <w:rsid w:val="00A14F9A"/>
    <w:rsid w:val="00A1515D"/>
    <w:rsid w:val="00A1577D"/>
    <w:rsid w:val="00A17681"/>
    <w:rsid w:val="00A17C6E"/>
    <w:rsid w:val="00A20F5A"/>
    <w:rsid w:val="00A2373D"/>
    <w:rsid w:val="00A241CC"/>
    <w:rsid w:val="00A247F1"/>
    <w:rsid w:val="00A261A6"/>
    <w:rsid w:val="00A26254"/>
    <w:rsid w:val="00A27577"/>
    <w:rsid w:val="00A27AF7"/>
    <w:rsid w:val="00A30CC8"/>
    <w:rsid w:val="00A31B4E"/>
    <w:rsid w:val="00A324CF"/>
    <w:rsid w:val="00A332DC"/>
    <w:rsid w:val="00A3670F"/>
    <w:rsid w:val="00A407D0"/>
    <w:rsid w:val="00A412C2"/>
    <w:rsid w:val="00A436D9"/>
    <w:rsid w:val="00A46845"/>
    <w:rsid w:val="00A46CDB"/>
    <w:rsid w:val="00A50643"/>
    <w:rsid w:val="00A51228"/>
    <w:rsid w:val="00A51380"/>
    <w:rsid w:val="00A5509A"/>
    <w:rsid w:val="00A57075"/>
    <w:rsid w:val="00A5719B"/>
    <w:rsid w:val="00A5726A"/>
    <w:rsid w:val="00A60AC3"/>
    <w:rsid w:val="00A60E1D"/>
    <w:rsid w:val="00A62E3A"/>
    <w:rsid w:val="00A63DA9"/>
    <w:rsid w:val="00A67EAB"/>
    <w:rsid w:val="00A7237F"/>
    <w:rsid w:val="00A73ECF"/>
    <w:rsid w:val="00A744E8"/>
    <w:rsid w:val="00A74FC8"/>
    <w:rsid w:val="00A75014"/>
    <w:rsid w:val="00A75A79"/>
    <w:rsid w:val="00A81EAA"/>
    <w:rsid w:val="00A82D41"/>
    <w:rsid w:val="00A84A82"/>
    <w:rsid w:val="00A85A2D"/>
    <w:rsid w:val="00A866A1"/>
    <w:rsid w:val="00A87489"/>
    <w:rsid w:val="00A874D5"/>
    <w:rsid w:val="00A900FA"/>
    <w:rsid w:val="00A9145B"/>
    <w:rsid w:val="00A92661"/>
    <w:rsid w:val="00A92715"/>
    <w:rsid w:val="00A92773"/>
    <w:rsid w:val="00A92F82"/>
    <w:rsid w:val="00A96E18"/>
    <w:rsid w:val="00A96F79"/>
    <w:rsid w:val="00AA17B8"/>
    <w:rsid w:val="00AA1FE6"/>
    <w:rsid w:val="00AA22E7"/>
    <w:rsid w:val="00AA3375"/>
    <w:rsid w:val="00AA34EB"/>
    <w:rsid w:val="00AA71EB"/>
    <w:rsid w:val="00AA7359"/>
    <w:rsid w:val="00AB1C06"/>
    <w:rsid w:val="00AB2175"/>
    <w:rsid w:val="00AB55D5"/>
    <w:rsid w:val="00AB5977"/>
    <w:rsid w:val="00AC0A8F"/>
    <w:rsid w:val="00AC13F2"/>
    <w:rsid w:val="00AC54A3"/>
    <w:rsid w:val="00AC5706"/>
    <w:rsid w:val="00AC6202"/>
    <w:rsid w:val="00AD0753"/>
    <w:rsid w:val="00AD2E9C"/>
    <w:rsid w:val="00AD3F34"/>
    <w:rsid w:val="00AD4457"/>
    <w:rsid w:val="00AD581F"/>
    <w:rsid w:val="00AD584F"/>
    <w:rsid w:val="00AD6FBC"/>
    <w:rsid w:val="00AE1988"/>
    <w:rsid w:val="00AE1F51"/>
    <w:rsid w:val="00AE244B"/>
    <w:rsid w:val="00AE5694"/>
    <w:rsid w:val="00AE7040"/>
    <w:rsid w:val="00AF0725"/>
    <w:rsid w:val="00AF1DF2"/>
    <w:rsid w:val="00AF1E91"/>
    <w:rsid w:val="00AF3B4A"/>
    <w:rsid w:val="00AF59CB"/>
    <w:rsid w:val="00AF6F20"/>
    <w:rsid w:val="00B025DD"/>
    <w:rsid w:val="00B02998"/>
    <w:rsid w:val="00B03896"/>
    <w:rsid w:val="00B04846"/>
    <w:rsid w:val="00B05FB6"/>
    <w:rsid w:val="00B060AA"/>
    <w:rsid w:val="00B06D3E"/>
    <w:rsid w:val="00B10072"/>
    <w:rsid w:val="00B115A1"/>
    <w:rsid w:val="00B12562"/>
    <w:rsid w:val="00B12B65"/>
    <w:rsid w:val="00B136DC"/>
    <w:rsid w:val="00B144A1"/>
    <w:rsid w:val="00B15138"/>
    <w:rsid w:val="00B1578B"/>
    <w:rsid w:val="00B15C43"/>
    <w:rsid w:val="00B16603"/>
    <w:rsid w:val="00B20AA4"/>
    <w:rsid w:val="00B230F6"/>
    <w:rsid w:val="00B23648"/>
    <w:rsid w:val="00B2541D"/>
    <w:rsid w:val="00B25E0A"/>
    <w:rsid w:val="00B25EAC"/>
    <w:rsid w:val="00B26060"/>
    <w:rsid w:val="00B26D71"/>
    <w:rsid w:val="00B26F4C"/>
    <w:rsid w:val="00B31ACC"/>
    <w:rsid w:val="00B331A3"/>
    <w:rsid w:val="00B35FDF"/>
    <w:rsid w:val="00B369B9"/>
    <w:rsid w:val="00B3773B"/>
    <w:rsid w:val="00B3773C"/>
    <w:rsid w:val="00B4076B"/>
    <w:rsid w:val="00B41FAC"/>
    <w:rsid w:val="00B4358D"/>
    <w:rsid w:val="00B45ABE"/>
    <w:rsid w:val="00B4622D"/>
    <w:rsid w:val="00B4674C"/>
    <w:rsid w:val="00B50AE2"/>
    <w:rsid w:val="00B52667"/>
    <w:rsid w:val="00B53428"/>
    <w:rsid w:val="00B53442"/>
    <w:rsid w:val="00B5411A"/>
    <w:rsid w:val="00B5485E"/>
    <w:rsid w:val="00B54CD4"/>
    <w:rsid w:val="00B54DEA"/>
    <w:rsid w:val="00B55F06"/>
    <w:rsid w:val="00B60463"/>
    <w:rsid w:val="00B621BE"/>
    <w:rsid w:val="00B6323F"/>
    <w:rsid w:val="00B63278"/>
    <w:rsid w:val="00B63AB0"/>
    <w:rsid w:val="00B640AE"/>
    <w:rsid w:val="00B647A5"/>
    <w:rsid w:val="00B67822"/>
    <w:rsid w:val="00B70F86"/>
    <w:rsid w:val="00B713A3"/>
    <w:rsid w:val="00B71A44"/>
    <w:rsid w:val="00B72B40"/>
    <w:rsid w:val="00B736C4"/>
    <w:rsid w:val="00B740C1"/>
    <w:rsid w:val="00B7428D"/>
    <w:rsid w:val="00B74A18"/>
    <w:rsid w:val="00B753EE"/>
    <w:rsid w:val="00B76802"/>
    <w:rsid w:val="00B76BF9"/>
    <w:rsid w:val="00B809AF"/>
    <w:rsid w:val="00B84D44"/>
    <w:rsid w:val="00B91952"/>
    <w:rsid w:val="00B927FC"/>
    <w:rsid w:val="00B92A02"/>
    <w:rsid w:val="00B95489"/>
    <w:rsid w:val="00B96078"/>
    <w:rsid w:val="00B969BF"/>
    <w:rsid w:val="00B96DBE"/>
    <w:rsid w:val="00B97820"/>
    <w:rsid w:val="00B97A86"/>
    <w:rsid w:val="00BA1E5F"/>
    <w:rsid w:val="00BA453D"/>
    <w:rsid w:val="00BA5132"/>
    <w:rsid w:val="00BA63E0"/>
    <w:rsid w:val="00BA7ABB"/>
    <w:rsid w:val="00BA7BF0"/>
    <w:rsid w:val="00BB041C"/>
    <w:rsid w:val="00BB1148"/>
    <w:rsid w:val="00BB20FF"/>
    <w:rsid w:val="00BB3126"/>
    <w:rsid w:val="00BB4ABE"/>
    <w:rsid w:val="00BB50EE"/>
    <w:rsid w:val="00BB55AC"/>
    <w:rsid w:val="00BB6F6C"/>
    <w:rsid w:val="00BB7B31"/>
    <w:rsid w:val="00BC0C52"/>
    <w:rsid w:val="00BC1C2C"/>
    <w:rsid w:val="00BC27AE"/>
    <w:rsid w:val="00BC34F3"/>
    <w:rsid w:val="00BC494D"/>
    <w:rsid w:val="00BC652E"/>
    <w:rsid w:val="00BC685C"/>
    <w:rsid w:val="00BC6929"/>
    <w:rsid w:val="00BD3A53"/>
    <w:rsid w:val="00BD5A18"/>
    <w:rsid w:val="00BD6E5A"/>
    <w:rsid w:val="00BD783D"/>
    <w:rsid w:val="00BD7A04"/>
    <w:rsid w:val="00BD7A6F"/>
    <w:rsid w:val="00BD7B56"/>
    <w:rsid w:val="00BD7F96"/>
    <w:rsid w:val="00BE07F2"/>
    <w:rsid w:val="00BE091F"/>
    <w:rsid w:val="00BE286F"/>
    <w:rsid w:val="00BE343F"/>
    <w:rsid w:val="00BE391A"/>
    <w:rsid w:val="00BE743A"/>
    <w:rsid w:val="00BE77B7"/>
    <w:rsid w:val="00BF0187"/>
    <w:rsid w:val="00BF1761"/>
    <w:rsid w:val="00BF1882"/>
    <w:rsid w:val="00BF4141"/>
    <w:rsid w:val="00BF5108"/>
    <w:rsid w:val="00BF64DE"/>
    <w:rsid w:val="00BF7012"/>
    <w:rsid w:val="00BF7039"/>
    <w:rsid w:val="00C00A5F"/>
    <w:rsid w:val="00C02172"/>
    <w:rsid w:val="00C05C56"/>
    <w:rsid w:val="00C06592"/>
    <w:rsid w:val="00C06AB2"/>
    <w:rsid w:val="00C10D09"/>
    <w:rsid w:val="00C116CC"/>
    <w:rsid w:val="00C11943"/>
    <w:rsid w:val="00C11D82"/>
    <w:rsid w:val="00C14611"/>
    <w:rsid w:val="00C172F2"/>
    <w:rsid w:val="00C17529"/>
    <w:rsid w:val="00C204A5"/>
    <w:rsid w:val="00C21D0F"/>
    <w:rsid w:val="00C22859"/>
    <w:rsid w:val="00C2331F"/>
    <w:rsid w:val="00C23F0C"/>
    <w:rsid w:val="00C24717"/>
    <w:rsid w:val="00C2537B"/>
    <w:rsid w:val="00C25567"/>
    <w:rsid w:val="00C2575D"/>
    <w:rsid w:val="00C27360"/>
    <w:rsid w:val="00C277DE"/>
    <w:rsid w:val="00C31414"/>
    <w:rsid w:val="00C31637"/>
    <w:rsid w:val="00C32230"/>
    <w:rsid w:val="00C34EE3"/>
    <w:rsid w:val="00C35C75"/>
    <w:rsid w:val="00C36849"/>
    <w:rsid w:val="00C37FFD"/>
    <w:rsid w:val="00C40FA3"/>
    <w:rsid w:val="00C4110A"/>
    <w:rsid w:val="00C416A1"/>
    <w:rsid w:val="00C43E82"/>
    <w:rsid w:val="00C4650B"/>
    <w:rsid w:val="00C5079A"/>
    <w:rsid w:val="00C51120"/>
    <w:rsid w:val="00C51B58"/>
    <w:rsid w:val="00C527F2"/>
    <w:rsid w:val="00C5307B"/>
    <w:rsid w:val="00C547E6"/>
    <w:rsid w:val="00C57BC7"/>
    <w:rsid w:val="00C6106C"/>
    <w:rsid w:val="00C613FC"/>
    <w:rsid w:val="00C61D76"/>
    <w:rsid w:val="00C64303"/>
    <w:rsid w:val="00C6507A"/>
    <w:rsid w:val="00C6599D"/>
    <w:rsid w:val="00C67FAC"/>
    <w:rsid w:val="00C7013C"/>
    <w:rsid w:val="00C73951"/>
    <w:rsid w:val="00C7498C"/>
    <w:rsid w:val="00C74B14"/>
    <w:rsid w:val="00C7532D"/>
    <w:rsid w:val="00C757C1"/>
    <w:rsid w:val="00C75C80"/>
    <w:rsid w:val="00C764D9"/>
    <w:rsid w:val="00C77904"/>
    <w:rsid w:val="00C823B0"/>
    <w:rsid w:val="00C829D6"/>
    <w:rsid w:val="00C82ED8"/>
    <w:rsid w:val="00C8311D"/>
    <w:rsid w:val="00C84238"/>
    <w:rsid w:val="00C84E0A"/>
    <w:rsid w:val="00C878EA"/>
    <w:rsid w:val="00C94D7C"/>
    <w:rsid w:val="00C9715D"/>
    <w:rsid w:val="00CA55D9"/>
    <w:rsid w:val="00CA5E17"/>
    <w:rsid w:val="00CA7DA2"/>
    <w:rsid w:val="00CB004D"/>
    <w:rsid w:val="00CB273C"/>
    <w:rsid w:val="00CB325E"/>
    <w:rsid w:val="00CB4406"/>
    <w:rsid w:val="00CB4E08"/>
    <w:rsid w:val="00CB5467"/>
    <w:rsid w:val="00CB5587"/>
    <w:rsid w:val="00CB6545"/>
    <w:rsid w:val="00CB69FD"/>
    <w:rsid w:val="00CB6A3C"/>
    <w:rsid w:val="00CB6CAF"/>
    <w:rsid w:val="00CC04D5"/>
    <w:rsid w:val="00CC29B4"/>
    <w:rsid w:val="00CC29C5"/>
    <w:rsid w:val="00CD0F3A"/>
    <w:rsid w:val="00CD2DCD"/>
    <w:rsid w:val="00CD38CA"/>
    <w:rsid w:val="00CD437B"/>
    <w:rsid w:val="00CD5BB9"/>
    <w:rsid w:val="00CD7195"/>
    <w:rsid w:val="00CD735F"/>
    <w:rsid w:val="00CD7A6A"/>
    <w:rsid w:val="00CE144D"/>
    <w:rsid w:val="00CE1BFE"/>
    <w:rsid w:val="00CE2776"/>
    <w:rsid w:val="00CE506E"/>
    <w:rsid w:val="00CE6684"/>
    <w:rsid w:val="00CE6D5C"/>
    <w:rsid w:val="00CE711C"/>
    <w:rsid w:val="00CE7F30"/>
    <w:rsid w:val="00CF05E2"/>
    <w:rsid w:val="00CF0749"/>
    <w:rsid w:val="00CF1074"/>
    <w:rsid w:val="00CF3B58"/>
    <w:rsid w:val="00CF5DA1"/>
    <w:rsid w:val="00CF6AAA"/>
    <w:rsid w:val="00CF6B35"/>
    <w:rsid w:val="00CF755E"/>
    <w:rsid w:val="00CF7F27"/>
    <w:rsid w:val="00D00DC3"/>
    <w:rsid w:val="00D0241B"/>
    <w:rsid w:val="00D04048"/>
    <w:rsid w:val="00D10145"/>
    <w:rsid w:val="00D10D26"/>
    <w:rsid w:val="00D11D22"/>
    <w:rsid w:val="00D1323B"/>
    <w:rsid w:val="00D13F38"/>
    <w:rsid w:val="00D14458"/>
    <w:rsid w:val="00D1514F"/>
    <w:rsid w:val="00D16C93"/>
    <w:rsid w:val="00D16D23"/>
    <w:rsid w:val="00D229E7"/>
    <w:rsid w:val="00D231CD"/>
    <w:rsid w:val="00D2346C"/>
    <w:rsid w:val="00D23C43"/>
    <w:rsid w:val="00D2531F"/>
    <w:rsid w:val="00D30BF0"/>
    <w:rsid w:val="00D3178E"/>
    <w:rsid w:val="00D327C5"/>
    <w:rsid w:val="00D327EE"/>
    <w:rsid w:val="00D33F55"/>
    <w:rsid w:val="00D34024"/>
    <w:rsid w:val="00D36054"/>
    <w:rsid w:val="00D37616"/>
    <w:rsid w:val="00D40C6E"/>
    <w:rsid w:val="00D41E41"/>
    <w:rsid w:val="00D43AD9"/>
    <w:rsid w:val="00D44B61"/>
    <w:rsid w:val="00D46135"/>
    <w:rsid w:val="00D46231"/>
    <w:rsid w:val="00D471A8"/>
    <w:rsid w:val="00D47520"/>
    <w:rsid w:val="00D528D0"/>
    <w:rsid w:val="00D52C9F"/>
    <w:rsid w:val="00D5432A"/>
    <w:rsid w:val="00D5690C"/>
    <w:rsid w:val="00D57C7A"/>
    <w:rsid w:val="00D60002"/>
    <w:rsid w:val="00D6011F"/>
    <w:rsid w:val="00D619B7"/>
    <w:rsid w:val="00D63B79"/>
    <w:rsid w:val="00D64E6C"/>
    <w:rsid w:val="00D67054"/>
    <w:rsid w:val="00D6766E"/>
    <w:rsid w:val="00D74402"/>
    <w:rsid w:val="00D75045"/>
    <w:rsid w:val="00D750E2"/>
    <w:rsid w:val="00D768D1"/>
    <w:rsid w:val="00D76A72"/>
    <w:rsid w:val="00D82AB2"/>
    <w:rsid w:val="00D856A8"/>
    <w:rsid w:val="00D856BE"/>
    <w:rsid w:val="00D859AB"/>
    <w:rsid w:val="00D85D89"/>
    <w:rsid w:val="00D860B9"/>
    <w:rsid w:val="00D862A9"/>
    <w:rsid w:val="00D8631E"/>
    <w:rsid w:val="00D86913"/>
    <w:rsid w:val="00D87D81"/>
    <w:rsid w:val="00D903EA"/>
    <w:rsid w:val="00D90913"/>
    <w:rsid w:val="00D90EC6"/>
    <w:rsid w:val="00D93255"/>
    <w:rsid w:val="00D94E52"/>
    <w:rsid w:val="00D95E1C"/>
    <w:rsid w:val="00D96445"/>
    <w:rsid w:val="00DA158A"/>
    <w:rsid w:val="00DA2DE3"/>
    <w:rsid w:val="00DA32DF"/>
    <w:rsid w:val="00DA3A53"/>
    <w:rsid w:val="00DA3CA9"/>
    <w:rsid w:val="00DA4452"/>
    <w:rsid w:val="00DA708A"/>
    <w:rsid w:val="00DB0BEC"/>
    <w:rsid w:val="00DB0FE3"/>
    <w:rsid w:val="00DB1401"/>
    <w:rsid w:val="00DB1617"/>
    <w:rsid w:val="00DB4598"/>
    <w:rsid w:val="00DB4B66"/>
    <w:rsid w:val="00DC0E87"/>
    <w:rsid w:val="00DC67D5"/>
    <w:rsid w:val="00DC684D"/>
    <w:rsid w:val="00DC76EB"/>
    <w:rsid w:val="00DC7F33"/>
    <w:rsid w:val="00DD0C28"/>
    <w:rsid w:val="00DD0D57"/>
    <w:rsid w:val="00DD246C"/>
    <w:rsid w:val="00DD402D"/>
    <w:rsid w:val="00DD4CDA"/>
    <w:rsid w:val="00DD7375"/>
    <w:rsid w:val="00DD778E"/>
    <w:rsid w:val="00DD7BC4"/>
    <w:rsid w:val="00DE02D7"/>
    <w:rsid w:val="00DE0978"/>
    <w:rsid w:val="00DE0D65"/>
    <w:rsid w:val="00DE3447"/>
    <w:rsid w:val="00DE39DB"/>
    <w:rsid w:val="00DE4DF4"/>
    <w:rsid w:val="00DE782D"/>
    <w:rsid w:val="00DF042E"/>
    <w:rsid w:val="00DF13FB"/>
    <w:rsid w:val="00DF18C2"/>
    <w:rsid w:val="00DF20B9"/>
    <w:rsid w:val="00DF2140"/>
    <w:rsid w:val="00DF4087"/>
    <w:rsid w:val="00DF42CA"/>
    <w:rsid w:val="00DF465C"/>
    <w:rsid w:val="00DF4B53"/>
    <w:rsid w:val="00DF65FE"/>
    <w:rsid w:val="00E017AB"/>
    <w:rsid w:val="00E01AB9"/>
    <w:rsid w:val="00E028CB"/>
    <w:rsid w:val="00E03266"/>
    <w:rsid w:val="00E04924"/>
    <w:rsid w:val="00E05C37"/>
    <w:rsid w:val="00E069B7"/>
    <w:rsid w:val="00E07FF6"/>
    <w:rsid w:val="00E101F2"/>
    <w:rsid w:val="00E10942"/>
    <w:rsid w:val="00E1114E"/>
    <w:rsid w:val="00E11D3C"/>
    <w:rsid w:val="00E12799"/>
    <w:rsid w:val="00E154C8"/>
    <w:rsid w:val="00E17697"/>
    <w:rsid w:val="00E21DF3"/>
    <w:rsid w:val="00E225A9"/>
    <w:rsid w:val="00E22AC5"/>
    <w:rsid w:val="00E234E4"/>
    <w:rsid w:val="00E23B77"/>
    <w:rsid w:val="00E250FB"/>
    <w:rsid w:val="00E25D51"/>
    <w:rsid w:val="00E25D84"/>
    <w:rsid w:val="00E30995"/>
    <w:rsid w:val="00E35C1F"/>
    <w:rsid w:val="00E364CE"/>
    <w:rsid w:val="00E403C9"/>
    <w:rsid w:val="00E4112C"/>
    <w:rsid w:val="00E43349"/>
    <w:rsid w:val="00E4353E"/>
    <w:rsid w:val="00E45D37"/>
    <w:rsid w:val="00E46E7C"/>
    <w:rsid w:val="00E5004E"/>
    <w:rsid w:val="00E51ECF"/>
    <w:rsid w:val="00E52F7A"/>
    <w:rsid w:val="00E53922"/>
    <w:rsid w:val="00E55400"/>
    <w:rsid w:val="00E55E30"/>
    <w:rsid w:val="00E56752"/>
    <w:rsid w:val="00E572E2"/>
    <w:rsid w:val="00E6185C"/>
    <w:rsid w:val="00E65B53"/>
    <w:rsid w:val="00E66814"/>
    <w:rsid w:val="00E66E11"/>
    <w:rsid w:val="00E66ECA"/>
    <w:rsid w:val="00E7222C"/>
    <w:rsid w:val="00E72F5B"/>
    <w:rsid w:val="00E73AC2"/>
    <w:rsid w:val="00E80AD4"/>
    <w:rsid w:val="00E829E2"/>
    <w:rsid w:val="00E85732"/>
    <w:rsid w:val="00E86830"/>
    <w:rsid w:val="00E86D7D"/>
    <w:rsid w:val="00E86F68"/>
    <w:rsid w:val="00E87B7F"/>
    <w:rsid w:val="00E9014B"/>
    <w:rsid w:val="00E90DC8"/>
    <w:rsid w:val="00E93174"/>
    <w:rsid w:val="00E93395"/>
    <w:rsid w:val="00E93A61"/>
    <w:rsid w:val="00E94EE6"/>
    <w:rsid w:val="00E97F7C"/>
    <w:rsid w:val="00EA093A"/>
    <w:rsid w:val="00EA0D03"/>
    <w:rsid w:val="00EA3E0E"/>
    <w:rsid w:val="00EA4E5A"/>
    <w:rsid w:val="00EA5392"/>
    <w:rsid w:val="00EA56FA"/>
    <w:rsid w:val="00EA5C01"/>
    <w:rsid w:val="00EB0B4F"/>
    <w:rsid w:val="00EB13DC"/>
    <w:rsid w:val="00EB28A9"/>
    <w:rsid w:val="00EB3D80"/>
    <w:rsid w:val="00EB4C99"/>
    <w:rsid w:val="00EB6694"/>
    <w:rsid w:val="00EC1384"/>
    <w:rsid w:val="00EC1C0A"/>
    <w:rsid w:val="00EC1C66"/>
    <w:rsid w:val="00EC5BEF"/>
    <w:rsid w:val="00EC6012"/>
    <w:rsid w:val="00EC679E"/>
    <w:rsid w:val="00EC6A14"/>
    <w:rsid w:val="00EC7403"/>
    <w:rsid w:val="00ED0053"/>
    <w:rsid w:val="00ED09A9"/>
    <w:rsid w:val="00ED523C"/>
    <w:rsid w:val="00ED6047"/>
    <w:rsid w:val="00ED6088"/>
    <w:rsid w:val="00ED61BF"/>
    <w:rsid w:val="00ED7B23"/>
    <w:rsid w:val="00EE1448"/>
    <w:rsid w:val="00EE24A8"/>
    <w:rsid w:val="00EE4D36"/>
    <w:rsid w:val="00EE56D0"/>
    <w:rsid w:val="00EE6749"/>
    <w:rsid w:val="00EE6BBC"/>
    <w:rsid w:val="00EE75B4"/>
    <w:rsid w:val="00EE76F2"/>
    <w:rsid w:val="00EF040E"/>
    <w:rsid w:val="00EF0561"/>
    <w:rsid w:val="00EF2427"/>
    <w:rsid w:val="00EF6512"/>
    <w:rsid w:val="00EF694A"/>
    <w:rsid w:val="00EF70E4"/>
    <w:rsid w:val="00EF73D5"/>
    <w:rsid w:val="00EF769B"/>
    <w:rsid w:val="00EF77E2"/>
    <w:rsid w:val="00F025F3"/>
    <w:rsid w:val="00F03B43"/>
    <w:rsid w:val="00F05F05"/>
    <w:rsid w:val="00F05FC0"/>
    <w:rsid w:val="00F10854"/>
    <w:rsid w:val="00F1205F"/>
    <w:rsid w:val="00F13550"/>
    <w:rsid w:val="00F13ABF"/>
    <w:rsid w:val="00F152C8"/>
    <w:rsid w:val="00F15326"/>
    <w:rsid w:val="00F15924"/>
    <w:rsid w:val="00F2271C"/>
    <w:rsid w:val="00F22CDC"/>
    <w:rsid w:val="00F23C7F"/>
    <w:rsid w:val="00F2570F"/>
    <w:rsid w:val="00F257E9"/>
    <w:rsid w:val="00F27353"/>
    <w:rsid w:val="00F2746D"/>
    <w:rsid w:val="00F279D6"/>
    <w:rsid w:val="00F27D5D"/>
    <w:rsid w:val="00F3114B"/>
    <w:rsid w:val="00F31F17"/>
    <w:rsid w:val="00F34BD4"/>
    <w:rsid w:val="00F3587B"/>
    <w:rsid w:val="00F362FF"/>
    <w:rsid w:val="00F41C5A"/>
    <w:rsid w:val="00F46076"/>
    <w:rsid w:val="00F4693C"/>
    <w:rsid w:val="00F478A6"/>
    <w:rsid w:val="00F47A44"/>
    <w:rsid w:val="00F548F3"/>
    <w:rsid w:val="00F55DB0"/>
    <w:rsid w:val="00F570B5"/>
    <w:rsid w:val="00F60895"/>
    <w:rsid w:val="00F61410"/>
    <w:rsid w:val="00F620F8"/>
    <w:rsid w:val="00F62BAC"/>
    <w:rsid w:val="00F63B23"/>
    <w:rsid w:val="00F64D17"/>
    <w:rsid w:val="00F66867"/>
    <w:rsid w:val="00F709C9"/>
    <w:rsid w:val="00F70A61"/>
    <w:rsid w:val="00F70DAE"/>
    <w:rsid w:val="00F728E7"/>
    <w:rsid w:val="00F72EF6"/>
    <w:rsid w:val="00F742EA"/>
    <w:rsid w:val="00F74C2C"/>
    <w:rsid w:val="00F75A38"/>
    <w:rsid w:val="00F77A4A"/>
    <w:rsid w:val="00F80927"/>
    <w:rsid w:val="00F81CA1"/>
    <w:rsid w:val="00F83744"/>
    <w:rsid w:val="00F90202"/>
    <w:rsid w:val="00F931CC"/>
    <w:rsid w:val="00F94C62"/>
    <w:rsid w:val="00F950CE"/>
    <w:rsid w:val="00F95B20"/>
    <w:rsid w:val="00F96B2F"/>
    <w:rsid w:val="00F9773E"/>
    <w:rsid w:val="00FA3563"/>
    <w:rsid w:val="00FA3684"/>
    <w:rsid w:val="00FA72BC"/>
    <w:rsid w:val="00FA768D"/>
    <w:rsid w:val="00FA7DA5"/>
    <w:rsid w:val="00FB0E42"/>
    <w:rsid w:val="00FB1658"/>
    <w:rsid w:val="00FB2EBE"/>
    <w:rsid w:val="00FB3150"/>
    <w:rsid w:val="00FB393F"/>
    <w:rsid w:val="00FB642B"/>
    <w:rsid w:val="00FB7A18"/>
    <w:rsid w:val="00FC2532"/>
    <w:rsid w:val="00FC25C6"/>
    <w:rsid w:val="00FC30E1"/>
    <w:rsid w:val="00FC4470"/>
    <w:rsid w:val="00FC5FF5"/>
    <w:rsid w:val="00FC6A57"/>
    <w:rsid w:val="00FC7398"/>
    <w:rsid w:val="00FD0550"/>
    <w:rsid w:val="00FD16DE"/>
    <w:rsid w:val="00FD19AB"/>
    <w:rsid w:val="00FD23BA"/>
    <w:rsid w:val="00FD26CE"/>
    <w:rsid w:val="00FD2E9F"/>
    <w:rsid w:val="00FD5EE0"/>
    <w:rsid w:val="00FD6DFD"/>
    <w:rsid w:val="00FE21CD"/>
    <w:rsid w:val="00FE2C92"/>
    <w:rsid w:val="00FE33BA"/>
    <w:rsid w:val="00FE37AA"/>
    <w:rsid w:val="00FE39B7"/>
    <w:rsid w:val="00FE3E39"/>
    <w:rsid w:val="00FE53D6"/>
    <w:rsid w:val="00FE55E4"/>
    <w:rsid w:val="00FE5BDC"/>
    <w:rsid w:val="00FE664F"/>
    <w:rsid w:val="00FE6D9C"/>
    <w:rsid w:val="00FF2571"/>
    <w:rsid w:val="00FF2917"/>
    <w:rsid w:val="00FF2D14"/>
    <w:rsid w:val="00FF3D04"/>
    <w:rsid w:val="00FF6910"/>
    <w:rsid w:val="00FF6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7"/>
    <w:pPr>
      <w:spacing w:after="200" w:line="276" w:lineRule="auto"/>
    </w:pPr>
    <w:rPr>
      <w:sz w:val="22"/>
      <w:szCs w:val="22"/>
      <w:lang w:eastAsia="en-US"/>
    </w:rPr>
  </w:style>
  <w:style w:type="paragraph" w:styleId="Heading1">
    <w:name w:val="heading 1"/>
    <w:basedOn w:val="Normal"/>
    <w:next w:val="Normal"/>
    <w:link w:val="Heading1Char"/>
    <w:uiPriority w:val="99"/>
    <w:qFormat/>
    <w:rsid w:val="009F377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831E0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unhideWhenUsed/>
    <w:qFormat/>
    <w:rsid w:val="00D1514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unhideWhenUsed/>
    <w:qFormat/>
    <w:rsid w:val="00C6599D"/>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1E07"/>
    <w:pPr>
      <w:spacing w:after="0" w:line="240" w:lineRule="auto"/>
      <w:ind w:left="720"/>
      <w:contextualSpacing/>
    </w:pPr>
    <w:rPr>
      <w:rFonts w:ascii="Arial" w:eastAsia="Times New Roman" w:hAnsi="Arial"/>
      <w:sz w:val="20"/>
      <w:szCs w:val="20"/>
      <w:lang w:eastAsia="nl-NL"/>
    </w:rPr>
  </w:style>
  <w:style w:type="paragraph" w:styleId="IntenseQuote">
    <w:name w:val="Intense Quote"/>
    <w:basedOn w:val="Normal"/>
    <w:next w:val="Normal"/>
    <w:link w:val="IntenseQuoteChar"/>
    <w:uiPriority w:val="99"/>
    <w:qFormat/>
    <w:rsid w:val="00831E0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831E07"/>
    <w:rPr>
      <w:rFonts w:ascii="Calibri" w:eastAsia="Calibri" w:hAnsi="Calibri" w:cs="Times New Roman"/>
      <w:b/>
      <w:bCs/>
      <w:i/>
      <w:iCs/>
      <w:color w:val="4F81BD"/>
    </w:rPr>
  </w:style>
  <w:style w:type="character" w:customStyle="1" w:styleId="Heading2Char">
    <w:name w:val="Heading 2 Char"/>
    <w:basedOn w:val="DefaultParagraphFont"/>
    <w:link w:val="Heading2"/>
    <w:uiPriority w:val="99"/>
    <w:rsid w:val="00831E07"/>
    <w:rPr>
      <w:rFonts w:ascii="Cambria" w:eastAsia="Times New Roman" w:hAnsi="Cambria" w:cs="Times New Roman"/>
      <w:b/>
      <w:bCs/>
      <w:color w:val="4F81BD"/>
      <w:sz w:val="26"/>
      <w:szCs w:val="26"/>
    </w:rPr>
  </w:style>
  <w:style w:type="paragraph" w:customStyle="1" w:styleId="ecxmsonormal">
    <w:name w:val="ecxmsonormal"/>
    <w:basedOn w:val="Normal"/>
    <w:uiPriority w:val="99"/>
    <w:rsid w:val="00831E07"/>
    <w:pPr>
      <w:spacing w:after="324" w:line="240" w:lineRule="auto"/>
    </w:pPr>
    <w:rPr>
      <w:rFonts w:ascii="Times New Roman" w:eastAsia="Times New Roman" w:hAnsi="Times New Roman"/>
      <w:sz w:val="24"/>
      <w:szCs w:val="24"/>
      <w:lang w:eastAsia="nl-NL"/>
    </w:rPr>
  </w:style>
  <w:style w:type="character" w:customStyle="1" w:styleId="Heading1Char">
    <w:name w:val="Heading 1 Char"/>
    <w:basedOn w:val="DefaultParagraphFont"/>
    <w:link w:val="Heading1"/>
    <w:uiPriority w:val="99"/>
    <w:rsid w:val="009F3770"/>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9F377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DefaultParagraphFont"/>
    <w:uiPriority w:val="99"/>
    <w:unhideWhenUsed/>
    <w:rsid w:val="003A7336"/>
    <w:rPr>
      <w:color w:val="0000FF"/>
      <w:u w:val="single"/>
    </w:rPr>
  </w:style>
  <w:style w:type="character" w:customStyle="1" w:styleId="Heading3Char">
    <w:name w:val="Heading 3 Char"/>
    <w:basedOn w:val="DefaultParagraphFont"/>
    <w:link w:val="Heading3"/>
    <w:uiPriority w:val="99"/>
    <w:rsid w:val="00D1514F"/>
    <w:rPr>
      <w:rFonts w:ascii="Cambria" w:eastAsia="Times New Roman" w:hAnsi="Cambria" w:cs="Times New Roman"/>
      <w:b/>
      <w:bCs/>
      <w:sz w:val="26"/>
      <w:szCs w:val="26"/>
      <w:lang w:eastAsia="en-US"/>
    </w:rPr>
  </w:style>
  <w:style w:type="character" w:styleId="IntenseEmphasis">
    <w:name w:val="Intense Emphasis"/>
    <w:basedOn w:val="DefaultParagraphFont"/>
    <w:uiPriority w:val="99"/>
    <w:qFormat/>
    <w:rsid w:val="00D1514F"/>
    <w:rPr>
      <w:b/>
      <w:bCs/>
      <w:i/>
      <w:iCs/>
      <w:color w:val="4F81BD"/>
    </w:rPr>
  </w:style>
  <w:style w:type="character" w:styleId="FollowedHyperlink">
    <w:name w:val="FollowedHyperlink"/>
    <w:basedOn w:val="DefaultParagraphFont"/>
    <w:uiPriority w:val="99"/>
    <w:semiHidden/>
    <w:unhideWhenUsed/>
    <w:rsid w:val="008D5061"/>
    <w:rPr>
      <w:color w:val="800080"/>
      <w:u w:val="single"/>
    </w:rPr>
  </w:style>
  <w:style w:type="character" w:customStyle="1" w:styleId="st1">
    <w:name w:val="st1"/>
    <w:basedOn w:val="DefaultParagraphFont"/>
    <w:uiPriority w:val="99"/>
    <w:rsid w:val="005B65F9"/>
  </w:style>
  <w:style w:type="table" w:styleId="MediumGrid1-Accent1">
    <w:name w:val="Medium Grid 1 Accent 1"/>
    <w:basedOn w:val="TableNormal"/>
    <w:uiPriority w:val="67"/>
    <w:rsid w:val="000C40F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CellMar>
        <w:top w:w="0" w:type="dxa"/>
        <w:left w:w="108" w:type="dxa"/>
        <w:bottom w:w="0" w:type="dxa"/>
        <w:right w:w="108" w:type="dxa"/>
      </w:tblCellMar>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paragraph" w:styleId="Subtitle">
    <w:name w:val="Subtitle"/>
    <w:basedOn w:val="Normal"/>
    <w:next w:val="Normal"/>
    <w:link w:val="SubtitleChar"/>
    <w:uiPriority w:val="99"/>
    <w:qFormat/>
    <w:rsid w:val="000C40FB"/>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99"/>
    <w:rsid w:val="000C40FB"/>
    <w:rPr>
      <w:rFonts w:asciiTheme="majorHAnsi" w:eastAsiaTheme="majorEastAsia" w:hAnsiTheme="majorHAnsi" w:cstheme="majorBidi"/>
      <w:i/>
      <w:iCs/>
      <w:color w:val="0F6FC6" w:themeColor="accent1"/>
      <w:spacing w:val="15"/>
      <w:sz w:val="24"/>
      <w:szCs w:val="24"/>
      <w:lang w:eastAsia="en-US"/>
    </w:rPr>
  </w:style>
  <w:style w:type="table" w:styleId="TableGrid">
    <w:name w:val="Table Grid"/>
    <w:basedOn w:val="TableNormal"/>
    <w:uiPriority w:val="59"/>
    <w:rsid w:val="00E51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TableNormal"/>
    <w:uiPriority w:val="99"/>
    <w:rsid w:val="00E51ECF"/>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5">
    <w:name w:val="Light Shading Accent 5"/>
    <w:basedOn w:val="TableNormal"/>
    <w:uiPriority w:val="60"/>
    <w:rsid w:val="00E51ECF"/>
    <w:rPr>
      <w:color w:val="54A738" w:themeColor="accent5" w:themeShade="BF"/>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MediumList2-Accent5">
    <w:name w:val="Medium List 2 Accent 5"/>
    <w:basedOn w:val="TableNormal"/>
    <w:uiPriority w:val="66"/>
    <w:rsid w:val="00E51ECF"/>
    <w:rPr>
      <w:rFonts w:asciiTheme="majorHAnsi" w:eastAsiaTheme="majorEastAsia" w:hAnsiTheme="majorHAnsi" w:cstheme="majorBidi"/>
      <w:color w:val="000000" w:themeColor="text1"/>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single" w:sz="8" w:space="0" w:color="7CCA6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ECF"/>
    <w:rPr>
      <w:rFonts w:asciiTheme="majorHAnsi" w:eastAsiaTheme="majorEastAsia" w:hAnsiTheme="majorHAnsi" w:cstheme="majorBidi"/>
      <w:color w:val="000000" w:themeColor="text1"/>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E51E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MediumGrid1-Accent5">
    <w:name w:val="Medium Grid 1 Accent 5"/>
    <w:basedOn w:val="TableNormal"/>
    <w:uiPriority w:val="67"/>
    <w:rsid w:val="00E51ECF"/>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CellMar>
        <w:top w:w="0" w:type="dxa"/>
        <w:left w:w="108" w:type="dxa"/>
        <w:bottom w:w="0" w:type="dxa"/>
        <w:right w:w="108" w:type="dxa"/>
      </w:tblCellMar>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List1-Accent5">
    <w:name w:val="Medium List 1 Accent 5"/>
    <w:basedOn w:val="TableNormal"/>
    <w:uiPriority w:val="65"/>
    <w:rsid w:val="00E51ECF"/>
    <w:rPr>
      <w:color w:val="000000" w:themeColor="text1"/>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04617B"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customStyle="1" w:styleId="Lichtelijst-accent11">
    <w:name w:val="Lichte lijst - accent 11"/>
    <w:basedOn w:val="TableNormal"/>
    <w:uiPriority w:val="99"/>
    <w:rsid w:val="00E51ECF"/>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MediumShading1-Accent5">
    <w:name w:val="Medium Shading 1 Accent 5"/>
    <w:basedOn w:val="TableNormal"/>
    <w:uiPriority w:val="63"/>
    <w:rsid w:val="00E51ECF"/>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F42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42CA"/>
    <w:rPr>
      <w:sz w:val="22"/>
      <w:szCs w:val="22"/>
      <w:lang w:eastAsia="en-US"/>
    </w:rPr>
  </w:style>
  <w:style w:type="paragraph" w:styleId="Footer">
    <w:name w:val="footer"/>
    <w:basedOn w:val="Normal"/>
    <w:link w:val="FooterChar"/>
    <w:uiPriority w:val="99"/>
    <w:unhideWhenUsed/>
    <w:rsid w:val="00DF42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2CA"/>
    <w:rPr>
      <w:sz w:val="22"/>
      <w:szCs w:val="22"/>
      <w:lang w:eastAsia="en-US"/>
    </w:rPr>
  </w:style>
  <w:style w:type="paragraph" w:styleId="PlainText">
    <w:name w:val="Plain Text"/>
    <w:basedOn w:val="Normal"/>
    <w:link w:val="PlainTextChar"/>
    <w:uiPriority w:val="99"/>
    <w:unhideWhenUsed/>
    <w:rsid w:val="00B136DC"/>
    <w:pPr>
      <w:spacing w:after="0" w:line="240" w:lineRule="auto"/>
    </w:pPr>
    <w:rPr>
      <w:rFonts w:eastAsia="Times New Roman" w:cs="Calibri"/>
    </w:rPr>
  </w:style>
  <w:style w:type="character" w:customStyle="1" w:styleId="PlainTextChar">
    <w:name w:val="Plain Text Char"/>
    <w:basedOn w:val="DefaultParagraphFont"/>
    <w:link w:val="PlainText"/>
    <w:uiPriority w:val="99"/>
    <w:rsid w:val="00B136DC"/>
    <w:rPr>
      <w:rFonts w:eastAsia="Times New Roman" w:cs="Calibri"/>
      <w:sz w:val="22"/>
      <w:szCs w:val="22"/>
      <w:lang w:eastAsia="en-US"/>
    </w:rPr>
  </w:style>
  <w:style w:type="paragraph" w:styleId="BalloonText">
    <w:name w:val="Balloon Text"/>
    <w:basedOn w:val="Normal"/>
    <w:link w:val="BalloonTextChar"/>
    <w:uiPriority w:val="99"/>
    <w:semiHidden/>
    <w:unhideWhenUsed/>
    <w:rsid w:val="00A0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DD"/>
    <w:rPr>
      <w:rFonts w:ascii="Tahoma" w:hAnsi="Tahoma" w:cs="Tahoma"/>
      <w:sz w:val="16"/>
      <w:szCs w:val="16"/>
      <w:lang w:eastAsia="en-US"/>
    </w:rPr>
  </w:style>
  <w:style w:type="table" w:styleId="MediumGrid2-Accent5">
    <w:name w:val="Medium Grid 2 Accent 5"/>
    <w:basedOn w:val="TableNormal"/>
    <w:uiPriority w:val="68"/>
    <w:rsid w:val="00EF040E"/>
    <w:rPr>
      <w:rFonts w:asciiTheme="majorHAnsi" w:eastAsiaTheme="majorEastAsia" w:hAnsiTheme="majorHAnsi" w:cstheme="majorBidi"/>
      <w:color w:val="000000" w:themeColor="text1"/>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C3520"/>
    <w:rPr>
      <w:rFonts w:asciiTheme="majorHAnsi" w:eastAsiaTheme="majorEastAsia" w:hAnsiTheme="majorHAnsi" w:cstheme="majorBidi"/>
      <w:color w:val="000000" w:themeColor="text1"/>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99"/>
    <w:qFormat/>
    <w:rsid w:val="00FD0550"/>
    <w:rPr>
      <w:b/>
      <w:bCs/>
    </w:rPr>
  </w:style>
  <w:style w:type="table" w:styleId="LightGrid-Accent2">
    <w:name w:val="Light Grid Accent 2"/>
    <w:basedOn w:val="TableNormal"/>
    <w:uiPriority w:val="62"/>
    <w:rsid w:val="00B70F86"/>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customStyle="1" w:styleId="LightGrid-Accent11">
    <w:name w:val="Light Grid - Accent 11"/>
    <w:basedOn w:val="TableNormal"/>
    <w:uiPriority w:val="99"/>
    <w:rsid w:val="00B70F86"/>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MediumShading1-Accent11">
    <w:name w:val="Medium Shading 1 - Accent 11"/>
    <w:basedOn w:val="TableNormal"/>
    <w:uiPriority w:val="99"/>
    <w:rsid w:val="00B70F86"/>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paragraph" w:styleId="NoSpacing">
    <w:name w:val="No Spacing"/>
    <w:link w:val="NoSpacingChar"/>
    <w:uiPriority w:val="99"/>
    <w:qFormat/>
    <w:rsid w:val="00D3178E"/>
    <w:pPr>
      <w:jc w:val="both"/>
    </w:pPr>
    <w:rPr>
      <w:rFonts w:ascii="Arial" w:eastAsia="Times New Roman" w:hAnsi="Arial" w:cs="Arial"/>
      <w:sz w:val="22"/>
      <w:szCs w:val="24"/>
      <w:lang w:val="en-US"/>
    </w:rPr>
  </w:style>
  <w:style w:type="character" w:customStyle="1" w:styleId="apple-converted-space">
    <w:name w:val="apple-converted-space"/>
    <w:basedOn w:val="DefaultParagraphFont"/>
    <w:uiPriority w:val="99"/>
    <w:rsid w:val="001D56B2"/>
  </w:style>
  <w:style w:type="table" w:styleId="LightShading-Accent2">
    <w:name w:val="Light Shading Accent 2"/>
    <w:basedOn w:val="TableNormal"/>
    <w:uiPriority w:val="60"/>
    <w:rsid w:val="00647189"/>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customStyle="1" w:styleId="Lichtearcering-accent12">
    <w:name w:val="Lichte arcering - accent 12"/>
    <w:basedOn w:val="TableNormal"/>
    <w:uiPriority w:val="99"/>
    <w:rsid w:val="00647189"/>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List-Accent3">
    <w:name w:val="Light List Accent 3"/>
    <w:basedOn w:val="TableNormal"/>
    <w:uiPriority w:val="61"/>
    <w:rsid w:val="00647189"/>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MediumShading1-Accent2">
    <w:name w:val="Medium Shading 1 Accent 2"/>
    <w:basedOn w:val="TableNormal"/>
    <w:uiPriority w:val="63"/>
    <w:rsid w:val="00647189"/>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customStyle="1" w:styleId="Gemiddeldearcering1-accent11">
    <w:name w:val="Gemiddelde arcering 1 - accent 11"/>
    <w:basedOn w:val="TableNormal"/>
    <w:uiPriority w:val="99"/>
    <w:rsid w:val="00647189"/>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Gemiddeldelijst1-accent11">
    <w:name w:val="Gemiddelde lijst 1 - accent 11"/>
    <w:basedOn w:val="TableNormal"/>
    <w:uiPriority w:val="99"/>
    <w:rsid w:val="00647189"/>
    <w:rPr>
      <w:color w:val="000000" w:themeColor="text1"/>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04617B"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rsid w:val="00647189"/>
    <w:rPr>
      <w:color w:val="000000" w:themeColor="text1"/>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04617B"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2-Accent2">
    <w:name w:val="Medium List 2 Accent 2"/>
    <w:basedOn w:val="TableNormal"/>
    <w:uiPriority w:val="66"/>
    <w:rsid w:val="00647189"/>
    <w:rPr>
      <w:rFonts w:asciiTheme="majorHAnsi" w:eastAsiaTheme="majorEastAsia" w:hAnsiTheme="majorHAnsi" w:cstheme="majorBidi"/>
      <w:color w:val="000000" w:themeColor="text1"/>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single" w:sz="8" w:space="0" w:color="009DD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z-TopofForm">
    <w:name w:val="HTML Top of Form"/>
    <w:basedOn w:val="Normal"/>
    <w:next w:val="Normal"/>
    <w:link w:val="z-TopofFormChar"/>
    <w:hidden/>
    <w:uiPriority w:val="99"/>
    <w:semiHidden/>
    <w:unhideWhenUsed/>
    <w:rsid w:val="002044D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2044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4D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2044DA"/>
    <w:rPr>
      <w:rFonts w:ascii="Arial" w:eastAsia="Times New Roman" w:hAnsi="Arial" w:cs="Arial"/>
      <w:vanish/>
      <w:sz w:val="16"/>
      <w:szCs w:val="16"/>
    </w:rPr>
  </w:style>
  <w:style w:type="character" w:customStyle="1" w:styleId="achternaam">
    <w:name w:val="achternaam"/>
    <w:basedOn w:val="DefaultParagraphFont"/>
    <w:uiPriority w:val="99"/>
    <w:rsid w:val="0078603A"/>
  </w:style>
  <w:style w:type="character" w:styleId="Emphasis">
    <w:name w:val="Emphasis"/>
    <w:basedOn w:val="DefaultParagraphFont"/>
    <w:uiPriority w:val="99"/>
    <w:qFormat/>
    <w:rsid w:val="00475368"/>
    <w:rPr>
      <w:i/>
      <w:iCs/>
    </w:rPr>
  </w:style>
  <w:style w:type="character" w:customStyle="1" w:styleId="StrongEmphasis">
    <w:name w:val="Strong Emphasis"/>
    <w:basedOn w:val="DefaultParagraphFont"/>
    <w:uiPriority w:val="99"/>
    <w:rsid w:val="00D96445"/>
    <w:rPr>
      <w:b/>
      <w:bCs/>
    </w:rPr>
  </w:style>
  <w:style w:type="character" w:customStyle="1" w:styleId="NoSpacingChar">
    <w:name w:val="No Spacing Char"/>
    <w:basedOn w:val="DefaultParagraphFont"/>
    <w:link w:val="NoSpacing"/>
    <w:uiPriority w:val="99"/>
    <w:rsid w:val="008B52FE"/>
    <w:rPr>
      <w:rFonts w:ascii="Arial" w:eastAsia="Times New Roman" w:hAnsi="Arial" w:cs="Arial"/>
      <w:sz w:val="22"/>
      <w:szCs w:val="24"/>
      <w:lang w:val="en-US"/>
    </w:rPr>
  </w:style>
  <w:style w:type="character" w:customStyle="1" w:styleId="Heading4Char">
    <w:name w:val="Heading 4 Char"/>
    <w:basedOn w:val="DefaultParagraphFont"/>
    <w:link w:val="Heading4"/>
    <w:uiPriority w:val="99"/>
    <w:rsid w:val="00C6599D"/>
    <w:rPr>
      <w:rFonts w:asciiTheme="majorHAnsi" w:eastAsiaTheme="majorEastAsia" w:hAnsiTheme="majorHAnsi" w:cstheme="majorBidi"/>
      <w:b/>
      <w:bCs/>
      <w:i/>
      <w:iCs/>
      <w:color w:val="0F6FC6" w:themeColor="accent1"/>
      <w:sz w:val="22"/>
      <w:szCs w:val="22"/>
      <w:lang w:eastAsia="en-US"/>
    </w:rPr>
  </w:style>
  <w:style w:type="table" w:customStyle="1" w:styleId="MediumShading1-Accent12">
    <w:name w:val="Medium Shading 1 - Accent 12"/>
    <w:basedOn w:val="TableNormal"/>
    <w:uiPriority w:val="99"/>
    <w:rsid w:val="004648A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character" w:customStyle="1" w:styleId="DocumentMapChar">
    <w:name w:val="Document Map Char"/>
    <w:basedOn w:val="DefaultParagraphFont"/>
    <w:link w:val="DocumentMap"/>
    <w:uiPriority w:val="99"/>
    <w:semiHidden/>
    <w:rsid w:val="00D750E2"/>
    <w:rPr>
      <w:rFonts w:ascii="Tahoma" w:hAnsi="Tahoma" w:cs="Tahoma"/>
      <w:shd w:val="clear" w:color="auto" w:fill="000080"/>
    </w:rPr>
  </w:style>
  <w:style w:type="paragraph" w:styleId="DocumentMap">
    <w:name w:val="Document Map"/>
    <w:basedOn w:val="Normal"/>
    <w:link w:val="DocumentMapChar"/>
    <w:uiPriority w:val="99"/>
    <w:semiHidden/>
    <w:rsid w:val="00D750E2"/>
    <w:pPr>
      <w:shd w:val="clear" w:color="auto" w:fill="000080"/>
    </w:pPr>
    <w:rPr>
      <w:rFonts w:ascii="Tahoma" w:hAnsi="Tahoma" w:cs="Tahoma"/>
      <w:sz w:val="20"/>
      <w:szCs w:val="20"/>
      <w:lang w:eastAsia="nl-NL"/>
    </w:rPr>
  </w:style>
  <w:style w:type="character" w:customStyle="1" w:styleId="DocumentstructuurChar1">
    <w:name w:val="Documentstructuur Char1"/>
    <w:basedOn w:val="DefaultParagraphFont"/>
    <w:uiPriority w:val="99"/>
    <w:semiHidden/>
    <w:rsid w:val="00D750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7"/>
    <w:pPr>
      <w:spacing w:after="200" w:line="276" w:lineRule="auto"/>
    </w:pPr>
    <w:rPr>
      <w:sz w:val="22"/>
      <w:szCs w:val="22"/>
      <w:lang w:eastAsia="en-US"/>
    </w:rPr>
  </w:style>
  <w:style w:type="paragraph" w:styleId="Heading1">
    <w:name w:val="heading 1"/>
    <w:basedOn w:val="Normal"/>
    <w:next w:val="Normal"/>
    <w:link w:val="Heading1Char"/>
    <w:uiPriority w:val="99"/>
    <w:qFormat/>
    <w:rsid w:val="009F377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831E0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unhideWhenUsed/>
    <w:qFormat/>
    <w:rsid w:val="00D1514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unhideWhenUsed/>
    <w:qFormat/>
    <w:rsid w:val="00C6599D"/>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1E07"/>
    <w:pPr>
      <w:spacing w:after="0" w:line="240" w:lineRule="auto"/>
      <w:ind w:left="720"/>
      <w:contextualSpacing/>
    </w:pPr>
    <w:rPr>
      <w:rFonts w:ascii="Arial" w:eastAsia="Times New Roman" w:hAnsi="Arial"/>
      <w:sz w:val="20"/>
      <w:szCs w:val="20"/>
      <w:lang w:eastAsia="nl-NL"/>
    </w:rPr>
  </w:style>
  <w:style w:type="paragraph" w:styleId="IntenseQuote">
    <w:name w:val="Intense Quote"/>
    <w:basedOn w:val="Normal"/>
    <w:next w:val="Normal"/>
    <w:link w:val="IntenseQuoteChar"/>
    <w:uiPriority w:val="99"/>
    <w:qFormat/>
    <w:rsid w:val="00831E0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831E07"/>
    <w:rPr>
      <w:rFonts w:ascii="Calibri" w:eastAsia="Calibri" w:hAnsi="Calibri" w:cs="Times New Roman"/>
      <w:b/>
      <w:bCs/>
      <w:i/>
      <w:iCs/>
      <w:color w:val="4F81BD"/>
    </w:rPr>
  </w:style>
  <w:style w:type="character" w:customStyle="1" w:styleId="Heading2Char">
    <w:name w:val="Heading 2 Char"/>
    <w:basedOn w:val="DefaultParagraphFont"/>
    <w:link w:val="Heading2"/>
    <w:uiPriority w:val="99"/>
    <w:rsid w:val="00831E07"/>
    <w:rPr>
      <w:rFonts w:ascii="Cambria" w:eastAsia="Times New Roman" w:hAnsi="Cambria" w:cs="Times New Roman"/>
      <w:b/>
      <w:bCs/>
      <w:color w:val="4F81BD"/>
      <w:sz w:val="26"/>
      <w:szCs w:val="26"/>
    </w:rPr>
  </w:style>
  <w:style w:type="paragraph" w:customStyle="1" w:styleId="ecxmsonormal">
    <w:name w:val="ecxmsonormal"/>
    <w:basedOn w:val="Normal"/>
    <w:uiPriority w:val="99"/>
    <w:rsid w:val="00831E07"/>
    <w:pPr>
      <w:spacing w:after="324" w:line="240" w:lineRule="auto"/>
    </w:pPr>
    <w:rPr>
      <w:rFonts w:ascii="Times New Roman" w:eastAsia="Times New Roman" w:hAnsi="Times New Roman"/>
      <w:sz w:val="24"/>
      <w:szCs w:val="24"/>
      <w:lang w:eastAsia="nl-NL"/>
    </w:rPr>
  </w:style>
  <w:style w:type="character" w:customStyle="1" w:styleId="Heading1Char">
    <w:name w:val="Heading 1 Char"/>
    <w:basedOn w:val="DefaultParagraphFont"/>
    <w:link w:val="Heading1"/>
    <w:uiPriority w:val="99"/>
    <w:rsid w:val="009F3770"/>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9F377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DefaultParagraphFont"/>
    <w:uiPriority w:val="99"/>
    <w:unhideWhenUsed/>
    <w:rsid w:val="003A7336"/>
    <w:rPr>
      <w:color w:val="0000FF"/>
      <w:u w:val="single"/>
    </w:rPr>
  </w:style>
  <w:style w:type="character" w:customStyle="1" w:styleId="Heading3Char">
    <w:name w:val="Heading 3 Char"/>
    <w:basedOn w:val="DefaultParagraphFont"/>
    <w:link w:val="Heading3"/>
    <w:uiPriority w:val="99"/>
    <w:rsid w:val="00D1514F"/>
    <w:rPr>
      <w:rFonts w:ascii="Cambria" w:eastAsia="Times New Roman" w:hAnsi="Cambria" w:cs="Times New Roman"/>
      <w:b/>
      <w:bCs/>
      <w:sz w:val="26"/>
      <w:szCs w:val="26"/>
      <w:lang w:eastAsia="en-US"/>
    </w:rPr>
  </w:style>
  <w:style w:type="character" w:styleId="IntenseEmphasis">
    <w:name w:val="Intense Emphasis"/>
    <w:basedOn w:val="DefaultParagraphFont"/>
    <w:uiPriority w:val="99"/>
    <w:qFormat/>
    <w:rsid w:val="00D1514F"/>
    <w:rPr>
      <w:b/>
      <w:bCs/>
      <w:i/>
      <w:iCs/>
      <w:color w:val="4F81BD"/>
    </w:rPr>
  </w:style>
  <w:style w:type="character" w:styleId="FollowedHyperlink">
    <w:name w:val="FollowedHyperlink"/>
    <w:basedOn w:val="DefaultParagraphFont"/>
    <w:uiPriority w:val="99"/>
    <w:semiHidden/>
    <w:unhideWhenUsed/>
    <w:rsid w:val="008D5061"/>
    <w:rPr>
      <w:color w:val="800080"/>
      <w:u w:val="single"/>
    </w:rPr>
  </w:style>
  <w:style w:type="character" w:customStyle="1" w:styleId="st1">
    <w:name w:val="st1"/>
    <w:basedOn w:val="DefaultParagraphFont"/>
    <w:uiPriority w:val="99"/>
    <w:rsid w:val="005B65F9"/>
  </w:style>
  <w:style w:type="table" w:styleId="MediumGrid1-Accent1">
    <w:name w:val="Medium Grid 1 Accent 1"/>
    <w:basedOn w:val="TableNormal"/>
    <w:uiPriority w:val="67"/>
    <w:rsid w:val="000C40F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CellMar>
        <w:top w:w="0" w:type="dxa"/>
        <w:left w:w="108" w:type="dxa"/>
        <w:bottom w:w="0" w:type="dxa"/>
        <w:right w:w="108" w:type="dxa"/>
      </w:tblCellMar>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paragraph" w:styleId="Subtitle">
    <w:name w:val="Subtitle"/>
    <w:basedOn w:val="Normal"/>
    <w:next w:val="Normal"/>
    <w:link w:val="SubtitleChar"/>
    <w:uiPriority w:val="99"/>
    <w:qFormat/>
    <w:rsid w:val="000C40FB"/>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99"/>
    <w:rsid w:val="000C40FB"/>
    <w:rPr>
      <w:rFonts w:asciiTheme="majorHAnsi" w:eastAsiaTheme="majorEastAsia" w:hAnsiTheme="majorHAnsi" w:cstheme="majorBidi"/>
      <w:i/>
      <w:iCs/>
      <w:color w:val="0F6FC6" w:themeColor="accent1"/>
      <w:spacing w:val="15"/>
      <w:sz w:val="24"/>
      <w:szCs w:val="24"/>
      <w:lang w:eastAsia="en-US"/>
    </w:rPr>
  </w:style>
  <w:style w:type="table" w:styleId="TableGrid">
    <w:name w:val="Table Grid"/>
    <w:basedOn w:val="TableNormal"/>
    <w:uiPriority w:val="59"/>
    <w:rsid w:val="00E51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TableNormal"/>
    <w:uiPriority w:val="99"/>
    <w:rsid w:val="00E51ECF"/>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5">
    <w:name w:val="Light Shading Accent 5"/>
    <w:basedOn w:val="TableNormal"/>
    <w:uiPriority w:val="60"/>
    <w:rsid w:val="00E51ECF"/>
    <w:rPr>
      <w:color w:val="54A738" w:themeColor="accent5" w:themeShade="BF"/>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MediumList2-Accent5">
    <w:name w:val="Medium List 2 Accent 5"/>
    <w:basedOn w:val="TableNormal"/>
    <w:uiPriority w:val="66"/>
    <w:rsid w:val="00E51ECF"/>
    <w:rPr>
      <w:rFonts w:asciiTheme="majorHAnsi" w:eastAsiaTheme="majorEastAsia" w:hAnsiTheme="majorHAnsi" w:cstheme="majorBidi"/>
      <w:color w:val="000000" w:themeColor="text1"/>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single" w:sz="8" w:space="0" w:color="7CCA6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ECF"/>
    <w:rPr>
      <w:rFonts w:asciiTheme="majorHAnsi" w:eastAsiaTheme="majorEastAsia" w:hAnsiTheme="majorHAnsi" w:cstheme="majorBidi"/>
      <w:color w:val="000000" w:themeColor="text1"/>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E51E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MediumGrid1-Accent5">
    <w:name w:val="Medium Grid 1 Accent 5"/>
    <w:basedOn w:val="TableNormal"/>
    <w:uiPriority w:val="67"/>
    <w:rsid w:val="00E51ECF"/>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CellMar>
        <w:top w:w="0" w:type="dxa"/>
        <w:left w:w="108" w:type="dxa"/>
        <w:bottom w:w="0" w:type="dxa"/>
        <w:right w:w="108" w:type="dxa"/>
      </w:tblCellMar>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List1-Accent5">
    <w:name w:val="Medium List 1 Accent 5"/>
    <w:basedOn w:val="TableNormal"/>
    <w:uiPriority w:val="65"/>
    <w:rsid w:val="00E51ECF"/>
    <w:rPr>
      <w:color w:val="000000" w:themeColor="text1"/>
    </w:rPr>
    <w:tblPr>
      <w:tblStyleRowBandSize w:val="1"/>
      <w:tblStyleColBandSize w:val="1"/>
      <w:tblInd w:w="0" w:type="dxa"/>
      <w:tblBorders>
        <w:top w:val="single" w:sz="8" w:space="0" w:color="7CCA62" w:themeColor="accent5"/>
        <w:bottom w:val="single" w:sz="8" w:space="0" w:color="7CCA6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04617B"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customStyle="1" w:styleId="Lichtelijst-accent11">
    <w:name w:val="Lichte lijst - accent 11"/>
    <w:basedOn w:val="TableNormal"/>
    <w:uiPriority w:val="99"/>
    <w:rsid w:val="00E51ECF"/>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MediumShading1-Accent5">
    <w:name w:val="Medium Shading 1 Accent 5"/>
    <w:basedOn w:val="TableNormal"/>
    <w:uiPriority w:val="63"/>
    <w:rsid w:val="00E51ECF"/>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F42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42CA"/>
    <w:rPr>
      <w:sz w:val="22"/>
      <w:szCs w:val="22"/>
      <w:lang w:eastAsia="en-US"/>
    </w:rPr>
  </w:style>
  <w:style w:type="paragraph" w:styleId="Footer">
    <w:name w:val="footer"/>
    <w:basedOn w:val="Normal"/>
    <w:link w:val="FooterChar"/>
    <w:uiPriority w:val="99"/>
    <w:unhideWhenUsed/>
    <w:rsid w:val="00DF42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2CA"/>
    <w:rPr>
      <w:sz w:val="22"/>
      <w:szCs w:val="22"/>
      <w:lang w:eastAsia="en-US"/>
    </w:rPr>
  </w:style>
  <w:style w:type="paragraph" w:styleId="PlainText">
    <w:name w:val="Plain Text"/>
    <w:basedOn w:val="Normal"/>
    <w:link w:val="PlainTextChar"/>
    <w:uiPriority w:val="99"/>
    <w:unhideWhenUsed/>
    <w:rsid w:val="00B136DC"/>
    <w:pPr>
      <w:spacing w:after="0" w:line="240" w:lineRule="auto"/>
    </w:pPr>
    <w:rPr>
      <w:rFonts w:eastAsia="Times New Roman" w:cs="Calibri"/>
    </w:rPr>
  </w:style>
  <w:style w:type="character" w:customStyle="1" w:styleId="PlainTextChar">
    <w:name w:val="Plain Text Char"/>
    <w:basedOn w:val="DefaultParagraphFont"/>
    <w:link w:val="PlainText"/>
    <w:uiPriority w:val="99"/>
    <w:rsid w:val="00B136DC"/>
    <w:rPr>
      <w:rFonts w:eastAsia="Times New Roman" w:cs="Calibri"/>
      <w:sz w:val="22"/>
      <w:szCs w:val="22"/>
      <w:lang w:eastAsia="en-US"/>
    </w:rPr>
  </w:style>
  <w:style w:type="paragraph" w:styleId="BalloonText">
    <w:name w:val="Balloon Text"/>
    <w:basedOn w:val="Normal"/>
    <w:link w:val="BalloonTextChar"/>
    <w:uiPriority w:val="99"/>
    <w:semiHidden/>
    <w:unhideWhenUsed/>
    <w:rsid w:val="00A04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DD"/>
    <w:rPr>
      <w:rFonts w:ascii="Tahoma" w:hAnsi="Tahoma" w:cs="Tahoma"/>
      <w:sz w:val="16"/>
      <w:szCs w:val="16"/>
      <w:lang w:eastAsia="en-US"/>
    </w:rPr>
  </w:style>
  <w:style w:type="table" w:styleId="MediumGrid2-Accent5">
    <w:name w:val="Medium Grid 2 Accent 5"/>
    <w:basedOn w:val="TableNormal"/>
    <w:uiPriority w:val="68"/>
    <w:rsid w:val="00EF040E"/>
    <w:rPr>
      <w:rFonts w:asciiTheme="majorHAnsi" w:eastAsiaTheme="majorEastAsia" w:hAnsiTheme="majorHAnsi" w:cstheme="majorBidi"/>
      <w:color w:val="000000" w:themeColor="text1"/>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C3520"/>
    <w:rPr>
      <w:rFonts w:asciiTheme="majorHAnsi" w:eastAsiaTheme="majorEastAsia" w:hAnsiTheme="majorHAnsi" w:cstheme="majorBidi"/>
      <w:color w:val="000000" w:themeColor="text1"/>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99"/>
    <w:qFormat/>
    <w:rsid w:val="00FD0550"/>
    <w:rPr>
      <w:b/>
      <w:bCs/>
    </w:rPr>
  </w:style>
  <w:style w:type="table" w:styleId="LightGrid-Accent2">
    <w:name w:val="Light Grid Accent 2"/>
    <w:basedOn w:val="TableNormal"/>
    <w:uiPriority w:val="62"/>
    <w:rsid w:val="00B70F86"/>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customStyle="1" w:styleId="LightGrid-Accent11">
    <w:name w:val="Light Grid - Accent 11"/>
    <w:basedOn w:val="TableNormal"/>
    <w:uiPriority w:val="99"/>
    <w:rsid w:val="00B70F86"/>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MediumShading1-Accent11">
    <w:name w:val="Medium Shading 1 - Accent 11"/>
    <w:basedOn w:val="TableNormal"/>
    <w:uiPriority w:val="99"/>
    <w:rsid w:val="00B70F86"/>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paragraph" w:styleId="NoSpacing">
    <w:name w:val="No Spacing"/>
    <w:link w:val="NoSpacingChar"/>
    <w:uiPriority w:val="99"/>
    <w:qFormat/>
    <w:rsid w:val="00D3178E"/>
    <w:pPr>
      <w:jc w:val="both"/>
    </w:pPr>
    <w:rPr>
      <w:rFonts w:ascii="Arial" w:eastAsia="Times New Roman" w:hAnsi="Arial" w:cs="Arial"/>
      <w:sz w:val="22"/>
      <w:szCs w:val="24"/>
      <w:lang w:val="en-US"/>
    </w:rPr>
  </w:style>
  <w:style w:type="character" w:customStyle="1" w:styleId="apple-converted-space">
    <w:name w:val="apple-converted-space"/>
    <w:basedOn w:val="DefaultParagraphFont"/>
    <w:uiPriority w:val="99"/>
    <w:rsid w:val="001D56B2"/>
  </w:style>
  <w:style w:type="table" w:styleId="LightShading-Accent2">
    <w:name w:val="Light Shading Accent 2"/>
    <w:basedOn w:val="TableNormal"/>
    <w:uiPriority w:val="60"/>
    <w:rsid w:val="00647189"/>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customStyle="1" w:styleId="Lichtearcering-accent12">
    <w:name w:val="Lichte arcering - accent 12"/>
    <w:basedOn w:val="TableNormal"/>
    <w:uiPriority w:val="99"/>
    <w:rsid w:val="00647189"/>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List-Accent3">
    <w:name w:val="Light List Accent 3"/>
    <w:basedOn w:val="TableNormal"/>
    <w:uiPriority w:val="61"/>
    <w:rsid w:val="00647189"/>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MediumShading1-Accent2">
    <w:name w:val="Medium Shading 1 Accent 2"/>
    <w:basedOn w:val="TableNormal"/>
    <w:uiPriority w:val="63"/>
    <w:rsid w:val="00647189"/>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customStyle="1" w:styleId="Gemiddeldearcering1-accent11">
    <w:name w:val="Gemiddelde arcering 1 - accent 11"/>
    <w:basedOn w:val="TableNormal"/>
    <w:uiPriority w:val="99"/>
    <w:rsid w:val="00647189"/>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Gemiddeldelijst1-accent11">
    <w:name w:val="Gemiddelde lijst 1 - accent 11"/>
    <w:basedOn w:val="TableNormal"/>
    <w:uiPriority w:val="99"/>
    <w:rsid w:val="00647189"/>
    <w:rPr>
      <w:color w:val="000000" w:themeColor="text1"/>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04617B"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rsid w:val="00647189"/>
    <w:rPr>
      <w:color w:val="000000" w:themeColor="text1"/>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04617B"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2-Accent2">
    <w:name w:val="Medium List 2 Accent 2"/>
    <w:basedOn w:val="TableNormal"/>
    <w:uiPriority w:val="66"/>
    <w:rsid w:val="00647189"/>
    <w:rPr>
      <w:rFonts w:asciiTheme="majorHAnsi" w:eastAsiaTheme="majorEastAsia" w:hAnsiTheme="majorHAnsi" w:cstheme="majorBidi"/>
      <w:color w:val="000000" w:themeColor="text1"/>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single" w:sz="8" w:space="0" w:color="009DD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z-TopofForm">
    <w:name w:val="HTML Top of Form"/>
    <w:basedOn w:val="Normal"/>
    <w:next w:val="Normal"/>
    <w:link w:val="z-TopofFormChar"/>
    <w:hidden/>
    <w:uiPriority w:val="99"/>
    <w:semiHidden/>
    <w:unhideWhenUsed/>
    <w:rsid w:val="002044D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2044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4D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2044DA"/>
    <w:rPr>
      <w:rFonts w:ascii="Arial" w:eastAsia="Times New Roman" w:hAnsi="Arial" w:cs="Arial"/>
      <w:vanish/>
      <w:sz w:val="16"/>
      <w:szCs w:val="16"/>
    </w:rPr>
  </w:style>
  <w:style w:type="character" w:customStyle="1" w:styleId="achternaam">
    <w:name w:val="achternaam"/>
    <w:basedOn w:val="DefaultParagraphFont"/>
    <w:uiPriority w:val="99"/>
    <w:rsid w:val="0078603A"/>
  </w:style>
  <w:style w:type="character" w:styleId="Emphasis">
    <w:name w:val="Emphasis"/>
    <w:basedOn w:val="DefaultParagraphFont"/>
    <w:uiPriority w:val="99"/>
    <w:qFormat/>
    <w:rsid w:val="00475368"/>
    <w:rPr>
      <w:i/>
      <w:iCs/>
    </w:rPr>
  </w:style>
  <w:style w:type="character" w:customStyle="1" w:styleId="StrongEmphasis">
    <w:name w:val="Strong Emphasis"/>
    <w:basedOn w:val="DefaultParagraphFont"/>
    <w:uiPriority w:val="99"/>
    <w:rsid w:val="00D96445"/>
    <w:rPr>
      <w:b/>
      <w:bCs/>
    </w:rPr>
  </w:style>
  <w:style w:type="character" w:customStyle="1" w:styleId="NoSpacingChar">
    <w:name w:val="No Spacing Char"/>
    <w:basedOn w:val="DefaultParagraphFont"/>
    <w:link w:val="NoSpacing"/>
    <w:uiPriority w:val="99"/>
    <w:rsid w:val="008B52FE"/>
    <w:rPr>
      <w:rFonts w:ascii="Arial" w:eastAsia="Times New Roman" w:hAnsi="Arial" w:cs="Arial"/>
      <w:sz w:val="22"/>
      <w:szCs w:val="24"/>
      <w:lang w:val="en-US"/>
    </w:rPr>
  </w:style>
  <w:style w:type="character" w:customStyle="1" w:styleId="Heading4Char">
    <w:name w:val="Heading 4 Char"/>
    <w:basedOn w:val="DefaultParagraphFont"/>
    <w:link w:val="Heading4"/>
    <w:uiPriority w:val="99"/>
    <w:rsid w:val="00C6599D"/>
    <w:rPr>
      <w:rFonts w:asciiTheme="majorHAnsi" w:eastAsiaTheme="majorEastAsia" w:hAnsiTheme="majorHAnsi" w:cstheme="majorBidi"/>
      <w:b/>
      <w:bCs/>
      <w:i/>
      <w:iCs/>
      <w:color w:val="0F6FC6" w:themeColor="accent1"/>
      <w:sz w:val="22"/>
      <w:szCs w:val="22"/>
      <w:lang w:eastAsia="en-US"/>
    </w:rPr>
  </w:style>
  <w:style w:type="table" w:customStyle="1" w:styleId="MediumShading1-Accent12">
    <w:name w:val="Medium Shading 1 - Accent 12"/>
    <w:basedOn w:val="TableNormal"/>
    <w:uiPriority w:val="99"/>
    <w:rsid w:val="004648A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character" w:customStyle="1" w:styleId="DocumentMapChar">
    <w:name w:val="Document Map Char"/>
    <w:basedOn w:val="DefaultParagraphFont"/>
    <w:link w:val="DocumentMap"/>
    <w:uiPriority w:val="99"/>
    <w:semiHidden/>
    <w:rsid w:val="00D750E2"/>
    <w:rPr>
      <w:rFonts w:ascii="Tahoma" w:hAnsi="Tahoma" w:cs="Tahoma"/>
      <w:shd w:val="clear" w:color="auto" w:fill="000080"/>
    </w:rPr>
  </w:style>
  <w:style w:type="paragraph" w:styleId="DocumentMap">
    <w:name w:val="Document Map"/>
    <w:basedOn w:val="Normal"/>
    <w:link w:val="DocumentMapChar"/>
    <w:uiPriority w:val="99"/>
    <w:semiHidden/>
    <w:rsid w:val="00D750E2"/>
    <w:pPr>
      <w:shd w:val="clear" w:color="auto" w:fill="000080"/>
    </w:pPr>
    <w:rPr>
      <w:rFonts w:ascii="Tahoma" w:hAnsi="Tahoma" w:cs="Tahoma"/>
      <w:sz w:val="20"/>
      <w:szCs w:val="20"/>
      <w:lang w:eastAsia="nl-NL"/>
    </w:rPr>
  </w:style>
  <w:style w:type="character" w:customStyle="1" w:styleId="DocumentstructuurChar1">
    <w:name w:val="Documentstructuur Char1"/>
    <w:basedOn w:val="DefaultParagraphFont"/>
    <w:uiPriority w:val="99"/>
    <w:semiHidden/>
    <w:rsid w:val="00D750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4882">
      <w:bodyDiv w:val="1"/>
      <w:marLeft w:val="0"/>
      <w:marRight w:val="0"/>
      <w:marTop w:val="0"/>
      <w:marBottom w:val="0"/>
      <w:divBdr>
        <w:top w:val="none" w:sz="0" w:space="0" w:color="auto"/>
        <w:left w:val="none" w:sz="0" w:space="0" w:color="auto"/>
        <w:bottom w:val="none" w:sz="0" w:space="0" w:color="auto"/>
        <w:right w:val="none" w:sz="0" w:space="0" w:color="auto"/>
      </w:divBdr>
      <w:divsChild>
        <w:div w:id="930895505">
          <w:marLeft w:val="0"/>
          <w:marRight w:val="0"/>
          <w:marTop w:val="0"/>
          <w:marBottom w:val="0"/>
          <w:divBdr>
            <w:top w:val="none" w:sz="0" w:space="0" w:color="auto"/>
            <w:left w:val="none" w:sz="0" w:space="0" w:color="auto"/>
            <w:bottom w:val="none" w:sz="0" w:space="0" w:color="auto"/>
            <w:right w:val="none" w:sz="0" w:space="0" w:color="auto"/>
          </w:divBdr>
          <w:divsChild>
            <w:div w:id="1714382316">
              <w:marLeft w:val="0"/>
              <w:marRight w:val="0"/>
              <w:marTop w:val="0"/>
              <w:marBottom w:val="0"/>
              <w:divBdr>
                <w:top w:val="none" w:sz="0" w:space="0" w:color="auto"/>
                <w:left w:val="none" w:sz="0" w:space="0" w:color="auto"/>
                <w:bottom w:val="none" w:sz="0" w:space="0" w:color="auto"/>
                <w:right w:val="none" w:sz="0" w:space="0" w:color="auto"/>
              </w:divBdr>
              <w:divsChild>
                <w:div w:id="1137071276">
                  <w:marLeft w:val="0"/>
                  <w:marRight w:val="0"/>
                  <w:marTop w:val="0"/>
                  <w:marBottom w:val="0"/>
                  <w:divBdr>
                    <w:top w:val="none" w:sz="0" w:space="0" w:color="auto"/>
                    <w:left w:val="none" w:sz="0" w:space="0" w:color="auto"/>
                    <w:bottom w:val="none" w:sz="0" w:space="0" w:color="auto"/>
                    <w:right w:val="none" w:sz="0" w:space="0" w:color="auto"/>
                  </w:divBdr>
                  <w:divsChild>
                    <w:div w:id="1341084720">
                      <w:marLeft w:val="0"/>
                      <w:marRight w:val="0"/>
                      <w:marTop w:val="0"/>
                      <w:marBottom w:val="0"/>
                      <w:divBdr>
                        <w:top w:val="none" w:sz="0" w:space="0" w:color="auto"/>
                        <w:left w:val="none" w:sz="0" w:space="0" w:color="auto"/>
                        <w:bottom w:val="none" w:sz="0" w:space="0" w:color="auto"/>
                        <w:right w:val="none" w:sz="0" w:space="0" w:color="auto"/>
                      </w:divBdr>
                      <w:divsChild>
                        <w:div w:id="12618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45798">
      <w:bodyDiv w:val="1"/>
      <w:marLeft w:val="0"/>
      <w:marRight w:val="0"/>
      <w:marTop w:val="0"/>
      <w:marBottom w:val="0"/>
      <w:divBdr>
        <w:top w:val="none" w:sz="0" w:space="0" w:color="auto"/>
        <w:left w:val="none" w:sz="0" w:space="0" w:color="auto"/>
        <w:bottom w:val="none" w:sz="0" w:space="0" w:color="auto"/>
        <w:right w:val="none" w:sz="0" w:space="0" w:color="auto"/>
      </w:divBdr>
    </w:div>
    <w:div w:id="1336615685">
      <w:bodyDiv w:val="1"/>
      <w:marLeft w:val="0"/>
      <w:marRight w:val="0"/>
      <w:marTop w:val="0"/>
      <w:marBottom w:val="0"/>
      <w:divBdr>
        <w:top w:val="none" w:sz="0" w:space="0" w:color="auto"/>
        <w:left w:val="none" w:sz="0" w:space="0" w:color="auto"/>
        <w:bottom w:val="none" w:sz="0" w:space="0" w:color="auto"/>
        <w:right w:val="none" w:sz="0" w:space="0" w:color="auto"/>
      </w:divBdr>
      <w:divsChild>
        <w:div w:id="627512954">
          <w:marLeft w:val="0"/>
          <w:marRight w:val="0"/>
          <w:marTop w:val="0"/>
          <w:marBottom w:val="0"/>
          <w:divBdr>
            <w:top w:val="none" w:sz="0" w:space="0" w:color="auto"/>
            <w:left w:val="none" w:sz="0" w:space="0" w:color="auto"/>
            <w:bottom w:val="none" w:sz="0" w:space="0" w:color="auto"/>
            <w:right w:val="none" w:sz="0" w:space="0" w:color="auto"/>
          </w:divBdr>
          <w:divsChild>
            <w:div w:id="302657921">
              <w:marLeft w:val="0"/>
              <w:marRight w:val="0"/>
              <w:marTop w:val="0"/>
              <w:marBottom w:val="0"/>
              <w:divBdr>
                <w:top w:val="none" w:sz="0" w:space="0" w:color="auto"/>
                <w:left w:val="none" w:sz="0" w:space="0" w:color="auto"/>
                <w:bottom w:val="none" w:sz="0" w:space="0" w:color="auto"/>
                <w:right w:val="none" w:sz="0" w:space="0" w:color="auto"/>
              </w:divBdr>
              <w:divsChild>
                <w:div w:id="1738356680">
                  <w:marLeft w:val="0"/>
                  <w:marRight w:val="0"/>
                  <w:marTop w:val="0"/>
                  <w:marBottom w:val="0"/>
                  <w:divBdr>
                    <w:top w:val="none" w:sz="0" w:space="0" w:color="auto"/>
                    <w:left w:val="none" w:sz="0" w:space="0" w:color="auto"/>
                    <w:bottom w:val="none" w:sz="0" w:space="0" w:color="auto"/>
                    <w:right w:val="none" w:sz="0" w:space="0" w:color="auto"/>
                  </w:divBdr>
                  <w:divsChild>
                    <w:div w:id="557591084">
                      <w:marLeft w:val="0"/>
                      <w:marRight w:val="0"/>
                      <w:marTop w:val="0"/>
                      <w:marBottom w:val="0"/>
                      <w:divBdr>
                        <w:top w:val="none" w:sz="0" w:space="0" w:color="auto"/>
                        <w:left w:val="none" w:sz="0" w:space="0" w:color="auto"/>
                        <w:bottom w:val="none" w:sz="0" w:space="0" w:color="auto"/>
                        <w:right w:val="none" w:sz="0" w:space="0" w:color="auto"/>
                      </w:divBdr>
                      <w:divsChild>
                        <w:div w:id="6353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74549">
      <w:bodyDiv w:val="1"/>
      <w:marLeft w:val="0"/>
      <w:marRight w:val="0"/>
      <w:marTop w:val="0"/>
      <w:marBottom w:val="0"/>
      <w:divBdr>
        <w:top w:val="none" w:sz="0" w:space="0" w:color="auto"/>
        <w:left w:val="none" w:sz="0" w:space="0" w:color="auto"/>
        <w:bottom w:val="none" w:sz="0" w:space="0" w:color="auto"/>
        <w:right w:val="none" w:sz="0" w:space="0" w:color="auto"/>
      </w:divBdr>
      <w:divsChild>
        <w:div w:id="1440369985">
          <w:marLeft w:val="0"/>
          <w:marRight w:val="0"/>
          <w:marTop w:val="100"/>
          <w:marBottom w:val="100"/>
          <w:divBdr>
            <w:top w:val="none" w:sz="0" w:space="0" w:color="auto"/>
            <w:left w:val="none" w:sz="0" w:space="0" w:color="auto"/>
            <w:bottom w:val="none" w:sz="0" w:space="0" w:color="auto"/>
            <w:right w:val="none" w:sz="0" w:space="0" w:color="auto"/>
          </w:divBdr>
          <w:divsChild>
            <w:div w:id="1580170701">
              <w:marLeft w:val="165"/>
              <w:marRight w:val="0"/>
              <w:marTop w:val="0"/>
              <w:marBottom w:val="72"/>
              <w:divBdr>
                <w:top w:val="none" w:sz="0" w:space="0" w:color="auto"/>
                <w:left w:val="none" w:sz="0" w:space="0" w:color="auto"/>
                <w:bottom w:val="none" w:sz="0" w:space="0" w:color="auto"/>
                <w:right w:val="none" w:sz="0" w:space="0" w:color="auto"/>
              </w:divBdr>
              <w:divsChild>
                <w:div w:id="1119297811">
                  <w:marLeft w:val="0"/>
                  <w:marRight w:val="0"/>
                  <w:marTop w:val="0"/>
                  <w:marBottom w:val="0"/>
                  <w:divBdr>
                    <w:top w:val="none" w:sz="0" w:space="0" w:color="auto"/>
                    <w:left w:val="none" w:sz="0" w:space="0" w:color="auto"/>
                    <w:bottom w:val="none" w:sz="0" w:space="0" w:color="auto"/>
                    <w:right w:val="none" w:sz="0" w:space="0" w:color="auto"/>
                  </w:divBdr>
                  <w:divsChild>
                    <w:div w:id="1290822621">
                      <w:marLeft w:val="0"/>
                      <w:marRight w:val="0"/>
                      <w:marTop w:val="0"/>
                      <w:marBottom w:val="0"/>
                      <w:divBdr>
                        <w:top w:val="none" w:sz="0" w:space="0" w:color="auto"/>
                        <w:left w:val="none" w:sz="0" w:space="0" w:color="auto"/>
                        <w:bottom w:val="none" w:sz="0" w:space="0" w:color="auto"/>
                        <w:right w:val="none" w:sz="0" w:space="0" w:color="auto"/>
                      </w:divBdr>
                      <w:divsChild>
                        <w:div w:id="1284071209">
                          <w:marLeft w:val="0"/>
                          <w:marRight w:val="0"/>
                          <w:marTop w:val="0"/>
                          <w:marBottom w:val="0"/>
                          <w:divBdr>
                            <w:top w:val="none" w:sz="0" w:space="0" w:color="auto"/>
                            <w:left w:val="none" w:sz="0" w:space="0" w:color="auto"/>
                            <w:bottom w:val="none" w:sz="0" w:space="0" w:color="auto"/>
                            <w:right w:val="none" w:sz="0" w:space="0" w:color="auto"/>
                          </w:divBdr>
                          <w:divsChild>
                            <w:div w:id="925070706">
                              <w:marLeft w:val="0"/>
                              <w:marRight w:val="0"/>
                              <w:marTop w:val="0"/>
                              <w:marBottom w:val="150"/>
                              <w:divBdr>
                                <w:top w:val="none" w:sz="0" w:space="0" w:color="auto"/>
                                <w:left w:val="none" w:sz="0" w:space="0" w:color="auto"/>
                                <w:bottom w:val="none" w:sz="0" w:space="0" w:color="auto"/>
                                <w:right w:val="none" w:sz="0" w:space="0" w:color="auto"/>
                              </w:divBdr>
                              <w:divsChild>
                                <w:div w:id="960301682">
                                  <w:marLeft w:val="0"/>
                                  <w:marRight w:val="0"/>
                                  <w:marTop w:val="0"/>
                                  <w:marBottom w:val="0"/>
                                  <w:divBdr>
                                    <w:top w:val="single" w:sz="6" w:space="2" w:color="69B3E2"/>
                                    <w:left w:val="single" w:sz="6" w:space="2" w:color="69B3E2"/>
                                    <w:bottom w:val="single" w:sz="6" w:space="2" w:color="69B3E2"/>
                                    <w:right w:val="single" w:sz="6" w:space="2" w:color="69B3E2"/>
                                  </w:divBdr>
                                  <w:divsChild>
                                    <w:div w:id="240332126">
                                      <w:marLeft w:val="0"/>
                                      <w:marRight w:val="0"/>
                                      <w:marTop w:val="0"/>
                                      <w:marBottom w:val="0"/>
                                      <w:divBdr>
                                        <w:top w:val="none" w:sz="0" w:space="0" w:color="auto"/>
                                        <w:left w:val="none" w:sz="0" w:space="0" w:color="auto"/>
                                        <w:bottom w:val="none" w:sz="0" w:space="0" w:color="auto"/>
                                        <w:right w:val="none" w:sz="0" w:space="0" w:color="auto"/>
                                      </w:divBdr>
                                    </w:div>
                                    <w:div w:id="1973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2827">
      <w:bodyDiv w:val="1"/>
      <w:marLeft w:val="0"/>
      <w:marRight w:val="0"/>
      <w:marTop w:val="0"/>
      <w:marBottom w:val="0"/>
      <w:divBdr>
        <w:top w:val="none" w:sz="0" w:space="0" w:color="auto"/>
        <w:left w:val="none" w:sz="0" w:space="0" w:color="auto"/>
        <w:bottom w:val="none" w:sz="0" w:space="0" w:color="auto"/>
        <w:right w:val="none" w:sz="0" w:space="0" w:color="auto"/>
      </w:divBdr>
      <w:divsChild>
        <w:div w:id="1490288812">
          <w:marLeft w:val="0"/>
          <w:marRight w:val="0"/>
          <w:marTop w:val="0"/>
          <w:marBottom w:val="0"/>
          <w:divBdr>
            <w:top w:val="none" w:sz="0" w:space="0" w:color="auto"/>
            <w:left w:val="none" w:sz="0" w:space="0" w:color="auto"/>
            <w:bottom w:val="none" w:sz="0" w:space="0" w:color="auto"/>
            <w:right w:val="none" w:sz="0" w:space="0" w:color="auto"/>
          </w:divBdr>
          <w:divsChild>
            <w:div w:id="438065788">
              <w:marLeft w:val="0"/>
              <w:marRight w:val="0"/>
              <w:marTop w:val="0"/>
              <w:marBottom w:val="0"/>
              <w:divBdr>
                <w:top w:val="none" w:sz="0" w:space="0" w:color="auto"/>
                <w:left w:val="none" w:sz="0" w:space="0" w:color="auto"/>
                <w:bottom w:val="none" w:sz="0" w:space="0" w:color="auto"/>
                <w:right w:val="none" w:sz="0" w:space="0" w:color="auto"/>
              </w:divBdr>
              <w:divsChild>
                <w:div w:id="16964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entschapszw.nl/projecten/beddenmonitor-bij-umc-st.-radboud" TargetMode="External"/><Relationship Id="rId18" Type="http://schemas.openxmlformats.org/officeDocument/2006/relationships/hyperlink" Target="http://www.agentschapszw.nl/subsidies/esf_e" TargetMode="External"/><Relationship Id="rId26" Type="http://schemas.openxmlformats.org/officeDocument/2006/relationships/hyperlink" Target="http://www.nrc.nl/nieuws/2013/03/21/werkloosheid-loopt-opnieuw-fors-op/" TargetMode="External"/><Relationship Id="rId39" Type="http://schemas.openxmlformats.org/officeDocument/2006/relationships/hyperlink" Target="https://zoek.officielebekendmakingen.nl/kst-26642-120.html" TargetMode="External"/><Relationship Id="rId3" Type="http://schemas.openxmlformats.org/officeDocument/2006/relationships/numbering" Target="numbering.xml"/><Relationship Id="rId21" Type="http://schemas.openxmlformats.org/officeDocument/2006/relationships/hyperlink" Target="http://www.hrpraktijk.nl/nieuws/nieuws/vraag-subsidie-aan-voor-het-nieuwe-werken.706660.lynkx" TargetMode="External"/><Relationship Id="rId34" Type="http://schemas.openxmlformats.org/officeDocument/2006/relationships/hyperlink" Target="http://www.sp.nl/economie/nieuwsberichten/8026/101007-europese_miljoenensubsidies_voor_dumpen_postbodes.html" TargetMode="External"/><Relationship Id="rId42" Type="http://schemas.openxmlformats.org/officeDocument/2006/relationships/hyperlink" Target="http://www.geldenrecht.nl/artikel/2012-03-30/wat-verdient-jan-modaal-eigenlijk" TargetMode="External"/><Relationship Id="rId47" Type="http://schemas.openxmlformats.org/officeDocument/2006/relationships/hyperlink" Target="http://www.uwv.nl/Werkgevers/ikneem_een_werknemer_met_uitkering_in_dienst/minder_loon_betalen_Wajong.aspx"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d.nl/ad/nl/5597/Economie/article/detail/%203404022/2013/03/05/Kabinet-trekt-50-miljoen-uit-voor-jeugdwerkloosheid.dhtml" TargetMode="External"/><Relationship Id="rId17" Type="http://schemas.openxmlformats.org/officeDocument/2006/relationships/hyperlink" Target="http://www.agentschapszw.nl/subsidies/esf_d/subsidiesamenvatting" TargetMode="External"/><Relationship Id="rId25" Type="http://schemas.openxmlformats.org/officeDocument/2006/relationships/hyperlink" Target="http://www.binnenlandsbestuur.nl/sociaal/opinie/columns/gratis-geld.4542529.lynkx" TargetMode="External"/><Relationship Id="rId33" Type="http://schemas.openxmlformats.org/officeDocument/2006/relationships/hyperlink" Target="http://gemiddeldgezien.nl/meer-gemiddelden/220-gemiddeld-opleidingsniveau" TargetMode="External"/><Relationship Id="rId38" Type="http://schemas.openxmlformats.org/officeDocument/2006/relationships/hyperlink" Target="http://www.cbs.nl/nl-NL/menu/themas/inkomen-bestedingen/publicaties/artikelen/archief/2011/2011-3291-wm.htm" TargetMode="External"/><Relationship Id="rId46" Type="http://schemas.openxmlformats.org/officeDocument/2006/relationships/hyperlink" Target="http://www.nrc.nl/nieuws/2013/03/25/alleen-in-estland-is-de-inflatie-hoger-dan-in-nederland-nog-steeds/" TargetMode="External"/><Relationship Id="rId2" Type="http://schemas.openxmlformats.org/officeDocument/2006/relationships/customXml" Target="../customXml/item2.xml"/><Relationship Id="rId16" Type="http://schemas.openxmlformats.org/officeDocument/2006/relationships/hyperlink" Target="http://www.agentschapszw.nl/subsidies/esf_c/subsidiesamenvatting" TargetMode="External"/><Relationship Id="rId20" Type="http://schemas.openxmlformats.org/officeDocument/2006/relationships/hyperlink" Target="http://www.agentschapszw.nl/projecten/showcase-esf-actie-a" TargetMode="External"/><Relationship Id="rId29" Type="http://schemas.openxmlformats.org/officeDocument/2006/relationships/hyperlink" Target="https://www.cia.gov/library/publications/the-world-factbook/geos/nl.html" TargetMode="External"/><Relationship Id="rId41" Type="http://schemas.openxmlformats.org/officeDocument/2006/relationships/hyperlink" Target="http://www.rijksoverheid.nl/documenten-en-publicaties/kamerstukken/2012/06/15/esf-programma-2007-201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nationaalkompas.nl/bevolking/huidig/" TargetMode="External"/><Relationship Id="rId32" Type="http://schemas.openxmlformats.org/officeDocument/2006/relationships/hyperlink" Target="http://www.europa-nu.nl/id/vj0vipg5rrht/europa_in_de_tweede_kamerverkiezingen" TargetMode="External"/><Relationship Id="rId37" Type="http://schemas.openxmlformats.org/officeDocument/2006/relationships/hyperlink" Target="http://ec.europa.eu/budget/library/biblio/publications/public_fin/EU_pub_fin_en.pdf" TargetMode="External"/><Relationship Id="rId40" Type="http://schemas.openxmlformats.org/officeDocument/2006/relationships/hyperlink" Target="http://www.agentschapszw.nl/nieuws/nieuwe-hpa-esf-1-maart-2011" TargetMode="External"/><Relationship Id="rId45" Type="http://schemas.openxmlformats.org/officeDocument/2006/relationships/hyperlink" Target="http://www.stagefondszorg.nl/"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gentschapszw.nl/subsidies/esf_b/subsidiesamenvatting" TargetMode="External"/><Relationship Id="rId23" Type="http://schemas.openxmlformats.org/officeDocument/2006/relationships/hyperlink" Target="http://www.antwoordvoorbedrijven.nl/subsidie/innovatiegerichte-onderzoeksprogrammas" TargetMode="External"/><Relationship Id="rId28" Type="http://schemas.openxmlformats.org/officeDocument/2006/relationships/hyperlink" Target="http://www.krantvanhoogeveen.nl/nieuws/5897/europese-subsidie-voor-onderwijsversterking-op-praktijkonderwijs-rsg-wolfsbos/" TargetMode="External"/><Relationship Id="rId36" Type="http://schemas.openxmlformats.org/officeDocument/2006/relationships/hyperlink" Target="http://www.mechatronicamagazine.nl/nieuws/bekijk/artikel/subsidie-sociale-innovatie-nu-vooral-voor-grote-bedrijven.html" TargetMode="External"/><Relationship Id="rId49"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www.agentschapszw.nl/english/ESF+2007-2013" TargetMode="External"/><Relationship Id="rId31" Type="http://schemas.openxmlformats.org/officeDocument/2006/relationships/hyperlink" Target="http://ec.europa.eu/esf/main.jsp?catId=35&amp;langId=en" TargetMode="External"/><Relationship Id="rId44" Type="http://schemas.openxmlformats.org/officeDocument/2006/relationships/hyperlink" Target="http://www.volkskrant.nl/vk/nl/2844/Archief/archief/article/detail/1046170/2010/11/05/Justitieel-onderzoek-naar-ROC-Rijn-IJssel.dhtm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gentschapszw.nl/subsidies/esf_a/subsidiesamenvatting" TargetMode="External"/><Relationship Id="rId22" Type="http://schemas.openxmlformats.org/officeDocument/2006/relationships/hyperlink" Target="http://www.antwoordvoorbedrijven.nl/%20%20wetswijziging/mobiliteitsbonus" TargetMode="External"/><Relationship Id="rId27" Type="http://schemas.openxmlformats.org/officeDocument/2006/relationships/hyperlink" Target="http://www.compendiumvoordeleefomgeving.nl/indicatoren/nl2114-Huishoudens.html?i=15-12" TargetMode="External"/><Relationship Id="rId30" Type="http://schemas.openxmlformats.org/officeDocument/2006/relationships/hyperlink" Target="http://www.esf.ie/en/faq.aspx" TargetMode="External"/><Relationship Id="rId35" Type="http://schemas.openxmlformats.org/officeDocument/2006/relationships/hyperlink" Target="http://www.omroepbrabant.nl/?news/186413742/Philips+gebruikt+EU-subsidie+voor+bijscholen+managers.aspx" TargetMode="External"/><Relationship Id="rId43" Type="http://schemas.openxmlformats.org/officeDocument/2006/relationships/hyperlink" Target="http://www.rtl.nl/components/actueel/rtlnieuws/2013/01_januari/05/economie/Geld_uit_EU-fonds_op_aan_managmentcursussen.xml" TargetMode="External"/><Relationship Id="rId48" Type="http://schemas.openxmlformats.org/officeDocument/2006/relationships/hyperlink" Target="http://www.vu.nl/en/research/grants-and-funds/european-grants/structure-funds/index.asp" TargetMode="External"/><Relationship Id="rId8" Type="http://schemas.openxmlformats.org/officeDocument/2006/relationships/footnotes" Target="footnotes.xml"/><Relationship Id="rId51"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E64BC-4531-4C05-B0C0-AA0451DF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12C9D946</Template>
  <TotalTime>0</TotalTime>
  <Pages>57</Pages>
  <Words>13492</Words>
  <Characters>76905</Characters>
  <Application>Microsoft Office Word</Application>
  <DocSecurity>0</DocSecurity>
  <Lines>640</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90217</CharactersWithSpaces>
  <SharedDoc>false</SharedDoc>
  <HLinks>
    <vt:vector size="66" baseType="variant">
      <vt:variant>
        <vt:i4>6488174</vt:i4>
      </vt:variant>
      <vt:variant>
        <vt:i4>30</vt:i4>
      </vt:variant>
      <vt:variant>
        <vt:i4>0</vt:i4>
      </vt:variant>
      <vt:variant>
        <vt:i4>5</vt:i4>
      </vt:variant>
      <vt:variant>
        <vt:lpwstr>http://www.vu.nl/en/research/grants-and-funds/european-grants/structure-funds/index.asp</vt:lpwstr>
      </vt:variant>
      <vt:variant>
        <vt:lpwstr/>
      </vt:variant>
      <vt:variant>
        <vt:i4>3539067</vt:i4>
      </vt:variant>
      <vt:variant>
        <vt:i4>27</vt:i4>
      </vt:variant>
      <vt:variant>
        <vt:i4>0</vt:i4>
      </vt:variant>
      <vt:variant>
        <vt:i4>5</vt:i4>
      </vt:variant>
      <vt:variant>
        <vt:lpwstr>http://www.rijksoverheid.nl/documenten-en-publicaties/kamerstukken/2012/06/15/esf-programma-2007-2013.html</vt:lpwstr>
      </vt:variant>
      <vt:variant>
        <vt:lpwstr/>
      </vt:variant>
      <vt:variant>
        <vt:i4>5374039</vt:i4>
      </vt:variant>
      <vt:variant>
        <vt:i4>24</vt:i4>
      </vt:variant>
      <vt:variant>
        <vt:i4>0</vt:i4>
      </vt:variant>
      <vt:variant>
        <vt:i4>5</vt:i4>
      </vt:variant>
      <vt:variant>
        <vt:lpwstr>http://ec.europa.eu/budget/library/biblio/publications/public_fin/EU_pub_fin_en.pdf</vt:lpwstr>
      </vt:variant>
      <vt:variant>
        <vt:lpwstr>page=233</vt:lpwstr>
      </vt:variant>
      <vt:variant>
        <vt:i4>7929957</vt:i4>
      </vt:variant>
      <vt:variant>
        <vt:i4>21</vt:i4>
      </vt:variant>
      <vt:variant>
        <vt:i4>0</vt:i4>
      </vt:variant>
      <vt:variant>
        <vt:i4>5</vt:i4>
      </vt:variant>
      <vt:variant>
        <vt:lpwstr>http://ec.europa.eu/esf/main.jsp?catId=35&amp;langId=en</vt:lpwstr>
      </vt:variant>
      <vt:variant>
        <vt:lpwstr/>
      </vt:variant>
      <vt:variant>
        <vt:i4>393246</vt:i4>
      </vt:variant>
      <vt:variant>
        <vt:i4>18</vt:i4>
      </vt:variant>
      <vt:variant>
        <vt:i4>0</vt:i4>
      </vt:variant>
      <vt:variant>
        <vt:i4>5</vt:i4>
      </vt:variant>
      <vt:variant>
        <vt:lpwstr>http://www.esf.ie/en/faq.aspx</vt:lpwstr>
      </vt:variant>
      <vt:variant>
        <vt:lpwstr/>
      </vt:variant>
      <vt:variant>
        <vt:i4>1966101</vt:i4>
      </vt:variant>
      <vt:variant>
        <vt:i4>15</vt:i4>
      </vt:variant>
      <vt:variant>
        <vt:i4>0</vt:i4>
      </vt:variant>
      <vt:variant>
        <vt:i4>5</vt:i4>
      </vt:variant>
      <vt:variant>
        <vt:lpwstr>http://www.agentschapszw.nl/english/ESF+2007-2013</vt:lpwstr>
      </vt:variant>
      <vt:variant>
        <vt:lpwstr/>
      </vt:variant>
      <vt:variant>
        <vt:i4>1572971</vt:i4>
      </vt:variant>
      <vt:variant>
        <vt:i4>12</vt:i4>
      </vt:variant>
      <vt:variant>
        <vt:i4>0</vt:i4>
      </vt:variant>
      <vt:variant>
        <vt:i4>5</vt:i4>
      </vt:variant>
      <vt:variant>
        <vt:lpwstr>http://www.agentschapszw.nl/subsidies/esf_e</vt:lpwstr>
      </vt:variant>
      <vt:variant>
        <vt:lpwstr/>
      </vt:variant>
      <vt:variant>
        <vt:i4>3670037</vt:i4>
      </vt:variant>
      <vt:variant>
        <vt:i4>9</vt:i4>
      </vt:variant>
      <vt:variant>
        <vt:i4>0</vt:i4>
      </vt:variant>
      <vt:variant>
        <vt:i4>5</vt:i4>
      </vt:variant>
      <vt:variant>
        <vt:lpwstr>http://www.agentschapszw.nl/subsidies/esf_d/subsidiesamenvatting</vt:lpwstr>
      </vt:variant>
      <vt:variant>
        <vt:lpwstr/>
      </vt:variant>
      <vt:variant>
        <vt:i4>3670034</vt:i4>
      </vt:variant>
      <vt:variant>
        <vt:i4>6</vt:i4>
      </vt:variant>
      <vt:variant>
        <vt:i4>0</vt:i4>
      </vt:variant>
      <vt:variant>
        <vt:i4>5</vt:i4>
      </vt:variant>
      <vt:variant>
        <vt:lpwstr>http://www.agentschapszw.nl/subsidies/esf_c/subsidiesamenvatting</vt:lpwstr>
      </vt:variant>
      <vt:variant>
        <vt:lpwstr/>
      </vt:variant>
      <vt:variant>
        <vt:i4>3670035</vt:i4>
      </vt:variant>
      <vt:variant>
        <vt:i4>3</vt:i4>
      </vt:variant>
      <vt:variant>
        <vt:i4>0</vt:i4>
      </vt:variant>
      <vt:variant>
        <vt:i4>5</vt:i4>
      </vt:variant>
      <vt:variant>
        <vt:lpwstr>http://www.agentschapszw.nl/subsidies/esf_b/subsidiesamenvatting</vt:lpwstr>
      </vt:variant>
      <vt:variant>
        <vt:lpwstr/>
      </vt:variant>
      <vt:variant>
        <vt:i4>3670032</vt:i4>
      </vt:variant>
      <vt:variant>
        <vt:i4>0</vt:i4>
      </vt:variant>
      <vt:variant>
        <vt:i4>0</vt:i4>
      </vt:variant>
      <vt:variant>
        <vt:i4>5</vt:i4>
      </vt:variant>
      <vt:variant>
        <vt:lpwstr>http://www.agentschapszw.nl/subsidies/esf_a/subsidiesamenvatting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PBeurze</dc:creator>
  <cp:lastModifiedBy>Entzinger, P.</cp:lastModifiedBy>
  <cp:revision>2</cp:revision>
  <cp:lastPrinted>2013-05-21T11:05:00Z</cp:lastPrinted>
  <dcterms:created xsi:type="dcterms:W3CDTF">2013-07-10T14:42:00Z</dcterms:created>
  <dcterms:modified xsi:type="dcterms:W3CDTF">2013-07-10T14:42:00Z</dcterms:modified>
</cp:coreProperties>
</file>