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B1B" w:rsidRPr="00BF3CF9" w:rsidRDefault="0030466E" w:rsidP="00B87B1B">
      <w:pPr>
        <w:rPr>
          <w:rFonts w:ascii="OfficinaSanITC-Book" w:hAnsi="OfficinaSanITC-Book"/>
          <w:b/>
          <w:smallCaps/>
          <w:shadow/>
          <w:color w:val="FFFFFF"/>
          <w:sz w:val="30"/>
          <w:szCs w:val="30"/>
        </w:rPr>
      </w:pPr>
      <w:r>
        <w:rPr>
          <w:rFonts w:ascii="OfficinaSanITC-Book" w:hAnsi="OfficinaSanITC-Book"/>
          <w:b/>
          <w:smallCaps/>
          <w:shadow/>
          <w:noProof/>
          <w:color w:val="FFFFFF"/>
          <w:sz w:val="30"/>
          <w:szCs w:val="30"/>
        </w:rPr>
        <w:drawing>
          <wp:anchor distT="0" distB="0" distL="114300" distR="114300" simplePos="0" relativeHeight="251656192" behindDoc="1" locked="0" layoutInCell="1" allowOverlap="1">
            <wp:simplePos x="0" y="0"/>
            <wp:positionH relativeFrom="column">
              <wp:posOffset>-1322705</wp:posOffset>
            </wp:positionH>
            <wp:positionV relativeFrom="paragraph">
              <wp:posOffset>-3206115</wp:posOffset>
            </wp:positionV>
            <wp:extent cx="8044180" cy="10818495"/>
            <wp:effectExtent l="19050" t="0" r="0" b="0"/>
            <wp:wrapNone/>
            <wp:docPr id="9" name="Picture 3" descr="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kant"/>
                    <pic:cNvPicPr>
                      <a:picLocks noChangeAspect="1" noChangeArrowheads="1"/>
                    </pic:cNvPicPr>
                  </pic:nvPicPr>
                  <pic:blipFill>
                    <a:blip r:embed="rId8" cstate="print"/>
                    <a:srcRect/>
                    <a:stretch>
                      <a:fillRect/>
                    </a:stretch>
                  </pic:blipFill>
                  <pic:spPr bwMode="auto">
                    <a:xfrm>
                      <a:off x="0" y="0"/>
                      <a:ext cx="8044180" cy="10818495"/>
                    </a:xfrm>
                    <a:prstGeom prst="rect">
                      <a:avLst/>
                    </a:prstGeom>
                    <a:noFill/>
                    <a:ln w="9525">
                      <a:noFill/>
                      <a:miter lim="800000"/>
                      <a:headEnd/>
                      <a:tailEnd/>
                    </a:ln>
                  </pic:spPr>
                </pic:pic>
              </a:graphicData>
            </a:graphic>
          </wp:anchor>
        </w:drawing>
      </w:r>
    </w:p>
    <w:p w:rsidR="00B87B1B" w:rsidRPr="000325B5" w:rsidRDefault="00B87B1B" w:rsidP="00B87B1B">
      <w:pPr>
        <w:rPr>
          <w:color w:val="FFFFFF"/>
        </w:rPr>
      </w:pPr>
    </w:p>
    <w:p w:rsidR="00B87B1B" w:rsidRPr="000325B5" w:rsidRDefault="00B87B1B" w:rsidP="00B87B1B">
      <w:pPr>
        <w:jc w:val="center"/>
        <w:rPr>
          <w:color w:val="FFFFFF"/>
        </w:rPr>
      </w:pPr>
    </w:p>
    <w:p w:rsidR="00B87B1B" w:rsidRPr="0063405F" w:rsidRDefault="00B87B1B" w:rsidP="00B87B1B">
      <w:pPr>
        <w:ind w:left="1440" w:firstLine="720"/>
        <w:rPr>
          <w:b/>
          <w:bCs/>
          <w:smallCaps/>
          <w:shadow/>
          <w:color w:val="000080"/>
        </w:rPr>
      </w:pPr>
    </w:p>
    <w:p w:rsidR="00B87B1B" w:rsidRPr="0063405F" w:rsidRDefault="00B87B1B" w:rsidP="00B87B1B">
      <w:pPr>
        <w:ind w:left="1440" w:firstLine="720"/>
        <w:rPr>
          <w:b/>
          <w:bCs/>
          <w:smallCaps/>
          <w:shadow/>
          <w:color w:val="000080"/>
        </w:rPr>
      </w:pPr>
    </w:p>
    <w:p w:rsidR="00B87B1B" w:rsidRPr="0063405F" w:rsidRDefault="00B87B1B" w:rsidP="00B87B1B">
      <w:pPr>
        <w:ind w:left="1440" w:firstLine="720"/>
        <w:rPr>
          <w:b/>
          <w:bCs/>
          <w:smallCaps/>
          <w:shadow/>
          <w:color w:val="000080"/>
        </w:rPr>
      </w:pPr>
    </w:p>
    <w:p w:rsidR="00B87B1B" w:rsidRPr="0063405F" w:rsidRDefault="00B87B1B" w:rsidP="00B87B1B">
      <w:pPr>
        <w:ind w:left="1440" w:firstLine="720"/>
        <w:rPr>
          <w:rFonts w:cs="Arial"/>
          <w:b/>
          <w:bCs/>
          <w:smallCaps/>
          <w:shadow/>
          <w:color w:val="000080"/>
          <w:sz w:val="22"/>
          <w:szCs w:val="22"/>
        </w:rPr>
      </w:pPr>
    </w:p>
    <w:p w:rsidR="00B87B1B" w:rsidRPr="0063405F" w:rsidRDefault="00B87B1B" w:rsidP="00B87B1B">
      <w:pPr>
        <w:ind w:left="1440" w:firstLine="720"/>
        <w:rPr>
          <w:rFonts w:cs="Arial"/>
          <w:b/>
          <w:bCs/>
          <w:smallCaps/>
          <w:shadow/>
          <w:color w:val="000080"/>
          <w:sz w:val="22"/>
          <w:szCs w:val="22"/>
        </w:rPr>
      </w:pPr>
    </w:p>
    <w:p w:rsidR="00B87B1B" w:rsidRPr="004355E1" w:rsidRDefault="00B87B1B" w:rsidP="00B87B1B">
      <w:pPr>
        <w:ind w:left="1440" w:firstLine="720"/>
        <w:rPr>
          <w:b/>
          <w:bCs/>
          <w:smallCaps/>
          <w:shadow/>
          <w:color w:val="000080"/>
          <w:sz w:val="22"/>
          <w:szCs w:val="22"/>
        </w:rPr>
      </w:pPr>
    </w:p>
    <w:p w:rsidR="00B87B1B" w:rsidRPr="004355E1" w:rsidRDefault="00B87B1B" w:rsidP="00B87B1B">
      <w:pPr>
        <w:ind w:left="1440" w:firstLine="720"/>
        <w:rPr>
          <w:b/>
          <w:bCs/>
          <w:smallCaps/>
          <w:shadow/>
          <w:color w:val="000080"/>
          <w:sz w:val="22"/>
          <w:szCs w:val="22"/>
        </w:rPr>
      </w:pPr>
    </w:p>
    <w:p w:rsidR="00B87B1B" w:rsidRPr="004355E1" w:rsidRDefault="00B87B1B" w:rsidP="00B87B1B">
      <w:pPr>
        <w:ind w:left="1440" w:firstLine="720"/>
        <w:rPr>
          <w:b/>
          <w:bCs/>
          <w:smallCaps/>
          <w:shadow/>
          <w:color w:val="000080"/>
          <w:sz w:val="22"/>
          <w:szCs w:val="22"/>
        </w:rPr>
      </w:pPr>
    </w:p>
    <w:p w:rsidR="00B87B1B" w:rsidRDefault="00B87B1B" w:rsidP="00B87B1B">
      <w:pPr>
        <w:ind w:left="1440" w:firstLine="720"/>
        <w:rPr>
          <w:b/>
          <w:bCs/>
          <w:smallCaps/>
          <w:shadow/>
          <w:color w:val="000080"/>
          <w:sz w:val="22"/>
          <w:szCs w:val="22"/>
        </w:rPr>
      </w:pPr>
    </w:p>
    <w:p w:rsidR="00B87B1B" w:rsidRDefault="00B87B1B" w:rsidP="00B87B1B">
      <w:pPr>
        <w:tabs>
          <w:tab w:val="left" w:pos="720"/>
          <w:tab w:val="left" w:pos="1440"/>
          <w:tab w:val="left" w:pos="2160"/>
          <w:tab w:val="left" w:pos="2880"/>
          <w:tab w:val="left" w:pos="3600"/>
          <w:tab w:val="left" w:pos="4320"/>
          <w:tab w:val="left" w:pos="5040"/>
          <w:tab w:val="left" w:pos="5760"/>
          <w:tab w:val="left" w:pos="6810"/>
        </w:tabs>
        <w:rPr>
          <w:b/>
          <w:bCs/>
          <w:smallCaps/>
          <w:shadow/>
          <w:color w:val="000080"/>
          <w:sz w:val="22"/>
          <w:szCs w:val="22"/>
          <w:lang w:val="de-DE"/>
        </w:rPr>
      </w:pPr>
    </w:p>
    <w:p w:rsidR="00B87B1B" w:rsidRDefault="00B87B1B" w:rsidP="00B87B1B">
      <w:pPr>
        <w:tabs>
          <w:tab w:val="left" w:pos="2880"/>
        </w:tabs>
        <w:rPr>
          <w:sz w:val="22"/>
          <w:szCs w:val="22"/>
        </w:rPr>
      </w:pPr>
    </w:p>
    <w:p w:rsidR="00B87B1B" w:rsidRDefault="00B87B1B" w:rsidP="00B87B1B">
      <w:pPr>
        <w:rPr>
          <w:sz w:val="22"/>
          <w:szCs w:val="22"/>
        </w:rPr>
      </w:pPr>
    </w:p>
    <w:p w:rsidR="00B87B1B" w:rsidRDefault="00A57894" w:rsidP="00B87B1B">
      <w:pPr>
        <w:rPr>
          <w:sz w:val="22"/>
          <w:szCs w:val="22"/>
        </w:rPr>
      </w:pPr>
      <w:r w:rsidRPr="00A57894">
        <w:rPr>
          <w:b/>
          <w:noProof/>
          <w:sz w:val="28"/>
          <w:szCs w:val="28"/>
          <w:u w:val="single"/>
          <w:lang w:eastAsia="zh-TW"/>
        </w:rPr>
        <w:pict>
          <v:shapetype id="_x0000_t202" coordsize="21600,21600" o:spt="202" path="m,l,21600r21600,l21600,xe">
            <v:stroke joinstyle="miter"/>
            <v:path gradientshapeok="t" o:connecttype="rect"/>
          </v:shapetype>
          <v:shape id="_x0000_s1027" type="#_x0000_t202" style="position:absolute;margin-left:41.9pt;margin-top:1.65pt;width:431.15pt;height:117.2pt;z-index:251657216;mso-width-relative:margin;mso-height-relative:margin" fillcolor="black" stroked="f" strokecolor="white">
            <v:fill opacity=".5"/>
            <v:textbox style="mso-next-textbox:#_x0000_s1027">
              <w:txbxContent>
                <w:p w:rsidR="004E0C13" w:rsidRPr="00F45EB7" w:rsidRDefault="004E0C13" w:rsidP="00B87B1B">
                  <w:pPr>
                    <w:rPr>
                      <w:rFonts w:cs="Arial"/>
                      <w:sz w:val="60"/>
                      <w:szCs w:val="60"/>
                    </w:rPr>
                  </w:pPr>
                  <w:r w:rsidRPr="00F45EB7">
                    <w:rPr>
                      <w:rFonts w:cs="Arial"/>
                      <w:sz w:val="60"/>
                      <w:szCs w:val="60"/>
                    </w:rPr>
                    <w:t xml:space="preserve">Analyseren en beschrijven van de processen en knelpunten </w:t>
                  </w:r>
                  <w:r>
                    <w:rPr>
                      <w:rFonts w:cs="Arial"/>
                      <w:sz w:val="60"/>
                      <w:szCs w:val="60"/>
                    </w:rPr>
                    <w:t>van het</w:t>
                  </w:r>
                  <w:r w:rsidRPr="00F45EB7">
                    <w:rPr>
                      <w:rFonts w:cs="Arial"/>
                      <w:sz w:val="60"/>
                      <w:szCs w:val="60"/>
                    </w:rPr>
                    <w:t xml:space="preserve"> SES</w:t>
                  </w:r>
                </w:p>
              </w:txbxContent>
            </v:textbox>
          </v:shape>
        </w:pict>
      </w: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A57894" w:rsidP="00B87B1B">
      <w:pPr>
        <w:rPr>
          <w:sz w:val="22"/>
          <w:szCs w:val="22"/>
        </w:rPr>
      </w:pPr>
      <w:r w:rsidRPr="00A57894">
        <w:rPr>
          <w:rFonts w:ascii="Cambria" w:hAnsi="Cambria"/>
          <w:noProof/>
          <w:color w:val="FFFFFF"/>
          <w:sz w:val="32"/>
          <w:szCs w:val="32"/>
          <w:lang w:val="en-US" w:eastAsia="en-US"/>
        </w:rPr>
        <w:pict>
          <v:shape id="_x0000_s1028" type="#_x0000_t202" style="position:absolute;margin-left:-26.75pt;margin-top:11.15pt;width:555.05pt;height:61.35pt;z-index:251658240;mso-width-relative:margin;mso-height-relative:margin" fillcolor="black" stroked="f" strokecolor="white">
            <v:fill opacity=".5"/>
            <v:textbox style="mso-next-textbox:#_x0000_s1028">
              <w:txbxContent>
                <w:p w:rsidR="004E0C13" w:rsidRPr="00F45EB7" w:rsidRDefault="004E0C13" w:rsidP="00B87B1B">
                  <w:pPr>
                    <w:rPr>
                      <w:rFonts w:cs="Arial"/>
                      <w:sz w:val="44"/>
                      <w:szCs w:val="60"/>
                    </w:rPr>
                  </w:pPr>
                  <w:r w:rsidRPr="00F45EB7">
                    <w:rPr>
                      <w:rFonts w:cs="Arial"/>
                      <w:sz w:val="44"/>
                      <w:szCs w:val="60"/>
                    </w:rPr>
                    <w:t>Afstudeerscriptie Erik van Luijk</w:t>
                  </w:r>
                </w:p>
                <w:p w:rsidR="004E0C13" w:rsidRPr="00A62B2E" w:rsidRDefault="004E0C13" w:rsidP="00B87B1B">
                  <w:pPr>
                    <w:rPr>
                      <w:rFonts w:cs="Arial"/>
                      <w:sz w:val="44"/>
                      <w:szCs w:val="60"/>
                    </w:rPr>
                  </w:pPr>
                  <w:r w:rsidRPr="00A62B2E">
                    <w:rPr>
                      <w:rFonts w:cs="Arial"/>
                      <w:sz w:val="44"/>
                      <w:szCs w:val="60"/>
                    </w:rPr>
                    <w:t>PinkRoccade Local Government B.V.</w:t>
                  </w:r>
                </w:p>
              </w:txbxContent>
            </v:textbox>
          </v:shape>
        </w:pict>
      </w:r>
    </w:p>
    <w:p w:rsidR="00B87B1B" w:rsidRDefault="00B87B1B" w:rsidP="00B87B1B">
      <w:pPr>
        <w:jc w:val="right"/>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Pr>
        <w:rPr>
          <w:sz w:val="22"/>
          <w:szCs w:val="22"/>
        </w:rPr>
      </w:pPr>
    </w:p>
    <w:p w:rsidR="00B87B1B" w:rsidRDefault="00B87B1B" w:rsidP="00B87B1B"/>
    <w:p w:rsidR="00B87B1B" w:rsidRDefault="00B87B1B" w:rsidP="00B87B1B">
      <w:pPr>
        <w:pStyle w:val="Geenafstand1"/>
        <w:rPr>
          <w:b/>
          <w:sz w:val="28"/>
          <w:szCs w:val="28"/>
          <w:u w:val="single"/>
        </w:rPr>
      </w:pPr>
    </w:p>
    <w:p w:rsidR="00B87B1B" w:rsidRDefault="00B87B1B" w:rsidP="00B87B1B">
      <w:pPr>
        <w:pStyle w:val="Geenafstand1"/>
        <w:rPr>
          <w:b/>
          <w:sz w:val="28"/>
          <w:szCs w:val="28"/>
          <w:u w:val="single"/>
        </w:rPr>
      </w:pPr>
    </w:p>
    <w:p w:rsidR="00B87B1B" w:rsidRDefault="00B87B1B" w:rsidP="00B87B1B">
      <w:pPr>
        <w:pStyle w:val="Geenafstand1"/>
        <w:rPr>
          <w:b/>
          <w:sz w:val="28"/>
          <w:szCs w:val="28"/>
          <w:u w:val="single"/>
        </w:rPr>
      </w:pPr>
    </w:p>
    <w:p w:rsidR="00B87B1B" w:rsidRDefault="00B87B1B" w:rsidP="00B87B1B">
      <w:pPr>
        <w:pStyle w:val="Geenafstand1"/>
        <w:rPr>
          <w:b/>
          <w:sz w:val="28"/>
          <w:szCs w:val="28"/>
          <w:u w:val="single"/>
        </w:rPr>
      </w:pPr>
    </w:p>
    <w:p w:rsidR="00B87B1B" w:rsidRDefault="00B87B1B" w:rsidP="00B87B1B">
      <w:pPr>
        <w:pStyle w:val="Heading1"/>
        <w:ind w:left="3600" w:firstLine="720"/>
        <w:rPr>
          <w:rFonts w:ascii="Times New Roman" w:hAnsi="Times New Roman"/>
          <w:sz w:val="28"/>
        </w:rPr>
      </w:pPr>
    </w:p>
    <w:p w:rsidR="00B87B1B" w:rsidRDefault="00E94460" w:rsidP="00B87B1B">
      <w:pPr>
        <w:pStyle w:val="Geenafstand1"/>
        <w:ind w:left="3600" w:firstLine="720"/>
        <w:rPr>
          <w:b/>
        </w:rPr>
      </w:pPr>
      <w:r>
        <w:rPr>
          <w:b/>
          <w:noProof/>
          <w:lang w:eastAsia="nl-NL"/>
        </w:rPr>
        <w:drawing>
          <wp:anchor distT="0" distB="0" distL="114300" distR="114300" simplePos="0" relativeHeight="251676672" behindDoc="1" locked="0" layoutInCell="1" allowOverlap="1">
            <wp:simplePos x="0" y="0"/>
            <wp:positionH relativeFrom="column">
              <wp:posOffset>-501945</wp:posOffset>
            </wp:positionH>
            <wp:positionV relativeFrom="paragraph">
              <wp:posOffset>112690</wp:posOffset>
            </wp:positionV>
            <wp:extent cx="1947973" cy="595424"/>
            <wp:effectExtent l="19050" t="0" r="0" b="0"/>
            <wp:wrapTight wrapText="bothSides">
              <wp:wrapPolygon edited="0">
                <wp:start x="-211" y="0"/>
                <wp:lineTo x="-211" y="20732"/>
                <wp:lineTo x="21546" y="20732"/>
                <wp:lineTo x="21546" y="0"/>
                <wp:lineTo x="-211" y="0"/>
              </wp:wrapPolygon>
            </wp:wrapTight>
            <wp:docPr id="13" name="Picture 2" descr="C:\Documents and Settings\luijk50\Desktop\PRLG-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uijk50\Desktop\PRLG-logo 2010.jpg"/>
                    <pic:cNvPicPr>
                      <a:picLocks noChangeAspect="1" noChangeArrowheads="1"/>
                    </pic:cNvPicPr>
                  </pic:nvPicPr>
                  <pic:blipFill>
                    <a:blip r:embed="rId9" cstate="print"/>
                    <a:srcRect/>
                    <a:stretch>
                      <a:fillRect/>
                    </a:stretch>
                  </pic:blipFill>
                  <pic:spPr bwMode="auto">
                    <a:xfrm>
                      <a:off x="0" y="0"/>
                      <a:ext cx="1947973" cy="595424"/>
                    </a:xfrm>
                    <a:prstGeom prst="rect">
                      <a:avLst/>
                    </a:prstGeom>
                    <a:noFill/>
                    <a:ln w="9525">
                      <a:noFill/>
                      <a:miter lim="800000"/>
                      <a:headEnd/>
                      <a:tailEnd/>
                    </a:ln>
                  </pic:spPr>
                </pic:pic>
              </a:graphicData>
            </a:graphic>
          </wp:anchor>
        </w:drawing>
      </w:r>
    </w:p>
    <w:p w:rsidR="00B87B1B" w:rsidRDefault="00B87B1B" w:rsidP="00B87B1B">
      <w:pPr>
        <w:pStyle w:val="Geenafstand1"/>
        <w:ind w:left="3600" w:firstLine="720"/>
        <w:rPr>
          <w:b/>
        </w:rPr>
      </w:pPr>
    </w:p>
    <w:p w:rsidR="00FC7BEF" w:rsidRDefault="00FC7BEF" w:rsidP="00B87B1B">
      <w:pPr>
        <w:pStyle w:val="Geenafstand1"/>
        <w:ind w:left="3600" w:firstLine="720"/>
        <w:rPr>
          <w:b/>
        </w:rPr>
      </w:pPr>
    </w:p>
    <w:p w:rsidR="00FC7BEF" w:rsidRDefault="00FC7BEF" w:rsidP="00B87B1B">
      <w:pPr>
        <w:pStyle w:val="Geenafstand1"/>
        <w:ind w:left="3600" w:firstLine="720"/>
        <w:rPr>
          <w:b/>
        </w:rPr>
      </w:pPr>
    </w:p>
    <w:p w:rsidR="00FC7BEF" w:rsidRDefault="00FC7BEF" w:rsidP="00B87B1B">
      <w:pPr>
        <w:pStyle w:val="Geenafstand1"/>
        <w:ind w:left="3600" w:firstLine="720"/>
        <w:rPr>
          <w:b/>
        </w:rPr>
      </w:pPr>
    </w:p>
    <w:p w:rsidR="00FC7BEF" w:rsidRDefault="00FC7BEF" w:rsidP="00B87B1B">
      <w:pPr>
        <w:pStyle w:val="Geenafstand1"/>
        <w:ind w:left="3600" w:firstLine="720"/>
        <w:rPr>
          <w:b/>
        </w:rPr>
      </w:pPr>
    </w:p>
    <w:p w:rsidR="00B87B1B" w:rsidRPr="00E265C3" w:rsidRDefault="00B87B1B" w:rsidP="00B87B1B">
      <w:pPr>
        <w:rPr>
          <w:lang w:val="nl-BE"/>
        </w:rPr>
      </w:pPr>
      <w:r>
        <w:rPr>
          <w:lang w:val="nl-BE"/>
        </w:rPr>
        <w:tab/>
      </w:r>
    </w:p>
    <w:p w:rsidR="00B87B1B" w:rsidRDefault="00B87B1B" w:rsidP="00002656">
      <w:pPr>
        <w:rPr>
          <w:lang w:val="de-DE"/>
        </w:rPr>
      </w:pPr>
      <w:r>
        <w:rPr>
          <w:lang w:val="de-DE"/>
        </w:rPr>
        <w:lastRenderedPageBreak/>
        <w:tab/>
      </w:r>
    </w:p>
    <w:p w:rsidR="00002656" w:rsidRDefault="00002656" w:rsidP="00B87B1B">
      <w:pPr>
        <w:rPr>
          <w:lang w:val="de-DE"/>
        </w:rPr>
      </w:pPr>
    </w:p>
    <w:p w:rsidR="00002656" w:rsidRDefault="00002656" w:rsidP="00B87B1B">
      <w:pPr>
        <w:rPr>
          <w:lang w:val="de-DE"/>
        </w:rPr>
      </w:pPr>
    </w:p>
    <w:p w:rsidR="00002656" w:rsidRDefault="00002656" w:rsidP="00B87B1B">
      <w:pPr>
        <w:rPr>
          <w:lang w:val="de-DE"/>
        </w:rPr>
      </w:pPr>
    </w:p>
    <w:tbl>
      <w:tblPr>
        <w:tblStyle w:val="Gemiddeldearcering1-accent11"/>
        <w:tblpPr w:leftFromText="141" w:rightFromText="141" w:tblpY="352"/>
        <w:tblW w:w="0" w:type="auto"/>
        <w:tblLook w:val="04A0"/>
      </w:tblPr>
      <w:tblGrid>
        <w:gridCol w:w="2943"/>
        <w:gridCol w:w="6299"/>
      </w:tblGrid>
      <w:tr w:rsidR="00F40667" w:rsidRPr="00297E39" w:rsidTr="00BC65AF">
        <w:trPr>
          <w:cnfStyle w:val="100000000000"/>
        </w:trPr>
        <w:tc>
          <w:tcPr>
            <w:cnfStyle w:val="001000000000"/>
            <w:tcW w:w="2943" w:type="dxa"/>
          </w:tcPr>
          <w:p w:rsidR="00002656" w:rsidRPr="00297E39" w:rsidRDefault="00002656" w:rsidP="00F40667">
            <w:pPr>
              <w:rPr>
                <w:rFonts w:cs="Arial"/>
                <w:b w:val="0"/>
                <w:bCs w:val="0"/>
                <w:color w:val="FFFFFF"/>
                <w:szCs w:val="22"/>
                <w:lang w:val="en-US"/>
              </w:rPr>
            </w:pPr>
          </w:p>
        </w:tc>
        <w:tc>
          <w:tcPr>
            <w:tcW w:w="6299" w:type="dxa"/>
          </w:tcPr>
          <w:p w:rsidR="00002656" w:rsidRPr="00297E39" w:rsidRDefault="00002656" w:rsidP="00F40667">
            <w:pPr>
              <w:cnfStyle w:val="100000000000"/>
              <w:rPr>
                <w:rFonts w:cs="Arial"/>
                <w:b w:val="0"/>
                <w:bCs w:val="0"/>
                <w:color w:val="FFFFFF"/>
                <w:szCs w:val="22"/>
                <w:lang w:val="en-US"/>
              </w:rPr>
            </w:pPr>
          </w:p>
        </w:tc>
      </w:tr>
      <w:tr w:rsidR="00F40667" w:rsidRPr="00297E39"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Student naam</w:t>
            </w:r>
          </w:p>
        </w:tc>
        <w:tc>
          <w:tcPr>
            <w:tcW w:w="6299" w:type="dxa"/>
          </w:tcPr>
          <w:p w:rsidR="00002656" w:rsidRPr="00297E39" w:rsidRDefault="00F2619E" w:rsidP="00F40667">
            <w:pPr>
              <w:cnfStyle w:val="000000100000"/>
              <w:rPr>
                <w:rFonts w:cs="Arial"/>
                <w:szCs w:val="22"/>
                <w:lang w:val="en-US"/>
              </w:rPr>
            </w:pPr>
            <w:r w:rsidRPr="00297E39">
              <w:rPr>
                <w:rFonts w:cs="Arial"/>
                <w:szCs w:val="22"/>
                <w:lang w:val="en-US"/>
              </w:rPr>
              <w:t>Erik van Luijk</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Student nr</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2098294</w:t>
            </w:r>
          </w:p>
        </w:tc>
      </w:tr>
      <w:tr w:rsidR="00F40667" w:rsidRPr="00CF734B"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E-mail</w:t>
            </w:r>
          </w:p>
        </w:tc>
        <w:tc>
          <w:tcPr>
            <w:tcW w:w="6299" w:type="dxa"/>
          </w:tcPr>
          <w:p w:rsidR="00002656" w:rsidRPr="00297E39" w:rsidRDefault="00F2619E" w:rsidP="00F40667">
            <w:pPr>
              <w:cnfStyle w:val="000000100000"/>
              <w:rPr>
                <w:rFonts w:cs="Arial"/>
                <w:szCs w:val="22"/>
                <w:lang w:val="en-US"/>
              </w:rPr>
            </w:pPr>
            <w:r w:rsidRPr="00297E39">
              <w:rPr>
                <w:rFonts w:cs="Arial"/>
                <w:szCs w:val="22"/>
                <w:lang w:val="en-US"/>
              </w:rPr>
              <w:t>e.vanluijk@student.fontys.nl</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School</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Fontys Hogescholen</w:t>
            </w:r>
            <w:r w:rsidR="00F73A1C">
              <w:rPr>
                <w:rFonts w:cs="Arial"/>
                <w:szCs w:val="22"/>
                <w:lang w:val="en-US"/>
              </w:rPr>
              <w:t xml:space="preserve"> te Eindhoven</w:t>
            </w:r>
          </w:p>
        </w:tc>
      </w:tr>
      <w:tr w:rsidR="00F40667" w:rsidRPr="00297E39"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Opleiding</w:t>
            </w:r>
          </w:p>
        </w:tc>
        <w:tc>
          <w:tcPr>
            <w:tcW w:w="6299" w:type="dxa"/>
          </w:tcPr>
          <w:p w:rsidR="00002656" w:rsidRPr="00297E39" w:rsidRDefault="00F2619E" w:rsidP="00F40667">
            <w:pPr>
              <w:cnfStyle w:val="000000100000"/>
              <w:rPr>
                <w:rFonts w:cs="Arial"/>
                <w:szCs w:val="22"/>
                <w:lang w:val="en-US"/>
              </w:rPr>
            </w:pPr>
            <w:r w:rsidRPr="00297E39">
              <w:rPr>
                <w:rFonts w:cs="Arial"/>
                <w:szCs w:val="22"/>
                <w:lang w:val="en-US"/>
              </w:rPr>
              <w:t>Bedrijfskundige Informatica</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Bedrijf</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PinkRoccade</w:t>
            </w:r>
            <w:r w:rsidR="00770A1E" w:rsidRPr="00297E39">
              <w:rPr>
                <w:rFonts w:cs="Arial"/>
                <w:szCs w:val="22"/>
                <w:lang w:val="en-US"/>
              </w:rPr>
              <w:t xml:space="preserve"> Local Government</w:t>
            </w:r>
            <w:r w:rsidR="00F73A1C">
              <w:rPr>
                <w:rFonts w:cs="Arial"/>
                <w:szCs w:val="22"/>
                <w:lang w:val="en-US"/>
              </w:rPr>
              <w:t xml:space="preserve"> B.V.</w:t>
            </w:r>
          </w:p>
        </w:tc>
      </w:tr>
      <w:tr w:rsidR="00F40667" w:rsidRPr="00297E39"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 xml:space="preserve">Afdeling </w:t>
            </w:r>
          </w:p>
        </w:tc>
        <w:tc>
          <w:tcPr>
            <w:tcW w:w="6299" w:type="dxa"/>
          </w:tcPr>
          <w:p w:rsidR="00002656" w:rsidRPr="00297E39" w:rsidRDefault="00770A1E" w:rsidP="00F40667">
            <w:pPr>
              <w:cnfStyle w:val="000000100000"/>
              <w:rPr>
                <w:rFonts w:cs="Arial"/>
                <w:szCs w:val="22"/>
                <w:lang w:val="en-US"/>
              </w:rPr>
            </w:pPr>
            <w:r>
              <w:rPr>
                <w:rFonts w:cs="Arial"/>
                <w:szCs w:val="22"/>
                <w:lang w:val="en-US"/>
              </w:rPr>
              <w:t>SES</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Locatie</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Flight Forum 159</w:t>
            </w:r>
          </w:p>
        </w:tc>
      </w:tr>
      <w:tr w:rsidR="00F40667" w:rsidRPr="00297E39" w:rsidTr="00BC65AF">
        <w:trPr>
          <w:cnfStyle w:val="000000100000"/>
        </w:trPr>
        <w:tc>
          <w:tcPr>
            <w:cnfStyle w:val="001000000000"/>
            <w:tcW w:w="2943" w:type="dxa"/>
          </w:tcPr>
          <w:p w:rsidR="00F2619E" w:rsidRPr="00297E39" w:rsidRDefault="00F2619E" w:rsidP="00F40667">
            <w:pPr>
              <w:rPr>
                <w:rFonts w:cs="Arial"/>
                <w:b w:val="0"/>
                <w:bCs w:val="0"/>
                <w:szCs w:val="22"/>
                <w:lang w:val="en-US"/>
              </w:rPr>
            </w:pPr>
          </w:p>
        </w:tc>
        <w:tc>
          <w:tcPr>
            <w:tcW w:w="6299" w:type="dxa"/>
          </w:tcPr>
          <w:p w:rsidR="00F2619E" w:rsidRPr="00297E39" w:rsidRDefault="00F2619E" w:rsidP="00F40667">
            <w:pPr>
              <w:cnfStyle w:val="000000100000"/>
              <w:rPr>
                <w:rFonts w:cs="Arial"/>
                <w:szCs w:val="22"/>
                <w:lang w:val="en-US"/>
              </w:rPr>
            </w:pPr>
            <w:r w:rsidRPr="00297E39">
              <w:rPr>
                <w:rFonts w:cs="Arial"/>
                <w:szCs w:val="22"/>
                <w:lang w:val="en-US"/>
              </w:rPr>
              <w:t>5657 DD Eindhoven</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Bedrijfsbegeleider</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Hennie Jussen</w:t>
            </w:r>
          </w:p>
        </w:tc>
      </w:tr>
      <w:tr w:rsidR="00F40667" w:rsidRPr="00297E39"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Stagebegeleider 1</w:t>
            </w:r>
          </w:p>
        </w:tc>
        <w:tc>
          <w:tcPr>
            <w:tcW w:w="6299" w:type="dxa"/>
          </w:tcPr>
          <w:p w:rsidR="00002656" w:rsidRPr="00297E39" w:rsidRDefault="00F2619E" w:rsidP="00F40667">
            <w:pPr>
              <w:cnfStyle w:val="000000100000"/>
              <w:rPr>
                <w:rFonts w:cs="Arial"/>
                <w:szCs w:val="22"/>
                <w:lang w:val="en-US"/>
              </w:rPr>
            </w:pPr>
            <w:r w:rsidRPr="00297E39">
              <w:rPr>
                <w:rFonts w:cs="Arial"/>
                <w:szCs w:val="22"/>
                <w:lang w:val="en-US"/>
              </w:rPr>
              <w:t>Rob van Stratum</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Stagebegeleider 2</w:t>
            </w:r>
          </w:p>
        </w:tc>
        <w:tc>
          <w:tcPr>
            <w:tcW w:w="6299" w:type="dxa"/>
          </w:tcPr>
          <w:p w:rsidR="00002656" w:rsidRPr="00297E39" w:rsidRDefault="00F2619E" w:rsidP="00F40667">
            <w:pPr>
              <w:cnfStyle w:val="000000010000"/>
              <w:rPr>
                <w:rFonts w:cs="Arial"/>
                <w:szCs w:val="22"/>
                <w:lang w:val="en-US"/>
              </w:rPr>
            </w:pPr>
            <w:r w:rsidRPr="00297E39">
              <w:rPr>
                <w:rFonts w:cs="Arial"/>
                <w:szCs w:val="22"/>
                <w:lang w:val="en-US"/>
              </w:rPr>
              <w:t>Martin van de Rijt</w:t>
            </w:r>
          </w:p>
        </w:tc>
      </w:tr>
      <w:tr w:rsidR="00F40667" w:rsidRPr="00297E39" w:rsidTr="00BC65AF">
        <w:trPr>
          <w:cnfStyle w:val="00000010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Documenttype</w:t>
            </w:r>
          </w:p>
        </w:tc>
        <w:tc>
          <w:tcPr>
            <w:tcW w:w="6299" w:type="dxa"/>
          </w:tcPr>
          <w:p w:rsidR="00002656" w:rsidRPr="00297E39" w:rsidRDefault="00F2619E" w:rsidP="00F40667">
            <w:pPr>
              <w:cnfStyle w:val="000000100000"/>
              <w:rPr>
                <w:rFonts w:cs="Arial"/>
                <w:szCs w:val="22"/>
                <w:lang w:val="en-US"/>
              </w:rPr>
            </w:pPr>
            <w:r w:rsidRPr="00297E39">
              <w:rPr>
                <w:rFonts w:cs="Arial"/>
                <w:szCs w:val="22"/>
                <w:lang w:val="en-US"/>
              </w:rPr>
              <w:t>Scriptie</w:t>
            </w:r>
          </w:p>
        </w:tc>
      </w:tr>
      <w:tr w:rsidR="00F40667" w:rsidRPr="00297E39" w:rsidTr="00BC65AF">
        <w:trPr>
          <w:cnfStyle w:val="000000010000"/>
        </w:trPr>
        <w:tc>
          <w:tcPr>
            <w:cnfStyle w:val="001000000000"/>
            <w:tcW w:w="2943" w:type="dxa"/>
          </w:tcPr>
          <w:p w:rsidR="00002656" w:rsidRPr="00297E39" w:rsidRDefault="00F2619E" w:rsidP="00F40667">
            <w:pPr>
              <w:rPr>
                <w:rFonts w:cs="Arial"/>
                <w:b w:val="0"/>
                <w:bCs w:val="0"/>
                <w:szCs w:val="22"/>
                <w:lang w:val="en-US"/>
              </w:rPr>
            </w:pPr>
            <w:r w:rsidRPr="00297E39">
              <w:rPr>
                <w:rFonts w:cs="Arial"/>
                <w:szCs w:val="22"/>
                <w:lang w:val="en-US"/>
              </w:rPr>
              <w:t>Versie</w:t>
            </w:r>
          </w:p>
        </w:tc>
        <w:tc>
          <w:tcPr>
            <w:tcW w:w="6299" w:type="dxa"/>
          </w:tcPr>
          <w:p w:rsidR="00002656" w:rsidRPr="00297E39" w:rsidRDefault="00804FB9" w:rsidP="00F40667">
            <w:pPr>
              <w:cnfStyle w:val="000000010000"/>
              <w:rPr>
                <w:rFonts w:cs="Arial"/>
                <w:szCs w:val="22"/>
                <w:lang w:val="en-US"/>
              </w:rPr>
            </w:pPr>
            <w:r>
              <w:rPr>
                <w:rFonts w:cs="Arial"/>
                <w:szCs w:val="22"/>
                <w:lang w:val="en-US"/>
              </w:rPr>
              <w:t>1.0</w:t>
            </w:r>
          </w:p>
        </w:tc>
      </w:tr>
      <w:tr w:rsidR="00F40667" w:rsidRPr="00297E39" w:rsidTr="00BC65AF">
        <w:trPr>
          <w:cnfStyle w:val="000000100000"/>
        </w:trPr>
        <w:tc>
          <w:tcPr>
            <w:cnfStyle w:val="001000000000"/>
            <w:tcW w:w="2943" w:type="dxa"/>
          </w:tcPr>
          <w:p w:rsidR="00002656" w:rsidRPr="00297E39" w:rsidRDefault="00F73A1C" w:rsidP="00F73A1C">
            <w:pPr>
              <w:rPr>
                <w:rFonts w:cs="Arial"/>
                <w:b w:val="0"/>
                <w:bCs w:val="0"/>
                <w:szCs w:val="22"/>
                <w:lang w:val="en-US"/>
              </w:rPr>
            </w:pPr>
            <w:r>
              <w:rPr>
                <w:rFonts w:cs="Arial"/>
                <w:szCs w:val="22"/>
                <w:lang w:val="en-US"/>
              </w:rPr>
              <w:t>Document n</w:t>
            </w:r>
            <w:r w:rsidR="00F2619E" w:rsidRPr="00297E39">
              <w:rPr>
                <w:rFonts w:cs="Arial"/>
                <w:szCs w:val="22"/>
                <w:lang w:val="en-US"/>
              </w:rPr>
              <w:t>aam</w:t>
            </w:r>
          </w:p>
        </w:tc>
        <w:tc>
          <w:tcPr>
            <w:tcW w:w="6299" w:type="dxa"/>
          </w:tcPr>
          <w:p w:rsidR="00002656" w:rsidRPr="00297E39" w:rsidRDefault="00804FB9" w:rsidP="00F40667">
            <w:pPr>
              <w:cnfStyle w:val="000000100000"/>
              <w:rPr>
                <w:rFonts w:cs="Arial"/>
                <w:bCs/>
                <w:szCs w:val="22"/>
                <w:lang w:val="en-US"/>
              </w:rPr>
            </w:pPr>
            <w:r>
              <w:rPr>
                <w:rFonts w:cs="Arial"/>
                <w:bCs/>
                <w:szCs w:val="22"/>
                <w:lang w:val="en-US"/>
              </w:rPr>
              <w:t>scriptie</w:t>
            </w:r>
            <w:r w:rsidR="00F2619E" w:rsidRPr="00297E39">
              <w:rPr>
                <w:rFonts w:cs="Arial"/>
                <w:bCs/>
                <w:szCs w:val="22"/>
                <w:lang w:val="en-US"/>
              </w:rPr>
              <w:t>Erik van Luijk</w:t>
            </w:r>
            <w:r>
              <w:rPr>
                <w:rFonts w:cs="Arial"/>
                <w:bCs/>
                <w:szCs w:val="22"/>
                <w:lang w:val="en-US"/>
              </w:rPr>
              <w:t>1.0</w:t>
            </w:r>
            <w:r w:rsidR="00F2619E" w:rsidRPr="00297E39">
              <w:rPr>
                <w:rFonts w:cs="Arial"/>
                <w:bCs/>
                <w:szCs w:val="22"/>
                <w:lang w:val="en-US"/>
              </w:rPr>
              <w:t>.docx</w:t>
            </w:r>
          </w:p>
        </w:tc>
      </w:tr>
      <w:tr w:rsidR="00F40667" w:rsidRPr="00297E39" w:rsidTr="00BC65AF">
        <w:trPr>
          <w:cnfStyle w:val="000000010000"/>
        </w:trPr>
        <w:tc>
          <w:tcPr>
            <w:cnfStyle w:val="001000000000"/>
            <w:tcW w:w="2943" w:type="dxa"/>
          </w:tcPr>
          <w:p w:rsidR="005E2FF9" w:rsidRPr="00297E39" w:rsidRDefault="005E2FF9" w:rsidP="00F40667">
            <w:pPr>
              <w:rPr>
                <w:rFonts w:cs="Arial"/>
                <w:b w:val="0"/>
                <w:szCs w:val="22"/>
                <w:lang w:val="en-US"/>
              </w:rPr>
            </w:pPr>
            <w:r>
              <w:rPr>
                <w:rFonts w:cs="Arial"/>
                <w:szCs w:val="22"/>
                <w:lang w:val="en-US"/>
              </w:rPr>
              <w:t>Project afkorting</w:t>
            </w:r>
          </w:p>
        </w:tc>
        <w:tc>
          <w:tcPr>
            <w:tcW w:w="6299" w:type="dxa"/>
          </w:tcPr>
          <w:p w:rsidR="005E2FF9" w:rsidRPr="005E2FF9" w:rsidRDefault="005E2FF9" w:rsidP="00F40667">
            <w:pPr>
              <w:cnfStyle w:val="000000010000"/>
              <w:rPr>
                <w:rFonts w:cs="Arial"/>
                <w:bCs/>
                <w:szCs w:val="22"/>
                <w:lang w:val="en-US"/>
              </w:rPr>
            </w:pPr>
            <w:r w:rsidRPr="005E2FF9">
              <w:rPr>
                <w:rFonts w:cs="Arial"/>
              </w:rPr>
              <w:t>AbpkS</w:t>
            </w:r>
          </w:p>
        </w:tc>
      </w:tr>
    </w:tbl>
    <w:p w:rsidR="00B87B1B" w:rsidRDefault="00002656" w:rsidP="00B87B1B">
      <w:pPr>
        <w:rPr>
          <w:lang w:val="de-DE"/>
        </w:rPr>
      </w:pPr>
      <w:r>
        <w:rPr>
          <w:lang w:val="de-DE"/>
        </w:rPr>
        <w:br/>
      </w:r>
    </w:p>
    <w:p w:rsidR="00E01595" w:rsidRPr="00F45EB7" w:rsidRDefault="00E01595" w:rsidP="00B87B1B">
      <w:pPr>
        <w:rPr>
          <w:rFonts w:cs="Arial"/>
          <w:lang w:val="de-DE"/>
        </w:rPr>
      </w:pPr>
    </w:p>
    <w:tbl>
      <w:tblPr>
        <w:tblW w:w="0" w:type="auto"/>
        <w:tblBorders>
          <w:top w:val="single" w:sz="8" w:space="0" w:color="C0504D"/>
          <w:left w:val="single" w:sz="8" w:space="0" w:color="C0504D"/>
          <w:bottom w:val="single" w:sz="8" w:space="0" w:color="C0504D"/>
          <w:right w:val="single" w:sz="8" w:space="0" w:color="C0504D"/>
          <w:insideH w:val="single" w:sz="6" w:space="0" w:color="C0504D"/>
          <w:insideV w:val="single" w:sz="6" w:space="0" w:color="C0504D"/>
        </w:tblBorders>
        <w:tblLook w:val="04A0"/>
      </w:tblPr>
      <w:tblGrid>
        <w:gridCol w:w="1668"/>
        <w:gridCol w:w="5244"/>
        <w:gridCol w:w="2330"/>
      </w:tblGrid>
      <w:tr w:rsidR="00EA132B" w:rsidRPr="00297E39" w:rsidTr="00297E39">
        <w:tc>
          <w:tcPr>
            <w:tcW w:w="1668" w:type="dxa"/>
            <w:shd w:val="clear" w:color="auto" w:fill="C0504D"/>
          </w:tcPr>
          <w:p w:rsidR="00E01595" w:rsidRPr="00297E39" w:rsidRDefault="00E01595" w:rsidP="0083698B">
            <w:pPr>
              <w:rPr>
                <w:rFonts w:cs="Arial"/>
                <w:b/>
                <w:bCs/>
                <w:color w:val="FFFFFF"/>
                <w:szCs w:val="22"/>
              </w:rPr>
            </w:pPr>
            <w:r w:rsidRPr="00297E39">
              <w:rPr>
                <w:rFonts w:cs="Arial"/>
                <w:b/>
                <w:bCs/>
                <w:color w:val="FFFFFF"/>
                <w:szCs w:val="22"/>
              </w:rPr>
              <w:t>Versie</w:t>
            </w:r>
          </w:p>
        </w:tc>
        <w:tc>
          <w:tcPr>
            <w:tcW w:w="5244" w:type="dxa"/>
            <w:shd w:val="clear" w:color="auto" w:fill="C0504D"/>
          </w:tcPr>
          <w:p w:rsidR="00E01595" w:rsidRPr="00297E39" w:rsidRDefault="00E01595" w:rsidP="0083698B">
            <w:pPr>
              <w:rPr>
                <w:rFonts w:cs="Arial"/>
                <w:b/>
                <w:bCs/>
                <w:color w:val="FFFFFF"/>
                <w:szCs w:val="22"/>
              </w:rPr>
            </w:pPr>
            <w:r w:rsidRPr="00297E39">
              <w:rPr>
                <w:rFonts w:cs="Arial"/>
                <w:b/>
                <w:bCs/>
                <w:color w:val="FFFFFF"/>
                <w:szCs w:val="22"/>
              </w:rPr>
              <w:t>Omschrijving</w:t>
            </w:r>
          </w:p>
        </w:tc>
        <w:tc>
          <w:tcPr>
            <w:tcW w:w="2330" w:type="dxa"/>
            <w:shd w:val="clear" w:color="auto" w:fill="C0504D"/>
          </w:tcPr>
          <w:p w:rsidR="00E01595" w:rsidRPr="00297E39" w:rsidRDefault="00E01595" w:rsidP="0083698B">
            <w:pPr>
              <w:rPr>
                <w:rFonts w:cs="Arial"/>
                <w:b/>
                <w:bCs/>
                <w:color w:val="FFFFFF"/>
                <w:szCs w:val="22"/>
              </w:rPr>
            </w:pPr>
            <w:r w:rsidRPr="00297E39">
              <w:rPr>
                <w:rFonts w:cs="Arial"/>
                <w:b/>
                <w:bCs/>
                <w:color w:val="FFFFFF"/>
                <w:szCs w:val="22"/>
              </w:rPr>
              <w:t>Datum</w:t>
            </w:r>
          </w:p>
        </w:tc>
      </w:tr>
      <w:tr w:rsidR="00EA132B" w:rsidRPr="00297E39" w:rsidTr="00297E39">
        <w:tc>
          <w:tcPr>
            <w:tcW w:w="1668" w:type="dxa"/>
          </w:tcPr>
          <w:p w:rsidR="00E01595" w:rsidRPr="00297E39" w:rsidRDefault="00E01595" w:rsidP="0083698B">
            <w:pPr>
              <w:rPr>
                <w:rFonts w:cs="Arial"/>
                <w:b/>
                <w:bCs/>
                <w:szCs w:val="22"/>
              </w:rPr>
            </w:pPr>
            <w:r w:rsidRPr="00297E39">
              <w:rPr>
                <w:rFonts w:cs="Arial"/>
                <w:b/>
                <w:bCs/>
                <w:szCs w:val="22"/>
              </w:rPr>
              <w:t>0.1</w:t>
            </w:r>
          </w:p>
        </w:tc>
        <w:tc>
          <w:tcPr>
            <w:tcW w:w="5244" w:type="dxa"/>
          </w:tcPr>
          <w:p w:rsidR="00E01595" w:rsidRPr="00297E39" w:rsidRDefault="00E01595" w:rsidP="0083698B">
            <w:pPr>
              <w:rPr>
                <w:rFonts w:cs="Arial"/>
                <w:szCs w:val="22"/>
              </w:rPr>
            </w:pPr>
            <w:r w:rsidRPr="00297E39">
              <w:rPr>
                <w:rFonts w:cs="Arial"/>
                <w:szCs w:val="22"/>
              </w:rPr>
              <w:t>Opzet layout</w:t>
            </w:r>
          </w:p>
        </w:tc>
        <w:tc>
          <w:tcPr>
            <w:tcW w:w="2330" w:type="dxa"/>
          </w:tcPr>
          <w:p w:rsidR="00E01595" w:rsidRPr="00297E39" w:rsidRDefault="00FE27AE" w:rsidP="0083698B">
            <w:pPr>
              <w:rPr>
                <w:rFonts w:cs="Arial"/>
                <w:szCs w:val="22"/>
              </w:rPr>
            </w:pPr>
            <w:r>
              <w:rPr>
                <w:rFonts w:cs="Arial"/>
                <w:szCs w:val="22"/>
              </w:rPr>
              <w:t>22-10-‘09</w:t>
            </w:r>
          </w:p>
        </w:tc>
      </w:tr>
      <w:tr w:rsidR="00E01595" w:rsidRPr="00297E39" w:rsidTr="00297E39">
        <w:tc>
          <w:tcPr>
            <w:tcW w:w="1668" w:type="dxa"/>
          </w:tcPr>
          <w:p w:rsidR="00E01595" w:rsidRPr="00297E39" w:rsidRDefault="00E01595" w:rsidP="0083698B">
            <w:pPr>
              <w:rPr>
                <w:rFonts w:cs="Arial"/>
                <w:b/>
                <w:bCs/>
                <w:szCs w:val="22"/>
              </w:rPr>
            </w:pPr>
            <w:r w:rsidRPr="00297E39">
              <w:rPr>
                <w:rFonts w:cs="Arial"/>
                <w:b/>
                <w:bCs/>
                <w:szCs w:val="22"/>
              </w:rPr>
              <w:t>0.2</w:t>
            </w:r>
          </w:p>
        </w:tc>
        <w:tc>
          <w:tcPr>
            <w:tcW w:w="5244" w:type="dxa"/>
          </w:tcPr>
          <w:p w:rsidR="00E01595" w:rsidRPr="00297E39" w:rsidRDefault="009B3D63" w:rsidP="0083698B">
            <w:pPr>
              <w:rPr>
                <w:rFonts w:cs="Arial"/>
                <w:szCs w:val="22"/>
              </w:rPr>
            </w:pPr>
            <w:r w:rsidRPr="00297E39">
              <w:rPr>
                <w:rFonts w:cs="Arial"/>
                <w:szCs w:val="22"/>
              </w:rPr>
              <w:t>Hoofdstuk 1 + 2</w:t>
            </w:r>
          </w:p>
        </w:tc>
        <w:tc>
          <w:tcPr>
            <w:tcW w:w="2330" w:type="dxa"/>
          </w:tcPr>
          <w:p w:rsidR="00E01595" w:rsidRPr="00297E39" w:rsidRDefault="00A235EC" w:rsidP="0083698B">
            <w:pPr>
              <w:rPr>
                <w:rFonts w:cs="Arial"/>
                <w:szCs w:val="22"/>
              </w:rPr>
            </w:pPr>
            <w:r>
              <w:rPr>
                <w:rFonts w:cs="Arial"/>
                <w:szCs w:val="22"/>
              </w:rPr>
              <w:t>25-11-‘09</w:t>
            </w:r>
          </w:p>
        </w:tc>
      </w:tr>
      <w:tr w:rsidR="00EA132B" w:rsidRPr="00297E39" w:rsidTr="00297E39">
        <w:tc>
          <w:tcPr>
            <w:tcW w:w="1668" w:type="dxa"/>
          </w:tcPr>
          <w:p w:rsidR="00E01595" w:rsidRPr="00297E39" w:rsidRDefault="00E01595" w:rsidP="0083698B">
            <w:pPr>
              <w:rPr>
                <w:rFonts w:cs="Arial"/>
                <w:b/>
                <w:bCs/>
                <w:szCs w:val="22"/>
              </w:rPr>
            </w:pPr>
            <w:r w:rsidRPr="00297E39">
              <w:rPr>
                <w:rFonts w:cs="Arial"/>
                <w:b/>
                <w:bCs/>
                <w:szCs w:val="22"/>
              </w:rPr>
              <w:t>0.3</w:t>
            </w:r>
          </w:p>
        </w:tc>
        <w:tc>
          <w:tcPr>
            <w:tcW w:w="5244" w:type="dxa"/>
          </w:tcPr>
          <w:p w:rsidR="00E01595" w:rsidRPr="00297E39" w:rsidRDefault="009B3D63" w:rsidP="0083698B">
            <w:pPr>
              <w:rPr>
                <w:rFonts w:cs="Arial"/>
                <w:szCs w:val="22"/>
              </w:rPr>
            </w:pPr>
            <w:r w:rsidRPr="00297E39">
              <w:rPr>
                <w:rFonts w:cs="Arial"/>
                <w:szCs w:val="22"/>
              </w:rPr>
              <w:t>Hoofdstuk 3</w:t>
            </w:r>
          </w:p>
        </w:tc>
        <w:tc>
          <w:tcPr>
            <w:tcW w:w="2330" w:type="dxa"/>
          </w:tcPr>
          <w:p w:rsidR="00E01595" w:rsidRPr="00297E39" w:rsidRDefault="00A235EC" w:rsidP="0083698B">
            <w:pPr>
              <w:rPr>
                <w:rFonts w:cs="Arial"/>
                <w:szCs w:val="22"/>
              </w:rPr>
            </w:pPr>
            <w:r>
              <w:rPr>
                <w:rFonts w:cs="Arial"/>
                <w:szCs w:val="22"/>
              </w:rPr>
              <w:t>28-12-‘09</w:t>
            </w:r>
          </w:p>
        </w:tc>
      </w:tr>
      <w:tr w:rsidR="00E01595" w:rsidRPr="00297E39" w:rsidTr="00297E39">
        <w:tc>
          <w:tcPr>
            <w:tcW w:w="1668" w:type="dxa"/>
          </w:tcPr>
          <w:p w:rsidR="00E01595" w:rsidRPr="00297E39" w:rsidRDefault="00E01595" w:rsidP="0083698B">
            <w:pPr>
              <w:rPr>
                <w:rFonts w:cs="Arial"/>
                <w:b/>
                <w:bCs/>
                <w:szCs w:val="22"/>
              </w:rPr>
            </w:pPr>
            <w:r w:rsidRPr="00297E39">
              <w:rPr>
                <w:rFonts w:cs="Arial"/>
                <w:b/>
                <w:bCs/>
                <w:szCs w:val="22"/>
              </w:rPr>
              <w:t>0.4</w:t>
            </w:r>
          </w:p>
        </w:tc>
        <w:tc>
          <w:tcPr>
            <w:tcW w:w="5244" w:type="dxa"/>
          </w:tcPr>
          <w:p w:rsidR="00E01595" w:rsidRPr="00297E39" w:rsidRDefault="009B3D63" w:rsidP="0083698B">
            <w:pPr>
              <w:rPr>
                <w:rFonts w:cs="Arial"/>
                <w:szCs w:val="22"/>
              </w:rPr>
            </w:pPr>
            <w:r w:rsidRPr="00297E39">
              <w:rPr>
                <w:rFonts w:cs="Arial"/>
                <w:szCs w:val="22"/>
              </w:rPr>
              <w:t>Hoofdstuk 4</w:t>
            </w:r>
          </w:p>
        </w:tc>
        <w:tc>
          <w:tcPr>
            <w:tcW w:w="2330" w:type="dxa"/>
          </w:tcPr>
          <w:p w:rsidR="00E01595" w:rsidRPr="00297E39" w:rsidRDefault="00770A1E" w:rsidP="00770A1E">
            <w:pPr>
              <w:rPr>
                <w:rFonts w:cs="Arial"/>
                <w:szCs w:val="22"/>
              </w:rPr>
            </w:pPr>
            <w:r>
              <w:rPr>
                <w:rFonts w:cs="Arial"/>
                <w:szCs w:val="22"/>
              </w:rPr>
              <w:t>04-01-‘10</w:t>
            </w:r>
          </w:p>
        </w:tc>
      </w:tr>
      <w:tr w:rsidR="00EA132B" w:rsidRPr="00297E39" w:rsidTr="00297E39">
        <w:tc>
          <w:tcPr>
            <w:tcW w:w="1668" w:type="dxa"/>
          </w:tcPr>
          <w:p w:rsidR="00E01595" w:rsidRPr="00297E39" w:rsidRDefault="00E01595" w:rsidP="0083698B">
            <w:pPr>
              <w:rPr>
                <w:rFonts w:cs="Arial"/>
                <w:b/>
                <w:bCs/>
                <w:szCs w:val="22"/>
              </w:rPr>
            </w:pPr>
            <w:r w:rsidRPr="00297E39">
              <w:rPr>
                <w:rFonts w:cs="Arial"/>
                <w:b/>
                <w:bCs/>
                <w:szCs w:val="22"/>
              </w:rPr>
              <w:t>0.5</w:t>
            </w:r>
          </w:p>
        </w:tc>
        <w:tc>
          <w:tcPr>
            <w:tcW w:w="5244" w:type="dxa"/>
          </w:tcPr>
          <w:p w:rsidR="00E01595" w:rsidRPr="00297E39" w:rsidRDefault="009B3D63" w:rsidP="0083698B">
            <w:pPr>
              <w:rPr>
                <w:rFonts w:cs="Arial"/>
                <w:szCs w:val="22"/>
              </w:rPr>
            </w:pPr>
            <w:r w:rsidRPr="00297E39">
              <w:rPr>
                <w:rFonts w:cs="Arial"/>
                <w:szCs w:val="22"/>
              </w:rPr>
              <w:t>Hoofdstuk 5</w:t>
            </w:r>
          </w:p>
        </w:tc>
        <w:tc>
          <w:tcPr>
            <w:tcW w:w="2330" w:type="dxa"/>
          </w:tcPr>
          <w:p w:rsidR="00E01595" w:rsidRPr="00297E39" w:rsidRDefault="001175DF" w:rsidP="0083698B">
            <w:pPr>
              <w:rPr>
                <w:rFonts w:cs="Arial"/>
                <w:szCs w:val="22"/>
              </w:rPr>
            </w:pPr>
            <w:r>
              <w:rPr>
                <w:rFonts w:cs="Arial"/>
                <w:szCs w:val="22"/>
              </w:rPr>
              <w:t>10</w:t>
            </w:r>
            <w:r w:rsidR="00770A1E">
              <w:rPr>
                <w:rFonts w:cs="Arial"/>
                <w:szCs w:val="22"/>
              </w:rPr>
              <w:t>-01-‘10</w:t>
            </w:r>
          </w:p>
        </w:tc>
      </w:tr>
      <w:tr w:rsidR="00E01595" w:rsidRPr="00297E39" w:rsidTr="00297E39">
        <w:tc>
          <w:tcPr>
            <w:tcW w:w="1668" w:type="dxa"/>
          </w:tcPr>
          <w:p w:rsidR="00E01595" w:rsidRPr="00297E39" w:rsidRDefault="00E01595" w:rsidP="0083698B">
            <w:pPr>
              <w:rPr>
                <w:rFonts w:cs="Arial"/>
                <w:b/>
                <w:bCs/>
                <w:szCs w:val="22"/>
              </w:rPr>
            </w:pPr>
            <w:r w:rsidRPr="00297E39">
              <w:rPr>
                <w:rFonts w:cs="Arial"/>
                <w:b/>
                <w:bCs/>
                <w:szCs w:val="22"/>
              </w:rPr>
              <w:t>1.0</w:t>
            </w:r>
          </w:p>
        </w:tc>
        <w:tc>
          <w:tcPr>
            <w:tcW w:w="5244" w:type="dxa"/>
          </w:tcPr>
          <w:p w:rsidR="00E01595" w:rsidRPr="00297E39" w:rsidRDefault="009B3D63" w:rsidP="0083698B">
            <w:pPr>
              <w:rPr>
                <w:rFonts w:cs="Arial"/>
                <w:szCs w:val="22"/>
              </w:rPr>
            </w:pPr>
            <w:r w:rsidRPr="00297E39">
              <w:rPr>
                <w:rFonts w:cs="Arial"/>
                <w:szCs w:val="22"/>
              </w:rPr>
              <w:t>Layout verbeteren tot 1 geheel</w:t>
            </w:r>
          </w:p>
        </w:tc>
        <w:tc>
          <w:tcPr>
            <w:tcW w:w="2330" w:type="dxa"/>
          </w:tcPr>
          <w:p w:rsidR="00E01595" w:rsidRPr="00297E39" w:rsidRDefault="00BA11EB" w:rsidP="0083698B">
            <w:pPr>
              <w:rPr>
                <w:rFonts w:cs="Arial"/>
                <w:szCs w:val="22"/>
              </w:rPr>
            </w:pPr>
            <w:r>
              <w:rPr>
                <w:rFonts w:cs="Arial"/>
                <w:szCs w:val="22"/>
              </w:rPr>
              <w:t>12-01-‘10</w:t>
            </w:r>
          </w:p>
        </w:tc>
      </w:tr>
    </w:tbl>
    <w:p w:rsidR="00E01595" w:rsidRPr="00F45EB7" w:rsidRDefault="00E01595" w:rsidP="00B87B1B">
      <w:pPr>
        <w:rPr>
          <w:rFonts w:cs="Arial"/>
          <w:lang w:val="de-DE"/>
        </w:rPr>
      </w:pPr>
    </w:p>
    <w:p w:rsidR="00B87B1B" w:rsidRDefault="00B87B1B" w:rsidP="00B87B1B">
      <w:pPr>
        <w:rPr>
          <w:lang w:val="de-DE"/>
        </w:rPr>
      </w:pPr>
    </w:p>
    <w:p w:rsidR="00002656" w:rsidRDefault="00002656" w:rsidP="00B87B1B">
      <w:pPr>
        <w:rPr>
          <w:lang w:val="de-DE"/>
        </w:rPr>
      </w:pPr>
    </w:p>
    <w:p w:rsidR="00002656" w:rsidRDefault="00002656">
      <w:pPr>
        <w:spacing w:after="200" w:line="276" w:lineRule="auto"/>
        <w:rPr>
          <w:b/>
        </w:rPr>
      </w:pPr>
    </w:p>
    <w:p w:rsidR="00002656" w:rsidRDefault="00002656">
      <w:pPr>
        <w:spacing w:after="200" w:line="276" w:lineRule="auto"/>
        <w:rPr>
          <w:b/>
        </w:rPr>
      </w:pPr>
      <w:r>
        <w:rPr>
          <w:b/>
        </w:rPr>
        <w:br w:type="page"/>
      </w:r>
    </w:p>
    <w:p w:rsidR="00FA24B9" w:rsidRDefault="00E123D7" w:rsidP="00FA24B9">
      <w:pPr>
        <w:autoSpaceDE w:val="0"/>
        <w:autoSpaceDN w:val="0"/>
        <w:adjustRightInd w:val="0"/>
        <w:rPr>
          <w:rStyle w:val="Heading1Char"/>
          <w:rFonts w:ascii="Arial" w:hAnsi="Arial" w:cs="Arial"/>
          <w:sz w:val="22"/>
          <w:szCs w:val="20"/>
        </w:rPr>
      </w:pPr>
      <w:r>
        <w:rPr>
          <w:rStyle w:val="Heading1Char"/>
          <w:rFonts w:ascii="Arial" w:hAnsi="Arial" w:cs="Arial"/>
          <w:sz w:val="22"/>
          <w:szCs w:val="20"/>
        </w:rPr>
        <w:lastRenderedPageBreak/>
        <w:br/>
      </w:r>
    </w:p>
    <w:p w:rsidR="00A26CAB" w:rsidRPr="00A9710E" w:rsidRDefault="000415E6" w:rsidP="00FA24B9">
      <w:pPr>
        <w:autoSpaceDE w:val="0"/>
        <w:autoSpaceDN w:val="0"/>
        <w:adjustRightInd w:val="0"/>
        <w:rPr>
          <w:rFonts w:eastAsia="Calibri" w:cs="Arial"/>
          <w:szCs w:val="20"/>
          <w:lang w:eastAsia="en-US"/>
        </w:rPr>
      </w:pPr>
      <w:bookmarkStart w:id="0" w:name="_Toc251070545"/>
      <w:r w:rsidRPr="00A9710E">
        <w:rPr>
          <w:rStyle w:val="Heading1Char"/>
          <w:rFonts w:ascii="Arial" w:hAnsi="Arial" w:cs="Arial"/>
          <w:sz w:val="22"/>
          <w:szCs w:val="20"/>
        </w:rPr>
        <w:t>Voorwoord</w:t>
      </w:r>
      <w:bookmarkEnd w:id="0"/>
      <w:r w:rsidRPr="00A9710E">
        <w:rPr>
          <w:rFonts w:eastAsia="Calibri" w:cs="Arial"/>
          <w:szCs w:val="20"/>
          <w:lang w:eastAsia="en-US"/>
        </w:rPr>
        <w:br/>
      </w:r>
      <w:r w:rsidR="00902B03" w:rsidRPr="00A9710E">
        <w:rPr>
          <w:rFonts w:eastAsia="Calibri" w:cs="Arial"/>
          <w:szCs w:val="20"/>
          <w:lang w:eastAsia="en-US"/>
        </w:rPr>
        <w:br/>
      </w:r>
      <w:r w:rsidR="00AB30E3" w:rsidRPr="00A9710E">
        <w:rPr>
          <w:rFonts w:eastAsia="Calibri" w:cs="Arial"/>
          <w:szCs w:val="20"/>
          <w:lang w:eastAsia="en-US"/>
        </w:rPr>
        <w:t>Voor u ligt het eindscript</w:t>
      </w:r>
      <w:r w:rsidR="00632DE9" w:rsidRPr="00A9710E">
        <w:rPr>
          <w:rFonts w:eastAsia="Calibri" w:cs="Arial"/>
          <w:szCs w:val="20"/>
          <w:lang w:eastAsia="en-US"/>
        </w:rPr>
        <w:t xml:space="preserve"> ter voltooiing van mijn opleiding</w:t>
      </w:r>
      <w:r w:rsidR="00AB30E3" w:rsidRPr="00A9710E">
        <w:rPr>
          <w:rFonts w:eastAsia="Calibri" w:cs="Arial"/>
          <w:szCs w:val="20"/>
          <w:lang w:eastAsia="en-US"/>
        </w:rPr>
        <w:t xml:space="preserve"> </w:t>
      </w:r>
      <w:r w:rsidR="00632DE9" w:rsidRPr="00A9710E">
        <w:rPr>
          <w:rFonts w:eastAsia="Calibri" w:cs="Arial"/>
          <w:szCs w:val="20"/>
          <w:lang w:eastAsia="en-US"/>
        </w:rPr>
        <w:t>“</w:t>
      </w:r>
      <w:r w:rsidR="00AB30E3" w:rsidRPr="00A9710E">
        <w:rPr>
          <w:rFonts w:eastAsia="Calibri" w:cs="Arial"/>
          <w:szCs w:val="20"/>
          <w:lang w:eastAsia="en-US"/>
        </w:rPr>
        <w:t>Bedrijfskundige</w:t>
      </w:r>
      <w:r w:rsidR="002A444E" w:rsidRPr="00A9710E">
        <w:rPr>
          <w:rFonts w:eastAsia="Calibri" w:cs="Arial"/>
          <w:szCs w:val="20"/>
          <w:lang w:eastAsia="en-US"/>
        </w:rPr>
        <w:t xml:space="preserve"> informatica</w:t>
      </w:r>
      <w:r w:rsidR="00632DE9" w:rsidRPr="00A9710E">
        <w:rPr>
          <w:rFonts w:eastAsia="Calibri" w:cs="Arial"/>
          <w:szCs w:val="20"/>
          <w:lang w:eastAsia="en-US"/>
        </w:rPr>
        <w:t>”</w:t>
      </w:r>
      <w:r w:rsidR="00A26CAB" w:rsidRPr="00A9710E">
        <w:rPr>
          <w:rFonts w:eastAsia="Calibri" w:cs="Arial"/>
          <w:szCs w:val="20"/>
          <w:lang w:eastAsia="en-US"/>
        </w:rPr>
        <w:t xml:space="preserve"> aan de Fontys Hogescholen te Eindhoven. Om</w:t>
      </w:r>
      <w:r w:rsidR="008B20BD" w:rsidRPr="00A9710E">
        <w:rPr>
          <w:rFonts w:eastAsia="Calibri" w:cs="Arial"/>
          <w:szCs w:val="20"/>
          <w:lang w:eastAsia="en-US"/>
        </w:rPr>
        <w:t xml:space="preserve"> deze opleiding</w:t>
      </w:r>
      <w:r w:rsidR="00923111" w:rsidRPr="00A9710E">
        <w:rPr>
          <w:rFonts w:eastAsia="Calibri" w:cs="Arial"/>
          <w:szCs w:val="20"/>
          <w:lang w:eastAsia="en-US"/>
        </w:rPr>
        <w:t xml:space="preserve"> te kunnen</w:t>
      </w:r>
      <w:r w:rsidR="00A26CAB" w:rsidRPr="00A9710E">
        <w:rPr>
          <w:rFonts w:eastAsia="Calibri" w:cs="Arial"/>
          <w:szCs w:val="20"/>
          <w:lang w:eastAsia="en-US"/>
        </w:rPr>
        <w:t xml:space="preserve"> afronden</w:t>
      </w:r>
      <w:r w:rsidR="008B20BD" w:rsidRPr="00A9710E">
        <w:rPr>
          <w:rFonts w:eastAsia="Calibri" w:cs="Arial"/>
          <w:szCs w:val="20"/>
          <w:lang w:eastAsia="en-US"/>
        </w:rPr>
        <w:t xml:space="preserve"> volgde ik van 31 augustus 2009 tot en met 1</w:t>
      </w:r>
      <w:r w:rsidR="00F73A1C">
        <w:rPr>
          <w:rFonts w:eastAsia="Calibri" w:cs="Arial"/>
          <w:szCs w:val="20"/>
          <w:lang w:eastAsia="en-US"/>
        </w:rPr>
        <w:t>2</w:t>
      </w:r>
      <w:r w:rsidR="008B20BD" w:rsidRPr="00A9710E">
        <w:rPr>
          <w:rFonts w:eastAsia="Calibri" w:cs="Arial"/>
          <w:szCs w:val="20"/>
          <w:lang w:eastAsia="en-US"/>
        </w:rPr>
        <w:t xml:space="preserve"> januari 2010 mijn afstudeerstage bij PinkRocade Local Goverment te</w:t>
      </w:r>
      <w:r w:rsidR="00591705">
        <w:rPr>
          <w:rFonts w:eastAsia="Calibri" w:cs="Arial"/>
          <w:szCs w:val="20"/>
          <w:lang w:eastAsia="en-US"/>
        </w:rPr>
        <w:t xml:space="preserve"> B.V.</w:t>
      </w:r>
      <w:r w:rsidR="008B20BD" w:rsidRPr="00A9710E">
        <w:rPr>
          <w:rFonts w:eastAsia="Calibri" w:cs="Arial"/>
          <w:szCs w:val="20"/>
          <w:lang w:eastAsia="en-US"/>
        </w:rPr>
        <w:t xml:space="preserve"> Eindhoven.</w:t>
      </w:r>
    </w:p>
    <w:p w:rsidR="008B20BD" w:rsidRPr="00A9710E" w:rsidRDefault="008B20BD" w:rsidP="00FA24B9">
      <w:pPr>
        <w:autoSpaceDE w:val="0"/>
        <w:autoSpaceDN w:val="0"/>
        <w:adjustRightInd w:val="0"/>
        <w:rPr>
          <w:rFonts w:eastAsia="Calibri" w:cs="Arial"/>
          <w:szCs w:val="20"/>
          <w:lang w:eastAsia="en-US"/>
        </w:rPr>
      </w:pPr>
      <w:r w:rsidRPr="00A9710E">
        <w:rPr>
          <w:rFonts w:eastAsia="Calibri" w:cs="Arial"/>
          <w:szCs w:val="20"/>
          <w:lang w:eastAsia="en-US"/>
        </w:rPr>
        <w:br/>
      </w:r>
      <w:r w:rsidRPr="00EE104E">
        <w:rPr>
          <w:rFonts w:eastAsia="Calibri" w:cs="Arial"/>
          <w:szCs w:val="20"/>
          <w:lang w:eastAsia="en-US"/>
        </w:rPr>
        <w:t xml:space="preserve">Mijn interesse naar dit bedrijf toe is al erg vroeg begonnen omdat mijn vader hier werkzaam is. </w:t>
      </w:r>
      <w:r w:rsidR="00591705">
        <w:rPr>
          <w:rFonts w:eastAsia="Calibri" w:cs="Arial"/>
          <w:szCs w:val="20"/>
          <w:lang w:eastAsia="en-US"/>
        </w:rPr>
        <w:t>T</w:t>
      </w:r>
      <w:r w:rsidRPr="00EE104E">
        <w:rPr>
          <w:rFonts w:eastAsia="Calibri" w:cs="Arial"/>
          <w:szCs w:val="20"/>
          <w:lang w:eastAsia="en-US"/>
        </w:rPr>
        <w:t>ijdens mij studie</w:t>
      </w:r>
      <w:r w:rsidR="00591705">
        <w:rPr>
          <w:rFonts w:eastAsia="Calibri" w:cs="Arial"/>
          <w:szCs w:val="20"/>
          <w:lang w:eastAsia="en-US"/>
        </w:rPr>
        <w:t xml:space="preserve"> heb ik</w:t>
      </w:r>
      <w:r w:rsidRPr="00EE104E">
        <w:rPr>
          <w:rFonts w:eastAsia="Calibri" w:cs="Arial"/>
          <w:szCs w:val="20"/>
          <w:lang w:eastAsia="en-US"/>
        </w:rPr>
        <w:t xml:space="preserve"> ook altijd interesse getoond in de werkzaamheden die hij verrichte en welke activiteiten daar.</w:t>
      </w:r>
      <w:r w:rsidR="00EE104E" w:rsidRPr="00EE104E">
        <w:rPr>
          <w:rFonts w:eastAsia="Calibri" w:cs="Arial"/>
          <w:szCs w:val="20"/>
          <w:lang w:eastAsia="en-US"/>
        </w:rPr>
        <w:br/>
        <w:t xml:space="preserve"> </w:t>
      </w:r>
      <w:r w:rsidRPr="00EE104E">
        <w:rPr>
          <w:rFonts w:eastAsia="Calibri" w:cs="Arial"/>
          <w:szCs w:val="20"/>
          <w:lang w:eastAsia="en-US"/>
        </w:rPr>
        <w:br/>
        <w:t xml:space="preserve">Daarom heb ik in mijn laatste jaar van mijn opleiding gekozen om contact op te nemen met </w:t>
      </w:r>
      <w:r w:rsidR="00E123D7">
        <w:rPr>
          <w:rFonts w:eastAsia="Calibri" w:cs="Arial"/>
          <w:szCs w:val="20"/>
          <w:lang w:eastAsia="en-US"/>
        </w:rPr>
        <w:t>PRLG</w:t>
      </w:r>
      <w:r w:rsidRPr="00EE104E">
        <w:rPr>
          <w:rFonts w:eastAsia="Calibri" w:cs="Arial"/>
          <w:szCs w:val="20"/>
          <w:lang w:eastAsia="en-US"/>
        </w:rPr>
        <w:t>.</w:t>
      </w:r>
      <w:r w:rsidR="00591705">
        <w:rPr>
          <w:rFonts w:eastAsia="Calibri" w:cs="Arial"/>
          <w:szCs w:val="20"/>
          <w:lang w:eastAsia="en-US"/>
        </w:rPr>
        <w:t xml:space="preserve"> Daar</w:t>
      </w:r>
      <w:r w:rsidRPr="00EE104E">
        <w:rPr>
          <w:rFonts w:eastAsia="Calibri" w:cs="Arial"/>
          <w:szCs w:val="20"/>
          <w:lang w:eastAsia="en-US"/>
        </w:rPr>
        <w:t xml:space="preserve"> </w:t>
      </w:r>
      <w:r w:rsidR="00591705">
        <w:rPr>
          <w:rFonts w:eastAsia="Calibri" w:cs="Arial"/>
          <w:szCs w:val="20"/>
          <w:lang w:eastAsia="en-US"/>
        </w:rPr>
        <w:t>i</w:t>
      </w:r>
      <w:r w:rsidR="00A26CAB" w:rsidRPr="00EE104E">
        <w:rPr>
          <w:rFonts w:eastAsia="Calibri" w:cs="Arial"/>
          <w:szCs w:val="20"/>
          <w:lang w:eastAsia="en-US"/>
        </w:rPr>
        <w:t xml:space="preserve">s een </w:t>
      </w:r>
      <w:r w:rsidRPr="00EE104E">
        <w:rPr>
          <w:rFonts w:eastAsia="Calibri" w:cs="Arial"/>
          <w:szCs w:val="20"/>
          <w:lang w:eastAsia="en-US"/>
        </w:rPr>
        <w:t>opdracht</w:t>
      </w:r>
      <w:r w:rsidR="00A26CAB" w:rsidRPr="00EE104E">
        <w:rPr>
          <w:rFonts w:eastAsia="Calibri" w:cs="Arial"/>
          <w:szCs w:val="20"/>
          <w:lang w:eastAsia="en-US"/>
        </w:rPr>
        <w:t xml:space="preserve"> opgesteld</w:t>
      </w:r>
      <w:r w:rsidRPr="00EE104E">
        <w:rPr>
          <w:rFonts w:eastAsia="Calibri" w:cs="Arial"/>
          <w:szCs w:val="20"/>
          <w:lang w:eastAsia="en-US"/>
        </w:rPr>
        <w:t xml:space="preserve"> die erg goed aansluit op mijn opleiding en ook mijn interesses </w:t>
      </w:r>
      <w:r w:rsidR="00923111" w:rsidRPr="00EE104E">
        <w:rPr>
          <w:rFonts w:eastAsia="Calibri" w:cs="Arial"/>
          <w:szCs w:val="20"/>
          <w:lang w:eastAsia="en-US"/>
        </w:rPr>
        <w:t>binnen mijn vakgebied</w:t>
      </w:r>
      <w:r w:rsidR="00EE104E" w:rsidRPr="00EE104E">
        <w:rPr>
          <w:rFonts w:eastAsia="Calibri" w:cs="Arial"/>
          <w:szCs w:val="20"/>
          <w:lang w:eastAsia="en-US"/>
        </w:rPr>
        <w:t>.</w:t>
      </w:r>
      <w:r w:rsidR="00923111" w:rsidRPr="00A9710E">
        <w:rPr>
          <w:rFonts w:eastAsia="Calibri" w:cs="Arial"/>
          <w:color w:val="FF0000"/>
          <w:szCs w:val="20"/>
          <w:lang w:eastAsia="en-US"/>
        </w:rPr>
        <w:t xml:space="preserve"> </w:t>
      </w:r>
      <w:r w:rsidR="00A26CAB" w:rsidRPr="00A9710E">
        <w:rPr>
          <w:rFonts w:eastAsia="Calibri" w:cs="Arial"/>
          <w:szCs w:val="20"/>
          <w:lang w:eastAsia="en-US"/>
        </w:rPr>
        <w:br/>
      </w:r>
      <w:r w:rsidR="00A26CAB" w:rsidRPr="00A9710E">
        <w:rPr>
          <w:rFonts w:eastAsia="Calibri" w:cs="Arial"/>
          <w:szCs w:val="20"/>
          <w:lang w:eastAsia="en-US"/>
        </w:rPr>
        <w:br/>
      </w:r>
      <w:r w:rsidR="00591705">
        <w:rPr>
          <w:rFonts w:eastAsia="Calibri" w:cs="Arial"/>
          <w:szCs w:val="20"/>
          <w:lang w:eastAsia="en-US"/>
        </w:rPr>
        <w:t>Dit</w:t>
      </w:r>
      <w:r w:rsidR="00A26CAB" w:rsidRPr="00A9710E">
        <w:rPr>
          <w:rFonts w:eastAsia="Calibri" w:cs="Arial"/>
          <w:szCs w:val="20"/>
          <w:lang w:eastAsia="en-US"/>
        </w:rPr>
        <w:t xml:space="preserve"> eindscript geeft een goede beschrijving van de verrichte werkzaamheden die zijn gedaan tijden mijn afstudeeropdracht </w:t>
      </w:r>
      <w:r w:rsidR="00A26CAB" w:rsidRPr="00EE104E">
        <w:rPr>
          <w:rFonts w:eastAsia="Calibri" w:cs="Arial"/>
          <w:b/>
          <w:szCs w:val="20"/>
          <w:lang w:eastAsia="en-US"/>
        </w:rPr>
        <w:t>“</w:t>
      </w:r>
      <w:r w:rsidR="00A26CAB" w:rsidRPr="00A9710E">
        <w:rPr>
          <w:rFonts w:cs="Arial"/>
          <w:szCs w:val="20"/>
        </w:rPr>
        <w:t>Analyseren en beschrijven van de processen en knelpunten afdeling SES</w:t>
      </w:r>
      <w:r w:rsidR="00A26CAB" w:rsidRPr="00EE104E">
        <w:rPr>
          <w:rFonts w:cs="Arial"/>
          <w:b/>
          <w:szCs w:val="20"/>
        </w:rPr>
        <w:t>”</w:t>
      </w:r>
      <w:r w:rsidR="00FB6501" w:rsidRPr="00A9710E">
        <w:rPr>
          <w:rFonts w:cs="Arial"/>
          <w:szCs w:val="20"/>
        </w:rPr>
        <w:t xml:space="preserve"> </w:t>
      </w:r>
      <w:r w:rsidR="00EE104E">
        <w:rPr>
          <w:rFonts w:cs="Arial"/>
          <w:szCs w:val="20"/>
        </w:rPr>
        <w:t>en de daaruit volgende producten</w:t>
      </w:r>
      <w:r w:rsidR="00EE104E" w:rsidRPr="00EE104E">
        <w:rPr>
          <w:rFonts w:cs="Arial"/>
          <w:szCs w:val="20"/>
        </w:rPr>
        <w:t>.</w:t>
      </w:r>
    </w:p>
    <w:p w:rsidR="008B20BD" w:rsidRPr="00A9710E" w:rsidRDefault="008B20BD" w:rsidP="00FA24B9">
      <w:pPr>
        <w:autoSpaceDE w:val="0"/>
        <w:autoSpaceDN w:val="0"/>
        <w:adjustRightInd w:val="0"/>
        <w:rPr>
          <w:rFonts w:eastAsia="Calibri" w:cs="Arial"/>
          <w:szCs w:val="20"/>
          <w:lang w:eastAsia="en-US"/>
        </w:rPr>
      </w:pPr>
    </w:p>
    <w:p w:rsidR="00A9710E" w:rsidRPr="00A9710E" w:rsidRDefault="008B20BD" w:rsidP="00FA24B9">
      <w:pPr>
        <w:spacing w:after="200"/>
        <w:rPr>
          <w:color w:val="FF0000"/>
        </w:rPr>
      </w:pPr>
      <w:r w:rsidRPr="00A9710E">
        <w:rPr>
          <w:rFonts w:eastAsia="Calibri" w:cs="Arial"/>
          <w:szCs w:val="20"/>
          <w:lang w:eastAsia="en-US"/>
        </w:rPr>
        <w:t>Deze</w:t>
      </w:r>
      <w:r w:rsidR="00A9710E" w:rsidRPr="00A9710E">
        <w:rPr>
          <w:rFonts w:eastAsia="Calibri" w:cs="Arial"/>
          <w:szCs w:val="20"/>
          <w:lang w:eastAsia="en-US"/>
        </w:rPr>
        <w:t xml:space="preserve"> afstudeeropdracht</w:t>
      </w:r>
      <w:r w:rsidRPr="00A9710E">
        <w:rPr>
          <w:rFonts w:eastAsia="Calibri" w:cs="Arial"/>
          <w:szCs w:val="20"/>
          <w:lang w:eastAsia="en-US"/>
        </w:rPr>
        <w:t xml:space="preserve"> kwam </w:t>
      </w:r>
      <w:r w:rsidR="00591705">
        <w:rPr>
          <w:rFonts w:eastAsia="Calibri" w:cs="Arial"/>
          <w:szCs w:val="20"/>
          <w:lang w:eastAsia="en-US"/>
        </w:rPr>
        <w:t xml:space="preserve">op het volgende </w:t>
      </w:r>
      <w:r w:rsidRPr="00A9710E">
        <w:rPr>
          <w:rFonts w:eastAsia="Calibri" w:cs="Arial"/>
          <w:szCs w:val="20"/>
          <w:lang w:eastAsia="en-US"/>
        </w:rPr>
        <w:t>neer</w:t>
      </w:r>
      <w:r w:rsidR="00591705">
        <w:rPr>
          <w:rFonts w:eastAsia="Calibri" w:cs="Arial"/>
          <w:szCs w:val="20"/>
          <w:lang w:eastAsia="en-US"/>
        </w:rPr>
        <w:t xml:space="preserve">: </w:t>
      </w:r>
      <w:r w:rsidRPr="00A9710E">
        <w:rPr>
          <w:rFonts w:eastAsia="Calibri" w:cs="Arial"/>
          <w:szCs w:val="20"/>
          <w:lang w:eastAsia="en-US"/>
        </w:rPr>
        <w:t xml:space="preserve">binnen een specifieke afdeling </w:t>
      </w:r>
      <w:r w:rsidR="00591705">
        <w:rPr>
          <w:rFonts w:eastAsia="Calibri" w:cs="Arial"/>
          <w:szCs w:val="20"/>
          <w:lang w:eastAsia="en-US"/>
        </w:rPr>
        <w:t>van</w:t>
      </w:r>
      <w:r w:rsidRPr="00A9710E">
        <w:rPr>
          <w:rFonts w:eastAsia="Calibri" w:cs="Arial"/>
          <w:szCs w:val="20"/>
          <w:lang w:eastAsia="en-US"/>
        </w:rPr>
        <w:t xml:space="preserve"> het bedrijf alle processen beschrijven en deze daarna te analyseren en</w:t>
      </w:r>
      <w:r w:rsidR="00591705">
        <w:rPr>
          <w:rFonts w:eastAsia="Calibri" w:cs="Arial"/>
          <w:szCs w:val="20"/>
          <w:lang w:eastAsia="en-US"/>
        </w:rPr>
        <w:t xml:space="preserve"> voor</w:t>
      </w:r>
      <w:r w:rsidRPr="00A9710E">
        <w:rPr>
          <w:rFonts w:eastAsia="Calibri" w:cs="Arial"/>
          <w:szCs w:val="20"/>
          <w:lang w:eastAsia="en-US"/>
        </w:rPr>
        <w:t xml:space="preserve"> mogelijke knelpunten die naar voren komen een advies opstellen. </w:t>
      </w:r>
      <w:r w:rsidR="00105199">
        <w:rPr>
          <w:rFonts w:eastAsia="Calibri" w:cs="Arial"/>
          <w:szCs w:val="20"/>
          <w:lang w:eastAsia="en-US"/>
        </w:rPr>
        <w:t>Het document ‘beschreven processen’</w:t>
      </w:r>
      <w:r w:rsidRPr="00A9710E">
        <w:rPr>
          <w:rFonts w:eastAsia="Calibri" w:cs="Arial"/>
          <w:szCs w:val="20"/>
          <w:lang w:eastAsia="en-US"/>
        </w:rPr>
        <w:t xml:space="preserve"> moest ook geïmplementeerd wor</w:t>
      </w:r>
      <w:r w:rsidR="00EE104E">
        <w:rPr>
          <w:rFonts w:eastAsia="Calibri" w:cs="Arial"/>
          <w:szCs w:val="20"/>
          <w:lang w:eastAsia="en-US"/>
        </w:rPr>
        <w:t xml:space="preserve">den binnen het </w:t>
      </w:r>
      <w:r w:rsidRPr="00A9710E">
        <w:rPr>
          <w:rFonts w:eastAsia="Calibri" w:cs="Arial"/>
          <w:szCs w:val="20"/>
          <w:lang w:eastAsia="en-US"/>
        </w:rPr>
        <w:t xml:space="preserve">reeds aanwezige </w:t>
      </w:r>
      <w:r w:rsidR="00E00F57">
        <w:rPr>
          <w:rFonts w:eastAsia="Calibri" w:cs="Arial"/>
          <w:szCs w:val="20"/>
          <w:lang w:eastAsia="en-US"/>
        </w:rPr>
        <w:t>kwaliteitshandvest</w:t>
      </w:r>
      <w:r w:rsidRPr="00A9710E">
        <w:rPr>
          <w:rFonts w:eastAsia="Calibri" w:cs="Arial"/>
          <w:szCs w:val="20"/>
          <w:lang w:eastAsia="en-US"/>
        </w:rPr>
        <w:t>.</w:t>
      </w:r>
      <w:r w:rsidR="00A9710E">
        <w:rPr>
          <w:rFonts w:eastAsia="Calibri" w:cs="Arial"/>
          <w:szCs w:val="20"/>
          <w:lang w:eastAsia="en-US"/>
        </w:rPr>
        <w:br/>
      </w:r>
      <w:r w:rsidR="00A9710E">
        <w:rPr>
          <w:rFonts w:eastAsia="Calibri" w:cs="Arial"/>
          <w:szCs w:val="20"/>
          <w:lang w:eastAsia="en-US"/>
        </w:rPr>
        <w:br/>
        <w:t xml:space="preserve">Als afsluiting was </w:t>
      </w:r>
      <w:r w:rsidRPr="00A9710E">
        <w:rPr>
          <w:rFonts w:eastAsia="Calibri" w:cs="Arial"/>
          <w:szCs w:val="20"/>
          <w:lang w:eastAsia="en-US"/>
        </w:rPr>
        <w:t>er ook</w:t>
      </w:r>
      <w:r w:rsidR="00EE104E">
        <w:rPr>
          <w:rFonts w:eastAsia="Calibri" w:cs="Arial"/>
          <w:szCs w:val="20"/>
          <w:lang w:eastAsia="en-US"/>
        </w:rPr>
        <w:t xml:space="preserve"> </w:t>
      </w:r>
      <w:r w:rsidR="00A9710E">
        <w:rPr>
          <w:rFonts w:eastAsia="Calibri" w:cs="Arial"/>
          <w:szCs w:val="20"/>
          <w:lang w:eastAsia="en-US"/>
        </w:rPr>
        <w:t>de wens voor een presentatie v</w:t>
      </w:r>
      <w:r w:rsidR="00EE104E">
        <w:rPr>
          <w:rFonts w:eastAsia="Calibri" w:cs="Arial"/>
          <w:szCs w:val="20"/>
          <w:lang w:eastAsia="en-US"/>
        </w:rPr>
        <w:t>oor het Managementt</w:t>
      </w:r>
      <w:r w:rsidRPr="00A9710E">
        <w:rPr>
          <w:rFonts w:eastAsia="Calibri" w:cs="Arial"/>
          <w:szCs w:val="20"/>
          <w:lang w:eastAsia="en-US"/>
        </w:rPr>
        <w:t>eam en een presentatie voor de eindgebruikers.</w:t>
      </w:r>
      <w:r w:rsidR="006A5B8E">
        <w:rPr>
          <w:rFonts w:eastAsia="Calibri" w:cs="Arial"/>
          <w:szCs w:val="20"/>
          <w:lang w:eastAsia="en-US"/>
        </w:rPr>
        <w:t xml:space="preserve"> </w:t>
      </w:r>
      <w:r w:rsidR="00A9710E" w:rsidRPr="006A5B8E">
        <w:rPr>
          <w:rFonts w:cs="Arial"/>
        </w:rPr>
        <w:t>Men zal niet zozeer de inhoud van deze rapporten gaan evalueren, maar vooral de weg</w:t>
      </w:r>
      <w:r w:rsidR="00591705">
        <w:rPr>
          <w:rFonts w:cs="Arial"/>
        </w:rPr>
        <w:t>,</w:t>
      </w:r>
      <w:r w:rsidR="00A9710E" w:rsidRPr="006A5B8E">
        <w:rPr>
          <w:rFonts w:cs="Arial"/>
        </w:rPr>
        <w:t xml:space="preserve"> die bewandeld is om de opdrachten op te leveren.</w:t>
      </w:r>
      <w:r w:rsidR="00A9710E" w:rsidRPr="00A9710E">
        <w:rPr>
          <w:rFonts w:cs="Arial"/>
          <w:color w:val="FF0000"/>
        </w:rPr>
        <w:br/>
      </w:r>
    </w:p>
    <w:p w:rsidR="00AB30E3" w:rsidRDefault="00AB30E3" w:rsidP="00E9214F">
      <w:pPr>
        <w:spacing w:after="200" w:line="276" w:lineRule="auto"/>
        <w:rPr>
          <w:rFonts w:ascii="TTE224A820t00" w:eastAsia="Calibri" w:hAnsi="TTE224A820t00" w:cs="TTE224A820t00"/>
          <w:sz w:val="22"/>
          <w:szCs w:val="22"/>
          <w:lang w:eastAsia="en-US"/>
        </w:rPr>
      </w:pPr>
      <w:r>
        <w:rPr>
          <w:rFonts w:ascii="TTE224A820t00" w:eastAsia="Calibri" w:hAnsi="TTE224A820t00" w:cs="TTE224A820t00"/>
          <w:sz w:val="22"/>
          <w:szCs w:val="22"/>
          <w:lang w:eastAsia="en-US"/>
        </w:rPr>
        <w:br w:type="page"/>
      </w:r>
    </w:p>
    <w:p w:rsidR="00AB30E3" w:rsidRDefault="00E123D7" w:rsidP="00AB30E3">
      <w:pPr>
        <w:pStyle w:val="Heading1"/>
        <w:rPr>
          <w:rFonts w:eastAsia="Calibri"/>
          <w:lang w:eastAsia="en-US"/>
        </w:rPr>
      </w:pPr>
      <w:r>
        <w:rPr>
          <w:rFonts w:eastAsia="Calibri"/>
          <w:lang w:eastAsia="en-US"/>
        </w:rPr>
        <w:lastRenderedPageBreak/>
        <w:br/>
      </w:r>
      <w:r w:rsidR="005D2D25">
        <w:rPr>
          <w:rFonts w:eastAsia="Calibri"/>
          <w:lang w:eastAsia="en-US"/>
        </w:rPr>
        <w:br/>
      </w:r>
      <w:bookmarkStart w:id="1" w:name="_Toc251070546"/>
      <w:r w:rsidR="00AB30E3">
        <w:rPr>
          <w:rFonts w:eastAsia="Calibri"/>
          <w:lang w:eastAsia="en-US"/>
        </w:rPr>
        <w:t>Dankwoord</w:t>
      </w:r>
      <w:bookmarkEnd w:id="1"/>
      <w:r w:rsidR="00AB30E3">
        <w:rPr>
          <w:rFonts w:eastAsia="Calibri"/>
          <w:lang w:eastAsia="en-US"/>
        </w:rPr>
        <w:br/>
      </w:r>
    </w:p>
    <w:p w:rsidR="00AB30E3" w:rsidRPr="00AB30E3" w:rsidRDefault="00AB30E3" w:rsidP="00AB30E3">
      <w:pPr>
        <w:rPr>
          <w:rFonts w:eastAsia="Calibri" w:cs="Arial"/>
          <w:lang w:eastAsia="en-US"/>
        </w:rPr>
      </w:pPr>
      <w:r w:rsidRPr="00AB30E3">
        <w:rPr>
          <w:rFonts w:eastAsia="Calibri" w:cs="Arial"/>
          <w:lang w:eastAsia="en-US"/>
        </w:rPr>
        <w:t>Via deze manier wil ik een paar voor mij belangrijke personen bedanken voor</w:t>
      </w:r>
      <w:r w:rsidR="008B20BD">
        <w:rPr>
          <w:rFonts w:eastAsia="Calibri" w:cs="Arial"/>
          <w:lang w:eastAsia="en-US"/>
        </w:rPr>
        <w:t xml:space="preserve"> </w:t>
      </w:r>
      <w:r w:rsidRPr="00AB30E3">
        <w:rPr>
          <w:rFonts w:eastAsia="Calibri" w:cs="Arial"/>
          <w:lang w:eastAsia="en-US"/>
        </w:rPr>
        <w:t>het beschikbaar stellen</w:t>
      </w:r>
      <w:r w:rsidR="00CF734B">
        <w:rPr>
          <w:rFonts w:eastAsia="Calibri" w:cs="Arial"/>
          <w:lang w:eastAsia="en-US"/>
        </w:rPr>
        <w:t xml:space="preserve"> van alle benodigde middelen</w:t>
      </w:r>
      <w:r w:rsidRPr="00AB30E3">
        <w:rPr>
          <w:rFonts w:eastAsia="Calibri" w:cs="Arial"/>
          <w:lang w:eastAsia="en-US"/>
        </w:rPr>
        <w:t xml:space="preserve"> en het ondersteunen van mij tijdens deze stage.</w:t>
      </w:r>
    </w:p>
    <w:p w:rsidR="00AB30E3" w:rsidRPr="003F4E93" w:rsidRDefault="00AB30E3" w:rsidP="00AB30E3">
      <w:pPr>
        <w:rPr>
          <w:rFonts w:eastAsia="Calibri" w:cs="Arial"/>
          <w:u w:val="single"/>
          <w:lang w:eastAsia="en-US"/>
        </w:rPr>
      </w:pPr>
      <w:r>
        <w:rPr>
          <w:rFonts w:eastAsia="Calibri" w:cs="Arial"/>
          <w:lang w:eastAsia="en-US"/>
        </w:rPr>
        <w:br/>
      </w:r>
      <w:r w:rsidRPr="003F4E93">
        <w:rPr>
          <w:rFonts w:eastAsia="Calibri" w:cs="Arial"/>
          <w:u w:val="single"/>
          <w:lang w:eastAsia="en-US"/>
        </w:rPr>
        <w:t>Fontys:</w:t>
      </w:r>
    </w:p>
    <w:p w:rsidR="00AB30E3" w:rsidRPr="00AB30E3" w:rsidRDefault="000415E6" w:rsidP="00AB30E3">
      <w:pPr>
        <w:rPr>
          <w:rFonts w:eastAsia="Calibri" w:cs="Arial"/>
          <w:lang w:eastAsia="en-US"/>
        </w:rPr>
      </w:pPr>
      <w:r>
        <w:rPr>
          <w:rFonts w:eastAsia="Calibri" w:cs="Arial"/>
          <w:lang w:eastAsia="en-US"/>
        </w:rPr>
        <w:t>Dhr</w:t>
      </w:r>
      <w:r w:rsidR="009E390B">
        <w:rPr>
          <w:rFonts w:eastAsia="Calibri" w:cs="Arial"/>
          <w:lang w:eastAsia="en-US"/>
        </w:rPr>
        <w:t>.</w:t>
      </w:r>
      <w:r>
        <w:rPr>
          <w:rFonts w:eastAsia="Calibri" w:cs="Arial"/>
          <w:lang w:eastAsia="en-US"/>
        </w:rPr>
        <w:t xml:space="preserve"> R</w:t>
      </w:r>
      <w:r w:rsidR="00762AF3">
        <w:rPr>
          <w:rFonts w:eastAsia="Calibri" w:cs="Arial"/>
          <w:lang w:eastAsia="en-US"/>
        </w:rPr>
        <w:t>ob</w:t>
      </w:r>
      <w:r>
        <w:rPr>
          <w:rFonts w:eastAsia="Calibri" w:cs="Arial"/>
          <w:lang w:eastAsia="en-US"/>
        </w:rPr>
        <w:t xml:space="preserve"> van Stratum</w:t>
      </w:r>
      <w:r w:rsidR="0040441C">
        <w:rPr>
          <w:rFonts w:eastAsia="Calibri" w:cs="Arial"/>
          <w:lang w:eastAsia="en-US"/>
        </w:rPr>
        <w:t xml:space="preserve"> : Mijn stagebegeleider </w:t>
      </w:r>
      <w:r w:rsidR="00AB30E3" w:rsidRPr="00AB30E3">
        <w:rPr>
          <w:rFonts w:eastAsia="Calibri" w:cs="Arial"/>
          <w:lang w:eastAsia="en-US"/>
        </w:rPr>
        <w:t xml:space="preserve">van de </w:t>
      </w:r>
      <w:r w:rsidR="0040441C">
        <w:rPr>
          <w:rFonts w:eastAsia="Calibri" w:cs="Arial"/>
          <w:lang w:eastAsia="en-US"/>
        </w:rPr>
        <w:t>Fontys Hogeschool.</w:t>
      </w:r>
    </w:p>
    <w:p w:rsidR="008B20BD" w:rsidRDefault="00AB30E3" w:rsidP="00AB30E3">
      <w:pPr>
        <w:rPr>
          <w:rFonts w:eastAsia="Calibri" w:cs="Arial"/>
          <w:lang w:eastAsia="en-US"/>
        </w:rPr>
      </w:pPr>
      <w:r w:rsidRPr="00AB30E3">
        <w:rPr>
          <w:rFonts w:eastAsia="Calibri" w:cs="Arial"/>
          <w:lang w:eastAsia="en-US"/>
        </w:rPr>
        <w:t>Bedankt voor alle fe</w:t>
      </w:r>
      <w:r w:rsidR="00CF734B">
        <w:rPr>
          <w:rFonts w:eastAsia="Calibri" w:cs="Arial"/>
          <w:lang w:eastAsia="en-US"/>
        </w:rPr>
        <w:t>edback en tips om deze scriptie succesvol op te kunnen leveren.</w:t>
      </w:r>
    </w:p>
    <w:p w:rsidR="00CF734B" w:rsidRDefault="008B20BD" w:rsidP="00AB30E3">
      <w:pPr>
        <w:rPr>
          <w:rFonts w:eastAsia="Calibri" w:cs="Arial"/>
          <w:lang w:eastAsia="en-US"/>
        </w:rPr>
      </w:pPr>
      <w:r>
        <w:rPr>
          <w:rFonts w:eastAsia="Calibri" w:cs="Arial"/>
          <w:lang w:eastAsia="en-US"/>
        </w:rPr>
        <w:br/>
        <w:t>Dhr</w:t>
      </w:r>
      <w:r w:rsidR="009E390B">
        <w:rPr>
          <w:rFonts w:eastAsia="Calibri" w:cs="Arial"/>
          <w:lang w:eastAsia="en-US"/>
        </w:rPr>
        <w:t>.</w:t>
      </w:r>
      <w:r>
        <w:rPr>
          <w:rFonts w:eastAsia="Calibri" w:cs="Arial"/>
          <w:lang w:eastAsia="en-US"/>
        </w:rPr>
        <w:t xml:space="preserve"> M</w:t>
      </w:r>
      <w:r w:rsidR="00762AF3">
        <w:rPr>
          <w:rFonts w:eastAsia="Calibri" w:cs="Arial"/>
          <w:lang w:eastAsia="en-US"/>
        </w:rPr>
        <w:t>artin</w:t>
      </w:r>
      <w:r>
        <w:rPr>
          <w:rFonts w:eastAsia="Calibri" w:cs="Arial"/>
          <w:lang w:eastAsia="en-US"/>
        </w:rPr>
        <w:t xml:space="preserve"> van de Rijt: Mijn 2</w:t>
      </w:r>
      <w:r w:rsidRPr="008B20BD">
        <w:rPr>
          <w:rFonts w:eastAsia="Calibri" w:cs="Arial"/>
          <w:vertAlign w:val="superscript"/>
          <w:lang w:eastAsia="en-US"/>
        </w:rPr>
        <w:t>de</w:t>
      </w:r>
      <w:r>
        <w:rPr>
          <w:rFonts w:eastAsia="Calibri" w:cs="Arial"/>
          <w:lang w:eastAsia="en-US"/>
        </w:rPr>
        <w:t xml:space="preserve"> stagebegeleider van de Fontys Hogeschool.</w:t>
      </w:r>
    </w:p>
    <w:p w:rsidR="00AB30E3" w:rsidRPr="00AB30E3" w:rsidRDefault="00CF734B" w:rsidP="00AB30E3">
      <w:pPr>
        <w:rPr>
          <w:rFonts w:eastAsia="Calibri" w:cs="Arial"/>
          <w:lang w:eastAsia="en-US"/>
        </w:rPr>
      </w:pPr>
      <w:r w:rsidRPr="00AB30E3">
        <w:rPr>
          <w:rFonts w:eastAsia="Calibri" w:cs="Arial"/>
          <w:lang w:eastAsia="en-US"/>
        </w:rPr>
        <w:t>Bedankt voor alle fe</w:t>
      </w:r>
      <w:r>
        <w:rPr>
          <w:rFonts w:eastAsia="Calibri" w:cs="Arial"/>
          <w:lang w:eastAsia="en-US"/>
        </w:rPr>
        <w:t>edback en tips gedurende mijn eindstage.</w:t>
      </w:r>
      <w:r w:rsidR="00AB30E3">
        <w:rPr>
          <w:rFonts w:eastAsia="Calibri" w:cs="Arial"/>
          <w:lang w:eastAsia="en-US"/>
        </w:rPr>
        <w:br/>
      </w:r>
    </w:p>
    <w:p w:rsidR="00A01162" w:rsidRDefault="0040441C" w:rsidP="00AB30E3">
      <w:pPr>
        <w:rPr>
          <w:rFonts w:eastAsia="Calibri" w:cs="Arial"/>
          <w:u w:val="single"/>
          <w:lang w:eastAsia="en-US"/>
        </w:rPr>
      </w:pPr>
      <w:r w:rsidRPr="009E390B">
        <w:rPr>
          <w:rFonts w:eastAsia="Calibri" w:cs="Arial"/>
          <w:u w:val="single"/>
          <w:lang w:eastAsia="en-US"/>
        </w:rPr>
        <w:t>P</w:t>
      </w:r>
      <w:r w:rsidR="008B20BD" w:rsidRPr="009E390B">
        <w:rPr>
          <w:rFonts w:eastAsia="Calibri" w:cs="Arial"/>
          <w:u w:val="single"/>
          <w:lang w:eastAsia="en-US"/>
        </w:rPr>
        <w:t>ink</w:t>
      </w:r>
      <w:r w:rsidRPr="009E390B">
        <w:rPr>
          <w:rFonts w:eastAsia="Calibri" w:cs="Arial"/>
          <w:u w:val="single"/>
          <w:lang w:eastAsia="en-US"/>
        </w:rPr>
        <w:t>R</w:t>
      </w:r>
      <w:r w:rsidR="008B20BD" w:rsidRPr="009E390B">
        <w:rPr>
          <w:rFonts w:eastAsia="Calibri" w:cs="Arial"/>
          <w:u w:val="single"/>
          <w:lang w:eastAsia="en-US"/>
        </w:rPr>
        <w:t xml:space="preserve">occade </w:t>
      </w:r>
      <w:r w:rsidRPr="009E390B">
        <w:rPr>
          <w:rFonts w:eastAsia="Calibri" w:cs="Arial"/>
          <w:u w:val="single"/>
          <w:lang w:eastAsia="en-US"/>
        </w:rPr>
        <w:t>L</w:t>
      </w:r>
      <w:r w:rsidR="008B20BD" w:rsidRPr="009E390B">
        <w:rPr>
          <w:rFonts w:eastAsia="Calibri" w:cs="Arial"/>
          <w:u w:val="single"/>
          <w:lang w:eastAsia="en-US"/>
        </w:rPr>
        <w:t xml:space="preserve">ocal </w:t>
      </w:r>
      <w:r w:rsidR="009E390B" w:rsidRPr="009E390B">
        <w:rPr>
          <w:rFonts w:eastAsia="Calibri" w:cs="Arial"/>
          <w:u w:val="single"/>
          <w:lang w:eastAsia="en-US"/>
        </w:rPr>
        <w:t>Goverment:</w:t>
      </w:r>
    </w:p>
    <w:p w:rsidR="00A01162" w:rsidRPr="00A01162" w:rsidRDefault="00A01162" w:rsidP="00AB30E3">
      <w:pPr>
        <w:rPr>
          <w:rFonts w:eastAsia="Calibri" w:cs="Arial"/>
          <w:lang w:eastAsia="en-US"/>
        </w:rPr>
      </w:pPr>
      <w:r w:rsidRPr="00A01162">
        <w:rPr>
          <w:rFonts w:eastAsia="Calibri" w:cs="Arial"/>
          <w:lang w:eastAsia="en-US"/>
        </w:rPr>
        <w:t>Algemeen:</w:t>
      </w:r>
    </w:p>
    <w:p w:rsidR="00AB30E3" w:rsidRPr="00A01162" w:rsidRDefault="00A01162" w:rsidP="00AB30E3">
      <w:pPr>
        <w:rPr>
          <w:rFonts w:eastAsia="Calibri" w:cs="Arial"/>
          <w:u w:val="single"/>
          <w:lang w:eastAsia="en-US"/>
        </w:rPr>
      </w:pPr>
      <w:r>
        <w:rPr>
          <w:rFonts w:cs="Arial"/>
        </w:rPr>
        <w:t>Bedankt voor de</w:t>
      </w:r>
      <w:r w:rsidRPr="00A01162">
        <w:rPr>
          <w:rFonts w:cs="Arial"/>
        </w:rPr>
        <w:t xml:space="preserve"> vel</w:t>
      </w:r>
      <w:r>
        <w:rPr>
          <w:rFonts w:cs="Arial"/>
        </w:rPr>
        <w:t>e</w:t>
      </w:r>
      <w:r w:rsidRPr="00A01162">
        <w:rPr>
          <w:rFonts w:cs="Arial"/>
        </w:rPr>
        <w:t xml:space="preserve"> tips, aanwijzingen en sturing wat uiteindelijk een product heeft opgeleverd </w:t>
      </w:r>
      <w:r w:rsidR="00591705">
        <w:rPr>
          <w:rFonts w:cs="Arial"/>
        </w:rPr>
        <w:t>dat</w:t>
      </w:r>
      <w:r>
        <w:rPr>
          <w:rFonts w:cs="Arial"/>
        </w:rPr>
        <w:t xml:space="preserve"> </w:t>
      </w:r>
      <w:r w:rsidR="00CF734B">
        <w:rPr>
          <w:rFonts w:cs="Arial"/>
        </w:rPr>
        <w:t xml:space="preserve">ik met trots durf te laten zien. </w:t>
      </w:r>
      <w:r>
        <w:rPr>
          <w:rFonts w:cs="Arial"/>
        </w:rPr>
        <w:br/>
      </w:r>
    </w:p>
    <w:p w:rsidR="00AB30E3" w:rsidRPr="00A01162" w:rsidRDefault="00AB30E3" w:rsidP="00AB30E3">
      <w:pPr>
        <w:rPr>
          <w:rFonts w:eastAsia="Calibri" w:cs="Arial"/>
          <w:lang w:eastAsia="en-US"/>
        </w:rPr>
      </w:pPr>
      <w:r w:rsidRPr="00A01162">
        <w:rPr>
          <w:rFonts w:eastAsia="Calibri" w:cs="Arial"/>
          <w:lang w:eastAsia="en-US"/>
        </w:rPr>
        <w:t xml:space="preserve">Dhr. </w:t>
      </w:r>
      <w:r w:rsidR="0040441C" w:rsidRPr="00A01162">
        <w:rPr>
          <w:rFonts w:eastAsia="Calibri" w:cs="Arial"/>
          <w:lang w:eastAsia="en-US"/>
        </w:rPr>
        <w:t>Leo Dinnissen</w:t>
      </w:r>
      <w:r w:rsidRPr="00A01162">
        <w:rPr>
          <w:rFonts w:eastAsia="Calibri" w:cs="Arial"/>
          <w:lang w:eastAsia="en-US"/>
        </w:rPr>
        <w:t>: Mi</w:t>
      </w:r>
      <w:r w:rsidR="0040441C" w:rsidRPr="00A01162">
        <w:rPr>
          <w:rFonts w:eastAsia="Calibri" w:cs="Arial"/>
          <w:lang w:eastAsia="en-US"/>
        </w:rPr>
        <w:t xml:space="preserve">jn </w:t>
      </w:r>
      <w:r w:rsidR="008B20BD" w:rsidRPr="00A01162">
        <w:rPr>
          <w:rFonts w:eastAsia="Calibri" w:cs="Arial"/>
          <w:lang w:eastAsia="en-US"/>
        </w:rPr>
        <w:t xml:space="preserve">stagebegeleider </w:t>
      </w:r>
    </w:p>
    <w:p w:rsidR="008B20BD" w:rsidRPr="00A01162" w:rsidRDefault="008B20BD" w:rsidP="00AB30E3">
      <w:pPr>
        <w:rPr>
          <w:rFonts w:eastAsia="Calibri" w:cs="Arial"/>
          <w:lang w:eastAsia="en-US"/>
        </w:rPr>
      </w:pPr>
      <w:r w:rsidRPr="00A01162">
        <w:rPr>
          <w:rFonts w:eastAsia="Calibri" w:cs="Arial"/>
          <w:lang w:eastAsia="en-US"/>
        </w:rPr>
        <w:t>Bedankt voor alle opbouw</w:t>
      </w:r>
      <w:r w:rsidR="00591705">
        <w:rPr>
          <w:rFonts w:eastAsia="Calibri" w:cs="Arial"/>
          <w:lang w:eastAsia="en-US"/>
        </w:rPr>
        <w:t xml:space="preserve"> en </w:t>
      </w:r>
      <w:r w:rsidRPr="00A01162">
        <w:rPr>
          <w:rFonts w:eastAsia="Calibri" w:cs="Arial"/>
          <w:lang w:eastAsia="en-US"/>
        </w:rPr>
        <w:t>de feedback en motiverende gesprekken om mijn producten nog beter te maken.</w:t>
      </w:r>
      <w:r w:rsidR="009E390B" w:rsidRPr="00A01162">
        <w:rPr>
          <w:rFonts w:eastAsia="Calibri" w:cs="Arial"/>
          <w:lang w:eastAsia="en-US"/>
        </w:rPr>
        <w:br/>
      </w:r>
    </w:p>
    <w:p w:rsidR="008B20BD" w:rsidRPr="00A01162" w:rsidRDefault="008B20BD" w:rsidP="00AB30E3">
      <w:pPr>
        <w:rPr>
          <w:rFonts w:eastAsia="Calibri" w:cs="Arial"/>
          <w:lang w:eastAsia="en-US"/>
        </w:rPr>
      </w:pPr>
      <w:r w:rsidRPr="00A01162">
        <w:rPr>
          <w:rFonts w:eastAsia="Calibri" w:cs="Arial"/>
          <w:lang w:eastAsia="en-US"/>
        </w:rPr>
        <w:t>Dhr. Hennie Jussen:</w:t>
      </w:r>
      <w:r w:rsidR="009E390B" w:rsidRPr="00A01162">
        <w:rPr>
          <w:rFonts w:eastAsia="Calibri" w:cs="Arial"/>
          <w:lang w:eastAsia="en-US"/>
        </w:rPr>
        <w:t xml:space="preserve"> Mijn projectbegeleider</w:t>
      </w:r>
    </w:p>
    <w:p w:rsidR="008B20BD" w:rsidRPr="00A01162" w:rsidRDefault="008B20BD" w:rsidP="008B20BD">
      <w:pPr>
        <w:rPr>
          <w:rFonts w:eastAsia="Calibri" w:cs="Arial"/>
          <w:lang w:eastAsia="en-US"/>
        </w:rPr>
      </w:pPr>
      <w:r w:rsidRPr="00A01162">
        <w:rPr>
          <w:rFonts w:eastAsia="Calibri" w:cs="Arial"/>
          <w:lang w:eastAsia="en-US"/>
        </w:rPr>
        <w:t>Bedankt voor alle medewerking</w:t>
      </w:r>
      <w:r w:rsidR="00A01162" w:rsidRPr="00A01162">
        <w:rPr>
          <w:rFonts w:eastAsia="Calibri" w:cs="Arial"/>
          <w:lang w:eastAsia="en-US"/>
        </w:rPr>
        <w:t>, advies en sturing</w:t>
      </w:r>
      <w:r w:rsidRPr="00A01162">
        <w:rPr>
          <w:rFonts w:eastAsia="Calibri" w:cs="Arial"/>
          <w:lang w:eastAsia="en-US"/>
        </w:rPr>
        <w:t xml:space="preserve"> aan het project. Zonder deze ondersteuning was het </w:t>
      </w:r>
      <w:r w:rsidR="00A01162" w:rsidRPr="00A01162">
        <w:rPr>
          <w:rFonts w:eastAsia="Calibri" w:cs="Arial"/>
          <w:lang w:eastAsia="en-US"/>
        </w:rPr>
        <w:t>mij niet gelukt.</w:t>
      </w:r>
    </w:p>
    <w:p w:rsidR="0040441C" w:rsidRPr="00A01162" w:rsidRDefault="00AB30E3" w:rsidP="00AB30E3">
      <w:pPr>
        <w:rPr>
          <w:rFonts w:eastAsia="Calibri" w:cs="Arial"/>
          <w:lang w:eastAsia="en-US"/>
        </w:rPr>
      </w:pPr>
      <w:r w:rsidRPr="00A01162">
        <w:rPr>
          <w:rFonts w:eastAsia="Calibri" w:cs="Arial"/>
          <w:lang w:eastAsia="en-US"/>
        </w:rPr>
        <w:br/>
      </w:r>
      <w:r w:rsidR="00CF734B" w:rsidRPr="00A01162">
        <w:rPr>
          <w:rFonts w:eastAsia="Calibri" w:cs="Arial"/>
          <w:lang w:eastAsia="en-US"/>
        </w:rPr>
        <w:t>Cindy de Bresser</w:t>
      </w:r>
      <w:r w:rsidR="00CF734B">
        <w:rPr>
          <w:rFonts w:eastAsia="Calibri" w:cs="Arial"/>
          <w:lang w:eastAsia="en-US"/>
        </w:rPr>
        <w:t xml:space="preserve"> en</w:t>
      </w:r>
      <w:r w:rsidR="00CF734B" w:rsidRPr="00A01162">
        <w:rPr>
          <w:rFonts w:eastAsia="Calibri" w:cs="Arial"/>
          <w:lang w:eastAsia="en-US"/>
        </w:rPr>
        <w:t xml:space="preserve"> </w:t>
      </w:r>
      <w:r w:rsidR="0040441C" w:rsidRPr="00A01162">
        <w:rPr>
          <w:rFonts w:eastAsia="Calibri" w:cs="Arial"/>
          <w:lang w:eastAsia="en-US"/>
        </w:rPr>
        <w:t>Hans van Zijl:</w:t>
      </w:r>
      <w:r w:rsidR="009E390B" w:rsidRPr="00A01162">
        <w:rPr>
          <w:rFonts w:eastAsia="Calibri" w:cs="Arial"/>
          <w:lang w:eastAsia="en-US"/>
        </w:rPr>
        <w:t xml:space="preserve"> Kwaliteitsmanager(s)</w:t>
      </w:r>
    </w:p>
    <w:p w:rsidR="00AB30E3" w:rsidRPr="00A01162" w:rsidRDefault="008B20BD" w:rsidP="00AB30E3">
      <w:pPr>
        <w:rPr>
          <w:rFonts w:eastAsia="Calibri" w:cs="Arial"/>
          <w:lang w:eastAsia="en-US"/>
        </w:rPr>
      </w:pPr>
      <w:r w:rsidRPr="00A01162">
        <w:rPr>
          <w:rFonts w:eastAsia="Calibri" w:cs="Arial"/>
          <w:lang w:eastAsia="en-US"/>
        </w:rPr>
        <w:t>Bedankt v</w:t>
      </w:r>
      <w:r w:rsidR="009E390B" w:rsidRPr="00A01162">
        <w:rPr>
          <w:rFonts w:eastAsia="Calibri" w:cs="Arial"/>
          <w:lang w:eastAsia="en-US"/>
        </w:rPr>
        <w:t>oor de uitleg van het</w:t>
      </w:r>
      <w:r w:rsidR="0040441C" w:rsidRPr="00A01162">
        <w:rPr>
          <w:rFonts w:eastAsia="Calibri" w:cs="Arial"/>
          <w:lang w:eastAsia="en-US"/>
        </w:rPr>
        <w:t xml:space="preserve"> kwaliteitshandboek</w:t>
      </w:r>
      <w:r w:rsidR="009E390B" w:rsidRPr="00A01162">
        <w:rPr>
          <w:rFonts w:eastAsia="Calibri" w:cs="Arial"/>
          <w:lang w:eastAsia="en-US"/>
        </w:rPr>
        <w:t xml:space="preserve"> met de verschillende templates</w:t>
      </w:r>
      <w:r w:rsidR="00591705">
        <w:rPr>
          <w:rFonts w:eastAsia="Calibri" w:cs="Arial"/>
          <w:lang w:eastAsia="en-US"/>
        </w:rPr>
        <w:t>,</w:t>
      </w:r>
      <w:r w:rsidR="0040441C" w:rsidRPr="00A01162">
        <w:rPr>
          <w:rFonts w:eastAsia="Calibri" w:cs="Arial"/>
          <w:lang w:eastAsia="en-US"/>
        </w:rPr>
        <w:t xml:space="preserve"> sturing</w:t>
      </w:r>
      <w:r w:rsidR="00591705">
        <w:rPr>
          <w:rFonts w:eastAsia="Calibri" w:cs="Arial"/>
          <w:lang w:eastAsia="en-US"/>
        </w:rPr>
        <w:t xml:space="preserve"> en</w:t>
      </w:r>
      <w:r w:rsidR="009E390B" w:rsidRPr="00A01162">
        <w:rPr>
          <w:rFonts w:eastAsia="Calibri" w:cs="Arial"/>
          <w:lang w:eastAsia="en-US"/>
        </w:rPr>
        <w:t xml:space="preserve"> controle bij het opzetten van alle processen.</w:t>
      </w:r>
    </w:p>
    <w:p w:rsidR="00AB30E3" w:rsidRPr="003F4E93" w:rsidRDefault="003F4E93" w:rsidP="003F4E93">
      <w:pPr>
        <w:pStyle w:val="NoSpacing"/>
        <w:rPr>
          <w:rFonts w:eastAsia="Calibri" w:cs="Arial"/>
          <w:lang w:eastAsia="en-US"/>
        </w:rPr>
      </w:pPr>
      <w:r w:rsidRPr="003F4E93">
        <w:rPr>
          <w:rFonts w:eastAsia="Calibri" w:cs="Arial"/>
          <w:lang w:eastAsia="en-US"/>
        </w:rPr>
        <w:br/>
      </w:r>
      <w:r w:rsidR="00AB30E3" w:rsidRPr="003F4E93">
        <w:rPr>
          <w:rFonts w:eastAsia="Calibri" w:cs="Arial"/>
          <w:lang w:eastAsia="en-US"/>
        </w:rPr>
        <w:t>Januarie 2010</w:t>
      </w:r>
    </w:p>
    <w:p w:rsidR="003F4E93" w:rsidRPr="003F4E93" w:rsidRDefault="003F4E93" w:rsidP="003F4E93">
      <w:pPr>
        <w:pStyle w:val="NoSpacing"/>
        <w:rPr>
          <w:rFonts w:eastAsia="Calibri" w:cs="Arial"/>
          <w:lang w:eastAsia="en-US"/>
        </w:rPr>
      </w:pPr>
    </w:p>
    <w:p w:rsidR="00A9710E" w:rsidRPr="003F4E93" w:rsidRDefault="00AB30E3" w:rsidP="003F4E93">
      <w:pPr>
        <w:pStyle w:val="NoSpacing"/>
        <w:rPr>
          <w:rFonts w:eastAsia="Calibri" w:cs="Arial"/>
          <w:lang w:eastAsia="en-US"/>
        </w:rPr>
      </w:pPr>
      <w:r w:rsidRPr="003F4E93">
        <w:rPr>
          <w:rFonts w:eastAsia="Calibri" w:cs="Arial"/>
          <w:lang w:eastAsia="en-US"/>
        </w:rPr>
        <w:t>Erik van Luijk</w:t>
      </w:r>
    </w:p>
    <w:p w:rsidR="00A9710E" w:rsidRPr="003F4E93" w:rsidRDefault="00A9710E" w:rsidP="003F4E93">
      <w:pPr>
        <w:pStyle w:val="NoSpacing"/>
        <w:rPr>
          <w:rFonts w:eastAsia="Calibri" w:cs="Arial"/>
          <w:lang w:eastAsia="en-US"/>
        </w:rPr>
      </w:pPr>
    </w:p>
    <w:p w:rsidR="00A9710E" w:rsidRPr="003F4E93" w:rsidRDefault="00A9710E" w:rsidP="003F4E93">
      <w:pPr>
        <w:pStyle w:val="NoSpacing"/>
        <w:rPr>
          <w:rFonts w:eastAsia="Calibri" w:cs="Arial"/>
          <w:lang w:eastAsia="en-US"/>
        </w:rPr>
      </w:pPr>
    </w:p>
    <w:p w:rsidR="00AB30E3" w:rsidRPr="003F4E93" w:rsidRDefault="00AB30E3">
      <w:pPr>
        <w:spacing w:after="200" w:line="276" w:lineRule="auto"/>
        <w:rPr>
          <w:rFonts w:eastAsia="Calibri" w:cs="Arial"/>
          <w:color w:val="404040"/>
          <w:sz w:val="22"/>
          <w:szCs w:val="22"/>
          <w:lang w:eastAsia="en-US"/>
        </w:rPr>
      </w:pPr>
      <w:r w:rsidRPr="003F4E93">
        <w:rPr>
          <w:rFonts w:eastAsia="Calibri" w:cs="Arial"/>
          <w:color w:val="404040"/>
          <w:sz w:val="22"/>
          <w:szCs w:val="22"/>
          <w:lang w:eastAsia="en-US"/>
        </w:rPr>
        <w:br w:type="page"/>
      </w:r>
    </w:p>
    <w:p w:rsidR="00F778A3" w:rsidRDefault="00C26154">
      <w:pPr>
        <w:pStyle w:val="TOCHeading"/>
      </w:pPr>
      <w:r>
        <w:rPr>
          <w:rFonts w:ascii="Calibri" w:hAnsi="Calibri"/>
          <w:b w:val="0"/>
          <w:bCs w:val="0"/>
          <w:color w:val="auto"/>
          <w:sz w:val="20"/>
          <w:szCs w:val="24"/>
          <w:lang w:val="nl-NL" w:eastAsia="nl-NL"/>
        </w:rPr>
        <w:lastRenderedPageBreak/>
        <w:br/>
      </w:r>
      <w:r w:rsidR="00736A2A">
        <w:rPr>
          <w:lang w:val="nl-NL"/>
        </w:rPr>
        <w:br/>
      </w:r>
      <w:r w:rsidR="00F778A3" w:rsidRPr="00F778A3">
        <w:rPr>
          <w:lang w:val="nl-NL"/>
        </w:rPr>
        <w:t>Inhoudsopgaven</w:t>
      </w:r>
      <w:r w:rsidR="002A21FA">
        <w:rPr>
          <w:lang w:val="nl-NL"/>
        </w:rPr>
        <w:br/>
      </w:r>
    </w:p>
    <w:p w:rsidR="004B18C3" w:rsidRDefault="00A57894">
      <w:pPr>
        <w:pStyle w:val="TOC1"/>
        <w:tabs>
          <w:tab w:val="right" w:leader="dot" w:pos="9323"/>
        </w:tabs>
        <w:rPr>
          <w:rFonts w:asciiTheme="minorHAnsi" w:eastAsiaTheme="minorEastAsia" w:hAnsiTheme="minorHAnsi" w:cstheme="minorBidi"/>
          <w:noProof/>
          <w:sz w:val="22"/>
          <w:szCs w:val="22"/>
        </w:rPr>
      </w:pPr>
      <w:r w:rsidRPr="00BB0FC6">
        <w:rPr>
          <w:sz w:val="16"/>
        </w:rPr>
        <w:fldChar w:fldCharType="begin"/>
      </w:r>
      <w:r w:rsidR="00F778A3" w:rsidRPr="00BB0FC6">
        <w:rPr>
          <w:sz w:val="16"/>
        </w:rPr>
        <w:instrText xml:space="preserve"> TOC \o "1-3" \h \z \u </w:instrText>
      </w:r>
      <w:r w:rsidRPr="00BB0FC6">
        <w:rPr>
          <w:sz w:val="16"/>
        </w:rPr>
        <w:fldChar w:fldCharType="separate"/>
      </w:r>
      <w:hyperlink w:anchor="_Toc251070545" w:history="1">
        <w:r w:rsidR="004B18C3" w:rsidRPr="000E5777">
          <w:rPr>
            <w:rStyle w:val="Hyperlink"/>
            <w:rFonts w:cs="Arial"/>
            <w:noProof/>
          </w:rPr>
          <w:t>Voorwoord</w:t>
        </w:r>
        <w:r w:rsidR="004B18C3">
          <w:rPr>
            <w:noProof/>
            <w:webHidden/>
          </w:rPr>
          <w:tab/>
        </w:r>
        <w:r>
          <w:rPr>
            <w:noProof/>
            <w:webHidden/>
          </w:rPr>
          <w:fldChar w:fldCharType="begin"/>
        </w:r>
        <w:r w:rsidR="004B18C3">
          <w:rPr>
            <w:noProof/>
            <w:webHidden/>
          </w:rPr>
          <w:instrText xml:space="preserve"> PAGEREF _Toc251070545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right" w:leader="dot" w:pos="9323"/>
        </w:tabs>
        <w:rPr>
          <w:rFonts w:asciiTheme="minorHAnsi" w:eastAsiaTheme="minorEastAsia" w:hAnsiTheme="minorHAnsi" w:cstheme="minorBidi"/>
          <w:noProof/>
          <w:sz w:val="22"/>
          <w:szCs w:val="22"/>
        </w:rPr>
      </w:pPr>
      <w:hyperlink w:anchor="_Toc251070546" w:history="1">
        <w:r w:rsidR="004B18C3" w:rsidRPr="000E5777">
          <w:rPr>
            <w:rStyle w:val="Hyperlink"/>
            <w:rFonts w:eastAsia="Calibri"/>
            <w:noProof/>
            <w:lang w:eastAsia="en-US"/>
          </w:rPr>
          <w:t>Dankwoord</w:t>
        </w:r>
        <w:r w:rsidR="004B18C3">
          <w:rPr>
            <w:noProof/>
            <w:webHidden/>
          </w:rPr>
          <w:tab/>
        </w:r>
        <w:r>
          <w:rPr>
            <w:noProof/>
            <w:webHidden/>
          </w:rPr>
          <w:fldChar w:fldCharType="begin"/>
        </w:r>
        <w:r w:rsidR="004B18C3">
          <w:rPr>
            <w:noProof/>
            <w:webHidden/>
          </w:rPr>
          <w:instrText xml:space="preserve"> PAGEREF _Toc251070546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right" w:leader="dot" w:pos="9323"/>
        </w:tabs>
        <w:rPr>
          <w:rFonts w:asciiTheme="minorHAnsi" w:eastAsiaTheme="minorEastAsia" w:hAnsiTheme="minorHAnsi" w:cstheme="minorBidi"/>
          <w:noProof/>
          <w:sz w:val="22"/>
          <w:szCs w:val="22"/>
        </w:rPr>
      </w:pPr>
      <w:hyperlink w:anchor="_Toc251070547" w:history="1">
        <w:r w:rsidR="004B18C3" w:rsidRPr="000E5777">
          <w:rPr>
            <w:rStyle w:val="Hyperlink"/>
            <w:noProof/>
          </w:rPr>
          <w:t>Samenvatting</w:t>
        </w:r>
        <w:r w:rsidR="004B18C3">
          <w:rPr>
            <w:noProof/>
            <w:webHidden/>
          </w:rPr>
          <w:tab/>
        </w:r>
        <w:r>
          <w:rPr>
            <w:noProof/>
            <w:webHidden/>
          </w:rPr>
          <w:fldChar w:fldCharType="begin"/>
        </w:r>
        <w:r w:rsidR="004B18C3">
          <w:rPr>
            <w:noProof/>
            <w:webHidden/>
          </w:rPr>
          <w:instrText xml:space="preserve"> PAGEREF _Toc251070547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right" w:leader="dot" w:pos="9323"/>
        </w:tabs>
        <w:rPr>
          <w:rFonts w:asciiTheme="minorHAnsi" w:eastAsiaTheme="minorEastAsia" w:hAnsiTheme="minorHAnsi" w:cstheme="minorBidi"/>
          <w:noProof/>
          <w:sz w:val="22"/>
          <w:szCs w:val="22"/>
        </w:rPr>
      </w:pPr>
      <w:hyperlink w:anchor="_Toc251070548" w:history="1">
        <w:r w:rsidR="004B18C3" w:rsidRPr="000E5777">
          <w:rPr>
            <w:rStyle w:val="Hyperlink"/>
            <w:noProof/>
            <w:lang w:val="en-US"/>
          </w:rPr>
          <w:t>Summary</w:t>
        </w:r>
        <w:r w:rsidR="004B18C3">
          <w:rPr>
            <w:noProof/>
            <w:webHidden/>
          </w:rPr>
          <w:tab/>
        </w:r>
        <w:r>
          <w:rPr>
            <w:noProof/>
            <w:webHidden/>
          </w:rPr>
          <w:fldChar w:fldCharType="begin"/>
        </w:r>
        <w:r w:rsidR="004B18C3">
          <w:rPr>
            <w:noProof/>
            <w:webHidden/>
          </w:rPr>
          <w:instrText xml:space="preserve"> PAGEREF _Toc251070548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right" w:leader="dot" w:pos="9323"/>
        </w:tabs>
        <w:rPr>
          <w:rFonts w:asciiTheme="minorHAnsi" w:eastAsiaTheme="minorEastAsia" w:hAnsiTheme="minorHAnsi" w:cstheme="minorBidi"/>
          <w:noProof/>
          <w:sz w:val="22"/>
          <w:szCs w:val="22"/>
        </w:rPr>
      </w:pPr>
      <w:hyperlink w:anchor="_Toc251070549" w:history="1">
        <w:r w:rsidR="004B18C3" w:rsidRPr="000E5777">
          <w:rPr>
            <w:rStyle w:val="Hyperlink"/>
            <w:noProof/>
          </w:rPr>
          <w:t>Begrippenlijst</w:t>
        </w:r>
        <w:r w:rsidR="004B18C3">
          <w:rPr>
            <w:noProof/>
            <w:webHidden/>
          </w:rPr>
          <w:tab/>
        </w:r>
        <w:r>
          <w:rPr>
            <w:noProof/>
            <w:webHidden/>
          </w:rPr>
          <w:fldChar w:fldCharType="begin"/>
        </w:r>
        <w:r w:rsidR="004B18C3">
          <w:rPr>
            <w:noProof/>
            <w:webHidden/>
          </w:rPr>
          <w:instrText xml:space="preserve"> PAGEREF _Toc251070549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50" w:history="1">
        <w:r w:rsidR="004B18C3" w:rsidRPr="000E5777">
          <w:rPr>
            <w:rStyle w:val="Hyperlink"/>
            <w:noProof/>
          </w:rPr>
          <w:t>1.</w:t>
        </w:r>
        <w:r w:rsidR="004B18C3">
          <w:rPr>
            <w:rFonts w:asciiTheme="minorHAnsi" w:eastAsiaTheme="minorEastAsia" w:hAnsiTheme="minorHAnsi" w:cstheme="minorBidi"/>
            <w:noProof/>
            <w:sz w:val="22"/>
            <w:szCs w:val="22"/>
          </w:rPr>
          <w:tab/>
        </w:r>
        <w:r w:rsidR="004B18C3" w:rsidRPr="000E5777">
          <w:rPr>
            <w:rStyle w:val="Hyperlink"/>
            <w:noProof/>
          </w:rPr>
          <w:t>Inleiding</w:t>
        </w:r>
        <w:r w:rsidR="004B18C3">
          <w:rPr>
            <w:noProof/>
            <w:webHidden/>
          </w:rPr>
          <w:tab/>
        </w:r>
        <w:r>
          <w:rPr>
            <w:noProof/>
            <w:webHidden/>
          </w:rPr>
          <w:fldChar w:fldCharType="begin"/>
        </w:r>
        <w:r w:rsidR="004B18C3">
          <w:rPr>
            <w:noProof/>
            <w:webHidden/>
          </w:rPr>
          <w:instrText xml:space="preserve"> PAGEREF _Toc251070550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51" w:history="1">
        <w:r w:rsidR="004B18C3" w:rsidRPr="000E5777">
          <w:rPr>
            <w:rStyle w:val="Hyperlink"/>
            <w:noProof/>
          </w:rPr>
          <w:t>1.1</w:t>
        </w:r>
        <w:r w:rsidR="004B18C3">
          <w:rPr>
            <w:rFonts w:asciiTheme="minorHAnsi" w:eastAsiaTheme="minorEastAsia" w:hAnsiTheme="minorHAnsi" w:cstheme="minorBidi"/>
            <w:noProof/>
            <w:sz w:val="22"/>
            <w:szCs w:val="22"/>
          </w:rPr>
          <w:tab/>
        </w:r>
        <w:r w:rsidR="004B18C3" w:rsidRPr="000E5777">
          <w:rPr>
            <w:rStyle w:val="Hyperlink"/>
            <w:noProof/>
          </w:rPr>
          <w:t>Aanleiding van het onderzoek</w:t>
        </w:r>
        <w:r w:rsidR="004B18C3">
          <w:rPr>
            <w:noProof/>
            <w:webHidden/>
          </w:rPr>
          <w:tab/>
        </w:r>
        <w:r>
          <w:rPr>
            <w:noProof/>
            <w:webHidden/>
          </w:rPr>
          <w:fldChar w:fldCharType="begin"/>
        </w:r>
        <w:r w:rsidR="004B18C3">
          <w:rPr>
            <w:noProof/>
            <w:webHidden/>
          </w:rPr>
          <w:instrText xml:space="preserve"> PAGEREF _Toc251070551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52" w:history="1">
        <w:r w:rsidR="004B18C3" w:rsidRPr="000E5777">
          <w:rPr>
            <w:rStyle w:val="Hyperlink"/>
            <w:noProof/>
          </w:rPr>
          <w:t>1.2</w:t>
        </w:r>
        <w:r w:rsidR="004B18C3">
          <w:rPr>
            <w:rFonts w:asciiTheme="minorHAnsi" w:eastAsiaTheme="minorEastAsia" w:hAnsiTheme="minorHAnsi" w:cstheme="minorBidi"/>
            <w:noProof/>
            <w:sz w:val="22"/>
            <w:szCs w:val="22"/>
          </w:rPr>
          <w:tab/>
        </w:r>
        <w:r w:rsidR="004B18C3" w:rsidRPr="000E5777">
          <w:rPr>
            <w:rStyle w:val="Hyperlink"/>
            <w:noProof/>
          </w:rPr>
          <w:t>Opbouw van het rapport</w:t>
        </w:r>
        <w:r w:rsidR="004B18C3">
          <w:rPr>
            <w:noProof/>
            <w:webHidden/>
          </w:rPr>
          <w:tab/>
        </w:r>
        <w:r>
          <w:rPr>
            <w:noProof/>
            <w:webHidden/>
          </w:rPr>
          <w:fldChar w:fldCharType="begin"/>
        </w:r>
        <w:r w:rsidR="004B18C3">
          <w:rPr>
            <w:noProof/>
            <w:webHidden/>
          </w:rPr>
          <w:instrText xml:space="preserve"> PAGEREF _Toc251070552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53" w:history="1">
        <w:r w:rsidR="004B18C3" w:rsidRPr="000E5777">
          <w:rPr>
            <w:rStyle w:val="Hyperlink"/>
            <w:noProof/>
          </w:rPr>
          <w:t>2.</w:t>
        </w:r>
        <w:r w:rsidR="004B18C3">
          <w:rPr>
            <w:rFonts w:asciiTheme="minorHAnsi" w:eastAsiaTheme="minorEastAsia" w:hAnsiTheme="minorHAnsi" w:cstheme="minorBidi"/>
            <w:noProof/>
            <w:sz w:val="22"/>
            <w:szCs w:val="22"/>
          </w:rPr>
          <w:tab/>
        </w:r>
        <w:r w:rsidR="004B18C3" w:rsidRPr="000E5777">
          <w:rPr>
            <w:rStyle w:val="Hyperlink"/>
            <w:noProof/>
          </w:rPr>
          <w:t>Bedrijfsbeschrijving</w:t>
        </w:r>
        <w:r w:rsidR="004B18C3">
          <w:rPr>
            <w:noProof/>
            <w:webHidden/>
          </w:rPr>
          <w:tab/>
        </w:r>
        <w:r>
          <w:rPr>
            <w:noProof/>
            <w:webHidden/>
          </w:rPr>
          <w:fldChar w:fldCharType="begin"/>
        </w:r>
        <w:r w:rsidR="004B18C3">
          <w:rPr>
            <w:noProof/>
            <w:webHidden/>
          </w:rPr>
          <w:instrText xml:space="preserve"> PAGEREF _Toc251070553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54" w:history="1">
        <w:r w:rsidR="004B18C3" w:rsidRPr="000E5777">
          <w:rPr>
            <w:rStyle w:val="Hyperlink"/>
            <w:noProof/>
          </w:rPr>
          <w:t>2.1</w:t>
        </w:r>
        <w:r w:rsidR="004B18C3">
          <w:rPr>
            <w:rFonts w:asciiTheme="minorHAnsi" w:eastAsiaTheme="minorEastAsia" w:hAnsiTheme="minorHAnsi" w:cstheme="minorBidi"/>
            <w:noProof/>
            <w:sz w:val="22"/>
            <w:szCs w:val="22"/>
          </w:rPr>
          <w:tab/>
        </w:r>
        <w:r w:rsidR="004B18C3" w:rsidRPr="000E5777">
          <w:rPr>
            <w:rStyle w:val="Hyperlink"/>
            <w:noProof/>
          </w:rPr>
          <w:t>Doelmarkt</w:t>
        </w:r>
        <w:r w:rsidR="004B18C3">
          <w:rPr>
            <w:noProof/>
            <w:webHidden/>
          </w:rPr>
          <w:tab/>
        </w:r>
        <w:r>
          <w:rPr>
            <w:noProof/>
            <w:webHidden/>
          </w:rPr>
          <w:fldChar w:fldCharType="begin"/>
        </w:r>
        <w:r w:rsidR="004B18C3">
          <w:rPr>
            <w:noProof/>
            <w:webHidden/>
          </w:rPr>
          <w:instrText xml:space="preserve"> PAGEREF _Toc251070554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55" w:history="1">
        <w:r w:rsidR="004B18C3" w:rsidRPr="000E5777">
          <w:rPr>
            <w:rStyle w:val="Hyperlink"/>
            <w:noProof/>
          </w:rPr>
          <w:t>2.2</w:t>
        </w:r>
        <w:r w:rsidR="004B18C3">
          <w:rPr>
            <w:rFonts w:asciiTheme="minorHAnsi" w:eastAsiaTheme="minorEastAsia" w:hAnsiTheme="minorHAnsi" w:cstheme="minorBidi"/>
            <w:noProof/>
            <w:sz w:val="22"/>
            <w:szCs w:val="22"/>
          </w:rPr>
          <w:tab/>
        </w:r>
        <w:r w:rsidR="004B18C3" w:rsidRPr="000E5777">
          <w:rPr>
            <w:rStyle w:val="Hyperlink"/>
            <w:noProof/>
          </w:rPr>
          <w:t>Missie &amp; visie</w:t>
        </w:r>
        <w:r w:rsidR="004B18C3">
          <w:rPr>
            <w:noProof/>
            <w:webHidden/>
          </w:rPr>
          <w:tab/>
        </w:r>
        <w:r>
          <w:rPr>
            <w:noProof/>
            <w:webHidden/>
          </w:rPr>
          <w:fldChar w:fldCharType="begin"/>
        </w:r>
        <w:r w:rsidR="004B18C3">
          <w:rPr>
            <w:noProof/>
            <w:webHidden/>
          </w:rPr>
          <w:instrText xml:space="preserve"> PAGEREF _Toc251070555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56" w:history="1">
        <w:r w:rsidR="004B18C3" w:rsidRPr="000E5777">
          <w:rPr>
            <w:rStyle w:val="Hyperlink"/>
            <w:noProof/>
            <w:lang w:val="en-US"/>
          </w:rPr>
          <w:t>2.3</w:t>
        </w:r>
        <w:r w:rsidR="004B18C3">
          <w:rPr>
            <w:rFonts w:asciiTheme="minorHAnsi" w:eastAsiaTheme="minorEastAsia" w:hAnsiTheme="minorHAnsi" w:cstheme="minorBidi"/>
            <w:noProof/>
            <w:sz w:val="22"/>
            <w:szCs w:val="22"/>
          </w:rPr>
          <w:tab/>
        </w:r>
        <w:r w:rsidR="004B18C3" w:rsidRPr="000E5777">
          <w:rPr>
            <w:rStyle w:val="Hyperlink"/>
            <w:noProof/>
            <w:lang w:val="en-US"/>
          </w:rPr>
          <w:t>PinkRoccade Local Government B.V.</w:t>
        </w:r>
        <w:r w:rsidR="004B18C3">
          <w:rPr>
            <w:noProof/>
            <w:webHidden/>
          </w:rPr>
          <w:tab/>
        </w:r>
        <w:r>
          <w:rPr>
            <w:noProof/>
            <w:webHidden/>
          </w:rPr>
          <w:fldChar w:fldCharType="begin"/>
        </w:r>
        <w:r w:rsidR="004B18C3">
          <w:rPr>
            <w:noProof/>
            <w:webHidden/>
          </w:rPr>
          <w:instrText xml:space="preserve"> PAGEREF _Toc251070556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3"/>
        <w:tabs>
          <w:tab w:val="left" w:pos="1100"/>
          <w:tab w:val="right" w:leader="dot" w:pos="9323"/>
        </w:tabs>
        <w:rPr>
          <w:rFonts w:asciiTheme="minorHAnsi" w:eastAsiaTheme="minorEastAsia" w:hAnsiTheme="minorHAnsi" w:cstheme="minorBidi"/>
          <w:noProof/>
          <w:sz w:val="22"/>
          <w:szCs w:val="22"/>
        </w:rPr>
      </w:pPr>
      <w:hyperlink w:anchor="_Toc251070557" w:history="1">
        <w:r w:rsidR="004B18C3" w:rsidRPr="000E5777">
          <w:rPr>
            <w:rStyle w:val="Hyperlink"/>
            <w:noProof/>
            <w:lang w:val="en-US"/>
          </w:rPr>
          <w:t>2.3.1</w:t>
        </w:r>
        <w:r w:rsidR="004B18C3">
          <w:rPr>
            <w:rFonts w:asciiTheme="minorHAnsi" w:eastAsiaTheme="minorEastAsia" w:hAnsiTheme="minorHAnsi" w:cstheme="minorBidi"/>
            <w:noProof/>
            <w:sz w:val="22"/>
            <w:szCs w:val="22"/>
          </w:rPr>
          <w:tab/>
        </w:r>
        <w:r w:rsidR="004B18C3" w:rsidRPr="000E5777">
          <w:rPr>
            <w:rStyle w:val="Hyperlink"/>
            <w:noProof/>
            <w:lang w:val="en-US"/>
          </w:rPr>
          <w:t>Producten PRLG</w:t>
        </w:r>
        <w:r w:rsidR="004B18C3">
          <w:rPr>
            <w:noProof/>
            <w:webHidden/>
          </w:rPr>
          <w:tab/>
        </w:r>
        <w:r>
          <w:rPr>
            <w:noProof/>
            <w:webHidden/>
          </w:rPr>
          <w:fldChar w:fldCharType="begin"/>
        </w:r>
        <w:r w:rsidR="004B18C3">
          <w:rPr>
            <w:noProof/>
            <w:webHidden/>
          </w:rPr>
          <w:instrText xml:space="preserve"> PAGEREF _Toc251070557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3"/>
        <w:tabs>
          <w:tab w:val="left" w:pos="1100"/>
          <w:tab w:val="right" w:leader="dot" w:pos="9323"/>
        </w:tabs>
        <w:rPr>
          <w:rFonts w:asciiTheme="minorHAnsi" w:eastAsiaTheme="minorEastAsia" w:hAnsiTheme="minorHAnsi" w:cstheme="minorBidi"/>
          <w:noProof/>
          <w:sz w:val="22"/>
          <w:szCs w:val="22"/>
        </w:rPr>
      </w:pPr>
      <w:hyperlink w:anchor="_Toc251070558" w:history="1">
        <w:r w:rsidR="004B18C3" w:rsidRPr="000E5777">
          <w:rPr>
            <w:rStyle w:val="Hyperlink"/>
            <w:noProof/>
          </w:rPr>
          <w:t>2.3.2</w:t>
        </w:r>
        <w:r w:rsidR="004B18C3">
          <w:rPr>
            <w:rFonts w:asciiTheme="minorHAnsi" w:eastAsiaTheme="minorEastAsia" w:hAnsiTheme="minorHAnsi" w:cstheme="minorBidi"/>
            <w:noProof/>
            <w:sz w:val="22"/>
            <w:szCs w:val="22"/>
          </w:rPr>
          <w:tab/>
        </w:r>
        <w:r w:rsidR="004B18C3" w:rsidRPr="000E5777">
          <w:rPr>
            <w:rStyle w:val="Hyperlink"/>
            <w:noProof/>
          </w:rPr>
          <w:t>Pakketontwikkeling en beheer vereist vakmanschap</w:t>
        </w:r>
        <w:r w:rsidR="004B18C3">
          <w:rPr>
            <w:noProof/>
            <w:webHidden/>
          </w:rPr>
          <w:tab/>
        </w:r>
        <w:r>
          <w:rPr>
            <w:noProof/>
            <w:webHidden/>
          </w:rPr>
          <w:fldChar w:fldCharType="begin"/>
        </w:r>
        <w:r w:rsidR="004B18C3">
          <w:rPr>
            <w:noProof/>
            <w:webHidden/>
          </w:rPr>
          <w:instrText xml:space="preserve"> PAGEREF _Toc251070558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3"/>
        <w:tabs>
          <w:tab w:val="left" w:pos="1100"/>
          <w:tab w:val="right" w:leader="dot" w:pos="9323"/>
        </w:tabs>
        <w:rPr>
          <w:rFonts w:asciiTheme="minorHAnsi" w:eastAsiaTheme="minorEastAsia" w:hAnsiTheme="minorHAnsi" w:cstheme="minorBidi"/>
          <w:noProof/>
          <w:sz w:val="22"/>
          <w:szCs w:val="22"/>
        </w:rPr>
      </w:pPr>
      <w:hyperlink w:anchor="_Toc251070559" w:history="1">
        <w:r w:rsidR="004B18C3" w:rsidRPr="000E5777">
          <w:rPr>
            <w:rStyle w:val="Hyperlink"/>
            <w:noProof/>
          </w:rPr>
          <w:t>2.3.3</w:t>
        </w:r>
        <w:r w:rsidR="004B18C3">
          <w:rPr>
            <w:rFonts w:asciiTheme="minorHAnsi" w:eastAsiaTheme="minorEastAsia" w:hAnsiTheme="minorHAnsi" w:cstheme="minorBidi"/>
            <w:noProof/>
            <w:sz w:val="22"/>
            <w:szCs w:val="22"/>
          </w:rPr>
          <w:tab/>
        </w:r>
        <w:r w:rsidR="004B18C3" w:rsidRPr="000E5777">
          <w:rPr>
            <w:rStyle w:val="Hyperlink"/>
            <w:noProof/>
          </w:rPr>
          <w:t>Dienstverlening</w:t>
        </w:r>
        <w:r w:rsidR="004B18C3">
          <w:rPr>
            <w:noProof/>
            <w:webHidden/>
          </w:rPr>
          <w:tab/>
        </w:r>
        <w:r>
          <w:rPr>
            <w:noProof/>
            <w:webHidden/>
          </w:rPr>
          <w:fldChar w:fldCharType="begin"/>
        </w:r>
        <w:r w:rsidR="004B18C3">
          <w:rPr>
            <w:noProof/>
            <w:webHidden/>
          </w:rPr>
          <w:instrText xml:space="preserve"> PAGEREF _Toc251070559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0" w:history="1">
        <w:r w:rsidR="004B18C3" w:rsidRPr="000E5777">
          <w:rPr>
            <w:rStyle w:val="Hyperlink"/>
            <w:noProof/>
          </w:rPr>
          <w:t>2.4</w:t>
        </w:r>
        <w:r w:rsidR="004B18C3" w:rsidRPr="000E5777">
          <w:rPr>
            <w:rStyle w:val="Hyperlink"/>
            <w:rFonts w:eastAsia="Calibri"/>
            <w:noProof/>
          </w:rPr>
          <w:t xml:space="preserve"> </w:t>
        </w:r>
        <w:r w:rsidR="004B18C3">
          <w:rPr>
            <w:rFonts w:asciiTheme="minorHAnsi" w:eastAsiaTheme="minorEastAsia" w:hAnsiTheme="minorHAnsi" w:cstheme="minorBidi"/>
            <w:noProof/>
            <w:sz w:val="22"/>
            <w:szCs w:val="22"/>
          </w:rPr>
          <w:tab/>
        </w:r>
        <w:r w:rsidR="004B18C3" w:rsidRPr="000E5777">
          <w:rPr>
            <w:rStyle w:val="Hyperlink"/>
            <w:rFonts w:eastAsia="Calibri"/>
            <w:noProof/>
          </w:rPr>
          <w:t>Organogram</w:t>
        </w:r>
        <w:r w:rsidR="004B18C3">
          <w:rPr>
            <w:noProof/>
            <w:webHidden/>
          </w:rPr>
          <w:tab/>
        </w:r>
        <w:r>
          <w:rPr>
            <w:noProof/>
            <w:webHidden/>
          </w:rPr>
          <w:fldChar w:fldCharType="begin"/>
        </w:r>
        <w:r w:rsidR="004B18C3">
          <w:rPr>
            <w:noProof/>
            <w:webHidden/>
          </w:rPr>
          <w:instrText xml:space="preserve"> PAGEREF _Toc251070560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61" w:history="1">
        <w:r w:rsidR="004B18C3" w:rsidRPr="000E5777">
          <w:rPr>
            <w:rStyle w:val="Hyperlink"/>
            <w:noProof/>
          </w:rPr>
          <w:t>3.</w:t>
        </w:r>
        <w:r w:rsidR="004B18C3">
          <w:rPr>
            <w:rFonts w:asciiTheme="minorHAnsi" w:eastAsiaTheme="minorEastAsia" w:hAnsiTheme="minorHAnsi" w:cstheme="minorBidi"/>
            <w:noProof/>
            <w:sz w:val="22"/>
            <w:szCs w:val="22"/>
          </w:rPr>
          <w:tab/>
        </w:r>
        <w:r w:rsidR="004B18C3" w:rsidRPr="000E5777">
          <w:rPr>
            <w:rStyle w:val="Hyperlink"/>
            <w:noProof/>
          </w:rPr>
          <w:t>Probleemstellingen &amp; Doelstellingen</w:t>
        </w:r>
        <w:r w:rsidR="004B18C3">
          <w:rPr>
            <w:noProof/>
            <w:webHidden/>
          </w:rPr>
          <w:tab/>
        </w:r>
        <w:r>
          <w:rPr>
            <w:noProof/>
            <w:webHidden/>
          </w:rPr>
          <w:fldChar w:fldCharType="begin"/>
        </w:r>
        <w:r w:rsidR="004B18C3">
          <w:rPr>
            <w:noProof/>
            <w:webHidden/>
          </w:rPr>
          <w:instrText xml:space="preserve"> PAGEREF _Toc251070561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2" w:history="1">
        <w:r w:rsidR="004B18C3" w:rsidRPr="000E5777">
          <w:rPr>
            <w:rStyle w:val="Hyperlink"/>
            <w:noProof/>
          </w:rPr>
          <w:t>3.1</w:t>
        </w:r>
        <w:r w:rsidR="004B18C3">
          <w:rPr>
            <w:rFonts w:asciiTheme="minorHAnsi" w:eastAsiaTheme="minorEastAsia" w:hAnsiTheme="minorHAnsi" w:cstheme="minorBidi"/>
            <w:noProof/>
            <w:sz w:val="22"/>
            <w:szCs w:val="22"/>
          </w:rPr>
          <w:tab/>
        </w:r>
        <w:r w:rsidR="004B18C3" w:rsidRPr="000E5777">
          <w:rPr>
            <w:rStyle w:val="Hyperlink"/>
            <w:noProof/>
          </w:rPr>
          <w:t>Probleemstelling</w:t>
        </w:r>
        <w:r w:rsidR="004B18C3">
          <w:rPr>
            <w:noProof/>
            <w:webHidden/>
          </w:rPr>
          <w:tab/>
        </w:r>
        <w:r>
          <w:rPr>
            <w:noProof/>
            <w:webHidden/>
          </w:rPr>
          <w:fldChar w:fldCharType="begin"/>
        </w:r>
        <w:r w:rsidR="004B18C3">
          <w:rPr>
            <w:noProof/>
            <w:webHidden/>
          </w:rPr>
          <w:instrText xml:space="preserve"> PAGEREF _Toc251070562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3" w:history="1">
        <w:r w:rsidR="004B18C3" w:rsidRPr="000E5777">
          <w:rPr>
            <w:rStyle w:val="Hyperlink"/>
            <w:noProof/>
          </w:rPr>
          <w:t>3.2</w:t>
        </w:r>
        <w:r w:rsidR="004B18C3">
          <w:rPr>
            <w:rFonts w:asciiTheme="minorHAnsi" w:eastAsiaTheme="minorEastAsia" w:hAnsiTheme="minorHAnsi" w:cstheme="minorBidi"/>
            <w:noProof/>
            <w:sz w:val="22"/>
            <w:szCs w:val="22"/>
          </w:rPr>
          <w:tab/>
        </w:r>
        <w:r w:rsidR="004B18C3" w:rsidRPr="000E5777">
          <w:rPr>
            <w:rStyle w:val="Hyperlink"/>
            <w:noProof/>
          </w:rPr>
          <w:t>Opdrachtomschrijving</w:t>
        </w:r>
        <w:r w:rsidR="004B18C3">
          <w:rPr>
            <w:noProof/>
            <w:webHidden/>
          </w:rPr>
          <w:tab/>
        </w:r>
        <w:r>
          <w:rPr>
            <w:noProof/>
            <w:webHidden/>
          </w:rPr>
          <w:fldChar w:fldCharType="begin"/>
        </w:r>
        <w:r w:rsidR="004B18C3">
          <w:rPr>
            <w:noProof/>
            <w:webHidden/>
          </w:rPr>
          <w:instrText xml:space="preserve"> PAGEREF _Toc251070563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4" w:history="1">
        <w:r w:rsidR="004B18C3" w:rsidRPr="000E5777">
          <w:rPr>
            <w:rStyle w:val="Hyperlink"/>
            <w:noProof/>
          </w:rPr>
          <w:t>3.3</w:t>
        </w:r>
        <w:r w:rsidR="004B18C3">
          <w:rPr>
            <w:rFonts w:asciiTheme="minorHAnsi" w:eastAsiaTheme="minorEastAsia" w:hAnsiTheme="minorHAnsi" w:cstheme="minorBidi"/>
            <w:noProof/>
            <w:sz w:val="22"/>
            <w:szCs w:val="22"/>
          </w:rPr>
          <w:tab/>
        </w:r>
        <w:r w:rsidR="004B18C3" w:rsidRPr="000E5777">
          <w:rPr>
            <w:rStyle w:val="Hyperlink"/>
            <w:noProof/>
          </w:rPr>
          <w:t>Doelstelling van de opdracht</w:t>
        </w:r>
        <w:r w:rsidR="004B18C3">
          <w:rPr>
            <w:noProof/>
            <w:webHidden/>
          </w:rPr>
          <w:tab/>
        </w:r>
        <w:r>
          <w:rPr>
            <w:noProof/>
            <w:webHidden/>
          </w:rPr>
          <w:fldChar w:fldCharType="begin"/>
        </w:r>
        <w:r w:rsidR="004B18C3">
          <w:rPr>
            <w:noProof/>
            <w:webHidden/>
          </w:rPr>
          <w:instrText xml:space="preserve"> PAGEREF _Toc251070564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65" w:history="1">
        <w:r w:rsidR="004B18C3" w:rsidRPr="000E5777">
          <w:rPr>
            <w:rStyle w:val="Hyperlink"/>
            <w:noProof/>
          </w:rPr>
          <w:t>4.</w:t>
        </w:r>
        <w:r w:rsidR="004B18C3">
          <w:rPr>
            <w:rFonts w:asciiTheme="minorHAnsi" w:eastAsiaTheme="minorEastAsia" w:hAnsiTheme="minorHAnsi" w:cstheme="minorBidi"/>
            <w:noProof/>
            <w:sz w:val="22"/>
            <w:szCs w:val="22"/>
          </w:rPr>
          <w:tab/>
        </w:r>
        <w:r w:rsidR="004B18C3" w:rsidRPr="000E5777">
          <w:rPr>
            <w:rStyle w:val="Hyperlink"/>
            <w:noProof/>
          </w:rPr>
          <w:t>Project aanpak</w:t>
        </w:r>
        <w:r w:rsidR="004B18C3">
          <w:rPr>
            <w:noProof/>
            <w:webHidden/>
          </w:rPr>
          <w:tab/>
        </w:r>
        <w:r>
          <w:rPr>
            <w:noProof/>
            <w:webHidden/>
          </w:rPr>
          <w:fldChar w:fldCharType="begin"/>
        </w:r>
        <w:r w:rsidR="004B18C3">
          <w:rPr>
            <w:noProof/>
            <w:webHidden/>
          </w:rPr>
          <w:instrText xml:space="preserve"> PAGEREF _Toc251070565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6" w:history="1">
        <w:r w:rsidR="004B18C3" w:rsidRPr="000E5777">
          <w:rPr>
            <w:rStyle w:val="Hyperlink"/>
            <w:noProof/>
          </w:rPr>
          <w:t>4.1</w:t>
        </w:r>
        <w:r w:rsidR="004B18C3">
          <w:rPr>
            <w:rFonts w:asciiTheme="minorHAnsi" w:eastAsiaTheme="minorEastAsia" w:hAnsiTheme="minorHAnsi" w:cstheme="minorBidi"/>
            <w:noProof/>
            <w:sz w:val="22"/>
            <w:szCs w:val="22"/>
          </w:rPr>
          <w:tab/>
        </w:r>
        <w:r w:rsidR="004B18C3" w:rsidRPr="000E5777">
          <w:rPr>
            <w:rStyle w:val="Hyperlink"/>
            <w:noProof/>
          </w:rPr>
          <w:t>Definitiefase</w:t>
        </w:r>
        <w:r w:rsidR="004B18C3">
          <w:rPr>
            <w:noProof/>
            <w:webHidden/>
          </w:rPr>
          <w:tab/>
        </w:r>
        <w:r>
          <w:rPr>
            <w:noProof/>
            <w:webHidden/>
          </w:rPr>
          <w:fldChar w:fldCharType="begin"/>
        </w:r>
        <w:r w:rsidR="004B18C3">
          <w:rPr>
            <w:noProof/>
            <w:webHidden/>
          </w:rPr>
          <w:instrText xml:space="preserve"> PAGEREF _Toc251070566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7" w:history="1">
        <w:r w:rsidR="004B18C3" w:rsidRPr="000E5777">
          <w:rPr>
            <w:rStyle w:val="Hyperlink"/>
            <w:noProof/>
            <w:lang w:val="nl"/>
          </w:rPr>
          <w:t>4.2</w:t>
        </w:r>
        <w:r w:rsidR="004B18C3">
          <w:rPr>
            <w:rFonts w:asciiTheme="minorHAnsi" w:eastAsiaTheme="minorEastAsia" w:hAnsiTheme="minorHAnsi" w:cstheme="minorBidi"/>
            <w:noProof/>
            <w:sz w:val="22"/>
            <w:szCs w:val="22"/>
          </w:rPr>
          <w:tab/>
        </w:r>
        <w:r w:rsidR="004B18C3" w:rsidRPr="000E5777">
          <w:rPr>
            <w:rStyle w:val="Hyperlink"/>
            <w:noProof/>
            <w:lang w:val="nl"/>
          </w:rPr>
          <w:t>Onderzoeksfase</w:t>
        </w:r>
        <w:r w:rsidR="004B18C3">
          <w:rPr>
            <w:noProof/>
            <w:webHidden/>
          </w:rPr>
          <w:tab/>
        </w:r>
        <w:r>
          <w:rPr>
            <w:noProof/>
            <w:webHidden/>
          </w:rPr>
          <w:fldChar w:fldCharType="begin"/>
        </w:r>
        <w:r w:rsidR="004B18C3">
          <w:rPr>
            <w:noProof/>
            <w:webHidden/>
          </w:rPr>
          <w:instrText xml:space="preserve"> PAGEREF _Toc251070567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8" w:history="1">
        <w:r w:rsidR="004B18C3" w:rsidRPr="000E5777">
          <w:rPr>
            <w:rStyle w:val="Hyperlink"/>
            <w:noProof/>
            <w:lang w:val="nl"/>
          </w:rPr>
          <w:t>4.3</w:t>
        </w:r>
        <w:r w:rsidR="004B18C3">
          <w:rPr>
            <w:rFonts w:asciiTheme="minorHAnsi" w:eastAsiaTheme="minorEastAsia" w:hAnsiTheme="minorHAnsi" w:cstheme="minorBidi"/>
            <w:noProof/>
            <w:sz w:val="22"/>
            <w:szCs w:val="22"/>
          </w:rPr>
          <w:tab/>
        </w:r>
        <w:r w:rsidR="004B18C3" w:rsidRPr="000E5777">
          <w:rPr>
            <w:rStyle w:val="Hyperlink"/>
            <w:noProof/>
            <w:lang w:val="nl"/>
          </w:rPr>
          <w:t>Analysefase</w:t>
        </w:r>
        <w:r w:rsidR="004B18C3">
          <w:rPr>
            <w:noProof/>
            <w:webHidden/>
          </w:rPr>
          <w:tab/>
        </w:r>
        <w:r>
          <w:rPr>
            <w:noProof/>
            <w:webHidden/>
          </w:rPr>
          <w:fldChar w:fldCharType="begin"/>
        </w:r>
        <w:r w:rsidR="004B18C3">
          <w:rPr>
            <w:noProof/>
            <w:webHidden/>
          </w:rPr>
          <w:instrText xml:space="preserve"> PAGEREF _Toc251070568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69" w:history="1">
        <w:r w:rsidR="004B18C3" w:rsidRPr="000E5777">
          <w:rPr>
            <w:rStyle w:val="Hyperlink"/>
            <w:noProof/>
            <w:lang w:val="nl"/>
          </w:rPr>
          <w:t>4.4</w:t>
        </w:r>
        <w:r w:rsidR="004B18C3">
          <w:rPr>
            <w:rFonts w:asciiTheme="minorHAnsi" w:eastAsiaTheme="minorEastAsia" w:hAnsiTheme="minorHAnsi" w:cstheme="minorBidi"/>
            <w:noProof/>
            <w:sz w:val="22"/>
            <w:szCs w:val="22"/>
          </w:rPr>
          <w:tab/>
        </w:r>
        <w:r w:rsidR="004B18C3" w:rsidRPr="000E5777">
          <w:rPr>
            <w:rStyle w:val="Hyperlink"/>
            <w:noProof/>
            <w:lang w:val="nl"/>
          </w:rPr>
          <w:t>Realisatiefase</w:t>
        </w:r>
        <w:r w:rsidR="004B18C3">
          <w:rPr>
            <w:noProof/>
            <w:webHidden/>
          </w:rPr>
          <w:tab/>
        </w:r>
        <w:r>
          <w:rPr>
            <w:noProof/>
            <w:webHidden/>
          </w:rPr>
          <w:fldChar w:fldCharType="begin"/>
        </w:r>
        <w:r w:rsidR="004B18C3">
          <w:rPr>
            <w:noProof/>
            <w:webHidden/>
          </w:rPr>
          <w:instrText xml:space="preserve"> PAGEREF _Toc251070569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70" w:history="1">
        <w:r w:rsidR="004B18C3" w:rsidRPr="000E5777">
          <w:rPr>
            <w:rStyle w:val="Hyperlink"/>
            <w:noProof/>
          </w:rPr>
          <w:t>5.</w:t>
        </w:r>
        <w:r w:rsidR="004B18C3">
          <w:rPr>
            <w:rFonts w:asciiTheme="minorHAnsi" w:eastAsiaTheme="minorEastAsia" w:hAnsiTheme="minorHAnsi" w:cstheme="minorBidi"/>
            <w:noProof/>
            <w:sz w:val="22"/>
            <w:szCs w:val="22"/>
          </w:rPr>
          <w:tab/>
        </w:r>
        <w:r w:rsidR="004B18C3" w:rsidRPr="000E5777">
          <w:rPr>
            <w:rStyle w:val="Hyperlink"/>
            <w:noProof/>
          </w:rPr>
          <w:t>Projectuitvoering</w:t>
        </w:r>
        <w:r w:rsidR="004B18C3">
          <w:rPr>
            <w:noProof/>
            <w:webHidden/>
          </w:rPr>
          <w:tab/>
        </w:r>
        <w:r>
          <w:rPr>
            <w:noProof/>
            <w:webHidden/>
          </w:rPr>
          <w:fldChar w:fldCharType="begin"/>
        </w:r>
        <w:r w:rsidR="004B18C3">
          <w:rPr>
            <w:noProof/>
            <w:webHidden/>
          </w:rPr>
          <w:instrText xml:space="preserve"> PAGEREF _Toc251070570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1" w:history="1">
        <w:r w:rsidR="004B18C3" w:rsidRPr="000E5777">
          <w:rPr>
            <w:rStyle w:val="Hyperlink"/>
            <w:noProof/>
          </w:rPr>
          <w:t>5.1</w:t>
        </w:r>
        <w:r w:rsidR="004B18C3">
          <w:rPr>
            <w:rFonts w:asciiTheme="minorHAnsi" w:eastAsiaTheme="minorEastAsia" w:hAnsiTheme="minorHAnsi" w:cstheme="minorBidi"/>
            <w:noProof/>
            <w:sz w:val="22"/>
            <w:szCs w:val="22"/>
          </w:rPr>
          <w:tab/>
        </w:r>
        <w:r w:rsidR="004B18C3" w:rsidRPr="000E5777">
          <w:rPr>
            <w:rStyle w:val="Hyperlink"/>
            <w:noProof/>
          </w:rPr>
          <w:t>Definitiefase</w:t>
        </w:r>
        <w:r w:rsidR="004B18C3">
          <w:rPr>
            <w:noProof/>
            <w:webHidden/>
          </w:rPr>
          <w:tab/>
        </w:r>
        <w:r>
          <w:rPr>
            <w:noProof/>
            <w:webHidden/>
          </w:rPr>
          <w:fldChar w:fldCharType="begin"/>
        </w:r>
        <w:r w:rsidR="004B18C3">
          <w:rPr>
            <w:noProof/>
            <w:webHidden/>
          </w:rPr>
          <w:instrText xml:space="preserve"> PAGEREF _Toc251070571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2" w:history="1">
        <w:r w:rsidR="004B18C3" w:rsidRPr="000E5777">
          <w:rPr>
            <w:rStyle w:val="Hyperlink"/>
            <w:noProof/>
          </w:rPr>
          <w:t>5.2</w:t>
        </w:r>
        <w:r w:rsidR="004B18C3">
          <w:rPr>
            <w:rFonts w:asciiTheme="minorHAnsi" w:eastAsiaTheme="minorEastAsia" w:hAnsiTheme="minorHAnsi" w:cstheme="minorBidi"/>
            <w:noProof/>
            <w:sz w:val="22"/>
            <w:szCs w:val="22"/>
          </w:rPr>
          <w:tab/>
        </w:r>
        <w:r w:rsidR="004B18C3" w:rsidRPr="000E5777">
          <w:rPr>
            <w:rStyle w:val="Hyperlink"/>
            <w:noProof/>
          </w:rPr>
          <w:t>Onderzoeksfase</w:t>
        </w:r>
        <w:r w:rsidR="004B18C3">
          <w:rPr>
            <w:noProof/>
            <w:webHidden/>
          </w:rPr>
          <w:tab/>
        </w:r>
        <w:r>
          <w:rPr>
            <w:noProof/>
            <w:webHidden/>
          </w:rPr>
          <w:fldChar w:fldCharType="begin"/>
        </w:r>
        <w:r w:rsidR="004B18C3">
          <w:rPr>
            <w:noProof/>
            <w:webHidden/>
          </w:rPr>
          <w:instrText xml:space="preserve"> PAGEREF _Toc251070572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3" w:history="1">
        <w:r w:rsidR="004B18C3" w:rsidRPr="000E5777">
          <w:rPr>
            <w:rStyle w:val="Hyperlink"/>
            <w:noProof/>
          </w:rPr>
          <w:t>5.3</w:t>
        </w:r>
        <w:r w:rsidR="004B18C3">
          <w:rPr>
            <w:rFonts w:asciiTheme="minorHAnsi" w:eastAsiaTheme="minorEastAsia" w:hAnsiTheme="minorHAnsi" w:cstheme="minorBidi"/>
            <w:noProof/>
            <w:sz w:val="22"/>
            <w:szCs w:val="22"/>
          </w:rPr>
          <w:tab/>
        </w:r>
        <w:r w:rsidR="004B18C3" w:rsidRPr="000E5777">
          <w:rPr>
            <w:rStyle w:val="Hyperlink"/>
            <w:noProof/>
          </w:rPr>
          <w:t>Analysefase</w:t>
        </w:r>
        <w:r w:rsidR="004B18C3">
          <w:rPr>
            <w:noProof/>
            <w:webHidden/>
          </w:rPr>
          <w:tab/>
        </w:r>
        <w:r>
          <w:rPr>
            <w:noProof/>
            <w:webHidden/>
          </w:rPr>
          <w:fldChar w:fldCharType="begin"/>
        </w:r>
        <w:r w:rsidR="004B18C3">
          <w:rPr>
            <w:noProof/>
            <w:webHidden/>
          </w:rPr>
          <w:instrText xml:space="preserve"> PAGEREF _Toc251070573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4" w:history="1">
        <w:r w:rsidR="004B18C3" w:rsidRPr="000E5777">
          <w:rPr>
            <w:rStyle w:val="Hyperlink"/>
            <w:noProof/>
          </w:rPr>
          <w:t>5.4</w:t>
        </w:r>
        <w:r w:rsidR="004B18C3">
          <w:rPr>
            <w:rFonts w:asciiTheme="minorHAnsi" w:eastAsiaTheme="minorEastAsia" w:hAnsiTheme="minorHAnsi" w:cstheme="minorBidi"/>
            <w:noProof/>
            <w:sz w:val="22"/>
            <w:szCs w:val="22"/>
          </w:rPr>
          <w:tab/>
        </w:r>
        <w:r w:rsidR="004B18C3" w:rsidRPr="000E5777">
          <w:rPr>
            <w:rStyle w:val="Hyperlink"/>
            <w:noProof/>
          </w:rPr>
          <w:t>Realisatiefase</w:t>
        </w:r>
        <w:r w:rsidR="004B18C3">
          <w:rPr>
            <w:noProof/>
            <w:webHidden/>
          </w:rPr>
          <w:tab/>
        </w:r>
        <w:r>
          <w:rPr>
            <w:noProof/>
            <w:webHidden/>
          </w:rPr>
          <w:fldChar w:fldCharType="begin"/>
        </w:r>
        <w:r w:rsidR="004B18C3">
          <w:rPr>
            <w:noProof/>
            <w:webHidden/>
          </w:rPr>
          <w:instrText xml:space="preserve"> PAGEREF _Toc251070574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75" w:history="1">
        <w:r w:rsidR="004B18C3" w:rsidRPr="000E5777">
          <w:rPr>
            <w:rStyle w:val="Hyperlink"/>
            <w:noProof/>
          </w:rPr>
          <w:t>6.</w:t>
        </w:r>
        <w:r w:rsidR="004B18C3">
          <w:rPr>
            <w:rFonts w:asciiTheme="minorHAnsi" w:eastAsiaTheme="minorEastAsia" w:hAnsiTheme="minorHAnsi" w:cstheme="minorBidi"/>
            <w:noProof/>
            <w:sz w:val="22"/>
            <w:szCs w:val="22"/>
          </w:rPr>
          <w:tab/>
        </w:r>
        <w:r w:rsidR="004B18C3" w:rsidRPr="000E5777">
          <w:rPr>
            <w:rStyle w:val="Hyperlink"/>
            <w:noProof/>
          </w:rPr>
          <w:t>Conclusies &amp; aanbevelingen</w:t>
        </w:r>
        <w:r w:rsidR="004B18C3">
          <w:rPr>
            <w:noProof/>
            <w:webHidden/>
          </w:rPr>
          <w:tab/>
        </w:r>
        <w:r>
          <w:rPr>
            <w:noProof/>
            <w:webHidden/>
          </w:rPr>
          <w:fldChar w:fldCharType="begin"/>
        </w:r>
        <w:r w:rsidR="004B18C3">
          <w:rPr>
            <w:noProof/>
            <w:webHidden/>
          </w:rPr>
          <w:instrText xml:space="preserve"> PAGEREF _Toc251070575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left" w:pos="400"/>
          <w:tab w:val="right" w:leader="dot" w:pos="9323"/>
        </w:tabs>
        <w:rPr>
          <w:rFonts w:asciiTheme="minorHAnsi" w:eastAsiaTheme="minorEastAsia" w:hAnsiTheme="minorHAnsi" w:cstheme="minorBidi"/>
          <w:noProof/>
          <w:sz w:val="22"/>
          <w:szCs w:val="22"/>
        </w:rPr>
      </w:pPr>
      <w:hyperlink w:anchor="_Toc251070576" w:history="1">
        <w:r w:rsidR="004B18C3" w:rsidRPr="000E5777">
          <w:rPr>
            <w:rStyle w:val="Hyperlink"/>
            <w:noProof/>
          </w:rPr>
          <w:t>7.</w:t>
        </w:r>
        <w:r w:rsidR="004B18C3">
          <w:rPr>
            <w:rFonts w:asciiTheme="minorHAnsi" w:eastAsiaTheme="minorEastAsia" w:hAnsiTheme="minorHAnsi" w:cstheme="minorBidi"/>
            <w:noProof/>
            <w:sz w:val="22"/>
            <w:szCs w:val="22"/>
          </w:rPr>
          <w:tab/>
        </w:r>
        <w:r w:rsidR="004B18C3" w:rsidRPr="000E5777">
          <w:rPr>
            <w:rStyle w:val="Hyperlink"/>
            <w:noProof/>
          </w:rPr>
          <w:t>Procesverslaglegging</w:t>
        </w:r>
        <w:r w:rsidR="004B18C3">
          <w:rPr>
            <w:noProof/>
            <w:webHidden/>
          </w:rPr>
          <w:tab/>
        </w:r>
        <w:r>
          <w:rPr>
            <w:noProof/>
            <w:webHidden/>
          </w:rPr>
          <w:fldChar w:fldCharType="begin"/>
        </w:r>
        <w:r w:rsidR="004B18C3">
          <w:rPr>
            <w:noProof/>
            <w:webHidden/>
          </w:rPr>
          <w:instrText xml:space="preserve"> PAGEREF _Toc251070576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7" w:history="1">
        <w:r w:rsidR="004B18C3" w:rsidRPr="000E5777">
          <w:rPr>
            <w:rStyle w:val="Hyperlink"/>
            <w:noProof/>
          </w:rPr>
          <w:t>7.1</w:t>
        </w:r>
        <w:r w:rsidR="004B18C3">
          <w:rPr>
            <w:rFonts w:asciiTheme="minorHAnsi" w:eastAsiaTheme="minorEastAsia" w:hAnsiTheme="minorHAnsi" w:cstheme="minorBidi"/>
            <w:noProof/>
            <w:sz w:val="22"/>
            <w:szCs w:val="22"/>
          </w:rPr>
          <w:tab/>
        </w:r>
        <w:r w:rsidR="004B18C3" w:rsidRPr="000E5777">
          <w:rPr>
            <w:rStyle w:val="Hyperlink"/>
            <w:noProof/>
          </w:rPr>
          <w:t>Kritisch constructieve terugblik op onderzoek, realisatie en resultaten.</w:t>
        </w:r>
        <w:r w:rsidR="004B18C3">
          <w:rPr>
            <w:noProof/>
            <w:webHidden/>
          </w:rPr>
          <w:tab/>
        </w:r>
        <w:r>
          <w:rPr>
            <w:noProof/>
            <w:webHidden/>
          </w:rPr>
          <w:fldChar w:fldCharType="begin"/>
        </w:r>
        <w:r w:rsidR="004B18C3">
          <w:rPr>
            <w:noProof/>
            <w:webHidden/>
          </w:rPr>
          <w:instrText xml:space="preserve"> PAGEREF _Toc251070577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8" w:history="1">
        <w:r w:rsidR="004B18C3" w:rsidRPr="000E5777">
          <w:rPr>
            <w:rStyle w:val="Hyperlink"/>
            <w:noProof/>
          </w:rPr>
          <w:t>7.2</w:t>
        </w:r>
        <w:r w:rsidR="004B18C3">
          <w:rPr>
            <w:rFonts w:asciiTheme="minorHAnsi" w:eastAsiaTheme="minorEastAsia" w:hAnsiTheme="minorHAnsi" w:cstheme="minorBidi"/>
            <w:noProof/>
            <w:sz w:val="22"/>
            <w:szCs w:val="22"/>
          </w:rPr>
          <w:tab/>
        </w:r>
        <w:r w:rsidR="004B18C3" w:rsidRPr="000E5777">
          <w:rPr>
            <w:rStyle w:val="Hyperlink"/>
            <w:noProof/>
          </w:rPr>
          <w:t>Eventuele aanbevelingen voor de toekomst</w:t>
        </w:r>
        <w:r w:rsidR="004B18C3">
          <w:rPr>
            <w:noProof/>
            <w:webHidden/>
          </w:rPr>
          <w:tab/>
        </w:r>
        <w:r>
          <w:rPr>
            <w:noProof/>
            <w:webHidden/>
          </w:rPr>
          <w:fldChar w:fldCharType="begin"/>
        </w:r>
        <w:r w:rsidR="004B18C3">
          <w:rPr>
            <w:noProof/>
            <w:webHidden/>
          </w:rPr>
          <w:instrText xml:space="preserve"> PAGEREF _Toc251070578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79" w:history="1">
        <w:r w:rsidR="004B18C3" w:rsidRPr="000E5777">
          <w:rPr>
            <w:rStyle w:val="Hyperlink"/>
            <w:noProof/>
          </w:rPr>
          <w:t>7.3</w:t>
        </w:r>
        <w:r w:rsidR="004B18C3">
          <w:rPr>
            <w:rFonts w:asciiTheme="minorHAnsi" w:eastAsiaTheme="minorEastAsia" w:hAnsiTheme="minorHAnsi" w:cstheme="minorBidi"/>
            <w:noProof/>
            <w:sz w:val="22"/>
            <w:szCs w:val="22"/>
          </w:rPr>
          <w:tab/>
        </w:r>
        <w:r w:rsidR="004B18C3" w:rsidRPr="000E5777">
          <w:rPr>
            <w:rStyle w:val="Hyperlink"/>
            <w:noProof/>
          </w:rPr>
          <w:t>Evaluatie verwachtingen theorie en praktijk:</w:t>
        </w:r>
        <w:r w:rsidR="004B18C3">
          <w:rPr>
            <w:noProof/>
            <w:webHidden/>
          </w:rPr>
          <w:tab/>
        </w:r>
        <w:r>
          <w:rPr>
            <w:noProof/>
            <w:webHidden/>
          </w:rPr>
          <w:fldChar w:fldCharType="begin"/>
        </w:r>
        <w:r w:rsidR="004B18C3">
          <w:rPr>
            <w:noProof/>
            <w:webHidden/>
          </w:rPr>
          <w:instrText xml:space="preserve"> PAGEREF _Toc251070579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1"/>
        <w:tabs>
          <w:tab w:val="right" w:leader="dot" w:pos="9323"/>
        </w:tabs>
      </w:pPr>
      <w:hyperlink w:anchor="_Toc251070580" w:history="1">
        <w:r w:rsidR="004B18C3" w:rsidRPr="000E5777">
          <w:rPr>
            <w:rStyle w:val="Hyperlink"/>
            <w:noProof/>
          </w:rPr>
          <w:t>Bronnen/literatuurlijst</w:t>
        </w:r>
        <w:r w:rsidR="004B18C3">
          <w:rPr>
            <w:noProof/>
            <w:webHidden/>
          </w:rPr>
          <w:tab/>
        </w:r>
        <w:r>
          <w:rPr>
            <w:noProof/>
            <w:webHidden/>
          </w:rPr>
          <w:fldChar w:fldCharType="begin"/>
        </w:r>
        <w:r w:rsidR="004B18C3">
          <w:rPr>
            <w:noProof/>
            <w:webHidden/>
          </w:rPr>
          <w:instrText xml:space="preserve"> PAGEREF _Toc251070580 \h </w:instrText>
        </w:r>
        <w:r>
          <w:rPr>
            <w:noProof/>
            <w:webHidden/>
          </w:rPr>
        </w:r>
        <w:r>
          <w:rPr>
            <w:noProof/>
            <w:webHidden/>
          </w:rPr>
          <w:fldChar w:fldCharType="separate"/>
        </w:r>
        <w:r w:rsidR="004E0C13">
          <w:rPr>
            <w:noProof/>
            <w:webHidden/>
          </w:rPr>
          <w:t>2</w:t>
        </w:r>
        <w:r>
          <w:rPr>
            <w:noProof/>
            <w:webHidden/>
          </w:rPr>
          <w:fldChar w:fldCharType="end"/>
        </w:r>
      </w:hyperlink>
    </w:p>
    <w:p w:rsidR="00E94460" w:rsidRDefault="00E94460" w:rsidP="00E94460">
      <w:pPr>
        <w:rPr>
          <w:rFonts w:eastAsiaTheme="minorEastAsia"/>
        </w:rPr>
      </w:pPr>
    </w:p>
    <w:p w:rsidR="00E94460" w:rsidRDefault="00E94460" w:rsidP="00E94460">
      <w:pPr>
        <w:rPr>
          <w:rFonts w:eastAsiaTheme="minorEastAsia"/>
        </w:rPr>
      </w:pPr>
    </w:p>
    <w:p w:rsidR="00E94460" w:rsidRDefault="00E94460" w:rsidP="00E94460">
      <w:pPr>
        <w:rPr>
          <w:rFonts w:eastAsiaTheme="minorEastAsia"/>
        </w:rPr>
      </w:pPr>
    </w:p>
    <w:p w:rsidR="00E94460" w:rsidRDefault="00E94460" w:rsidP="00E94460">
      <w:pPr>
        <w:rPr>
          <w:rFonts w:eastAsiaTheme="minorEastAsia"/>
        </w:rPr>
      </w:pPr>
    </w:p>
    <w:p w:rsidR="00E94460" w:rsidRPr="00E94460" w:rsidRDefault="00E94460" w:rsidP="00E94460">
      <w:pPr>
        <w:rPr>
          <w:rFonts w:eastAsiaTheme="minorEastAsia"/>
        </w:rPr>
      </w:pPr>
    </w:p>
    <w:p w:rsidR="004B18C3" w:rsidRDefault="00A57894">
      <w:pPr>
        <w:pStyle w:val="TOC1"/>
        <w:tabs>
          <w:tab w:val="right" w:leader="dot" w:pos="9323"/>
        </w:tabs>
        <w:rPr>
          <w:rFonts w:asciiTheme="minorHAnsi" w:eastAsiaTheme="minorEastAsia" w:hAnsiTheme="minorHAnsi" w:cstheme="minorBidi"/>
          <w:noProof/>
          <w:sz w:val="22"/>
          <w:szCs w:val="22"/>
        </w:rPr>
      </w:pPr>
      <w:hyperlink w:anchor="_Toc251070581" w:history="1">
        <w:r w:rsidR="004B18C3" w:rsidRPr="000E5777">
          <w:rPr>
            <w:rStyle w:val="Hyperlink"/>
            <w:noProof/>
          </w:rPr>
          <w:t>Bijlagen</w:t>
        </w:r>
        <w:r w:rsidR="004B18C3">
          <w:rPr>
            <w:noProof/>
            <w:webHidden/>
          </w:rPr>
          <w:tab/>
        </w:r>
        <w:r>
          <w:rPr>
            <w:noProof/>
            <w:webHidden/>
          </w:rPr>
          <w:fldChar w:fldCharType="begin"/>
        </w:r>
        <w:r w:rsidR="004B18C3">
          <w:rPr>
            <w:noProof/>
            <w:webHidden/>
          </w:rPr>
          <w:instrText xml:space="preserve"> PAGEREF _Toc251070581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2" w:history="1">
        <w:r w:rsidR="004B18C3" w:rsidRPr="000E5777">
          <w:rPr>
            <w:rStyle w:val="Hyperlink"/>
            <w:noProof/>
          </w:rPr>
          <w:t>A.</w:t>
        </w:r>
        <w:r w:rsidR="004B18C3">
          <w:rPr>
            <w:rFonts w:asciiTheme="minorHAnsi" w:eastAsiaTheme="minorEastAsia" w:hAnsiTheme="minorHAnsi" w:cstheme="minorBidi"/>
            <w:noProof/>
            <w:sz w:val="22"/>
            <w:szCs w:val="22"/>
          </w:rPr>
          <w:tab/>
        </w:r>
        <w:r w:rsidR="004B18C3" w:rsidRPr="000E5777">
          <w:rPr>
            <w:rStyle w:val="Hyperlink"/>
            <w:noProof/>
          </w:rPr>
          <w:t>Procesdocumenten</w:t>
        </w:r>
        <w:r w:rsidR="004B18C3">
          <w:rPr>
            <w:noProof/>
            <w:webHidden/>
          </w:rPr>
          <w:tab/>
        </w:r>
        <w:r>
          <w:rPr>
            <w:noProof/>
            <w:webHidden/>
          </w:rPr>
          <w:fldChar w:fldCharType="begin"/>
        </w:r>
        <w:r w:rsidR="004B18C3">
          <w:rPr>
            <w:noProof/>
            <w:webHidden/>
          </w:rPr>
          <w:instrText xml:space="preserve"> PAGEREF _Toc251070582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3" w:history="1">
        <w:r w:rsidR="004B18C3" w:rsidRPr="000E5777">
          <w:rPr>
            <w:rStyle w:val="Hyperlink"/>
            <w:noProof/>
          </w:rPr>
          <w:t>i.</w:t>
        </w:r>
        <w:r w:rsidR="004B18C3">
          <w:rPr>
            <w:rFonts w:asciiTheme="minorHAnsi" w:eastAsiaTheme="minorEastAsia" w:hAnsiTheme="minorHAnsi" w:cstheme="minorBidi"/>
            <w:noProof/>
            <w:sz w:val="22"/>
            <w:szCs w:val="22"/>
          </w:rPr>
          <w:tab/>
        </w:r>
        <w:r w:rsidR="004B18C3" w:rsidRPr="000E5777">
          <w:rPr>
            <w:rStyle w:val="Hyperlink"/>
            <w:noProof/>
          </w:rPr>
          <w:t>PID</w:t>
        </w:r>
        <w:r w:rsidR="004B18C3">
          <w:rPr>
            <w:noProof/>
            <w:webHidden/>
          </w:rPr>
          <w:tab/>
        </w:r>
        <w:r>
          <w:rPr>
            <w:noProof/>
            <w:webHidden/>
          </w:rPr>
          <w:fldChar w:fldCharType="begin"/>
        </w:r>
        <w:r w:rsidR="004B18C3">
          <w:rPr>
            <w:noProof/>
            <w:webHidden/>
          </w:rPr>
          <w:instrText xml:space="preserve"> PAGEREF _Toc251070583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4" w:history="1">
        <w:r w:rsidR="004B18C3" w:rsidRPr="000E5777">
          <w:rPr>
            <w:rStyle w:val="Hyperlink"/>
            <w:noProof/>
          </w:rPr>
          <w:t>ii.</w:t>
        </w:r>
        <w:r w:rsidR="004B18C3">
          <w:rPr>
            <w:rFonts w:asciiTheme="minorHAnsi" w:eastAsiaTheme="minorEastAsia" w:hAnsiTheme="minorHAnsi" w:cstheme="minorBidi"/>
            <w:noProof/>
            <w:sz w:val="22"/>
            <w:szCs w:val="22"/>
          </w:rPr>
          <w:tab/>
        </w:r>
        <w:r w:rsidR="004B18C3" w:rsidRPr="000E5777">
          <w:rPr>
            <w:rStyle w:val="Hyperlink"/>
            <w:noProof/>
          </w:rPr>
          <w:t>HighLight reports</w:t>
        </w:r>
        <w:r w:rsidR="004B18C3">
          <w:rPr>
            <w:noProof/>
            <w:webHidden/>
          </w:rPr>
          <w:tab/>
        </w:r>
        <w:r>
          <w:rPr>
            <w:noProof/>
            <w:webHidden/>
          </w:rPr>
          <w:fldChar w:fldCharType="begin"/>
        </w:r>
        <w:r w:rsidR="004B18C3">
          <w:rPr>
            <w:noProof/>
            <w:webHidden/>
          </w:rPr>
          <w:instrText xml:space="preserve"> PAGEREF _Toc251070584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5" w:history="1">
        <w:r w:rsidR="004B18C3" w:rsidRPr="000E5777">
          <w:rPr>
            <w:rStyle w:val="Hyperlink"/>
            <w:noProof/>
          </w:rPr>
          <w:t>B.</w:t>
        </w:r>
        <w:r w:rsidR="004B18C3">
          <w:rPr>
            <w:rFonts w:asciiTheme="minorHAnsi" w:eastAsiaTheme="minorEastAsia" w:hAnsiTheme="minorHAnsi" w:cstheme="minorBidi"/>
            <w:noProof/>
            <w:sz w:val="22"/>
            <w:szCs w:val="22"/>
          </w:rPr>
          <w:tab/>
        </w:r>
        <w:r w:rsidR="004B18C3" w:rsidRPr="000E5777">
          <w:rPr>
            <w:rStyle w:val="Hyperlink"/>
            <w:noProof/>
          </w:rPr>
          <w:t>Projectdocumenten</w:t>
        </w:r>
        <w:r w:rsidR="004B18C3">
          <w:rPr>
            <w:noProof/>
            <w:webHidden/>
          </w:rPr>
          <w:tab/>
        </w:r>
        <w:r>
          <w:rPr>
            <w:noProof/>
            <w:webHidden/>
          </w:rPr>
          <w:fldChar w:fldCharType="begin"/>
        </w:r>
        <w:r w:rsidR="004B18C3">
          <w:rPr>
            <w:noProof/>
            <w:webHidden/>
          </w:rPr>
          <w:instrText xml:space="preserve"> PAGEREF _Toc251070585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6" w:history="1">
        <w:r w:rsidR="004B18C3" w:rsidRPr="000E5777">
          <w:rPr>
            <w:rStyle w:val="Hyperlink"/>
            <w:noProof/>
          </w:rPr>
          <w:t>i.</w:t>
        </w:r>
        <w:r w:rsidR="004B18C3">
          <w:rPr>
            <w:rFonts w:asciiTheme="minorHAnsi" w:eastAsiaTheme="minorEastAsia" w:hAnsiTheme="minorHAnsi" w:cstheme="minorBidi"/>
            <w:noProof/>
            <w:sz w:val="22"/>
            <w:szCs w:val="22"/>
          </w:rPr>
          <w:tab/>
        </w:r>
        <w:r w:rsidR="004B18C3" w:rsidRPr="000E5777">
          <w:rPr>
            <w:rStyle w:val="Hyperlink"/>
            <w:noProof/>
          </w:rPr>
          <w:t>Document ‘beschreven processen’</w:t>
        </w:r>
        <w:r w:rsidR="004B18C3">
          <w:rPr>
            <w:noProof/>
            <w:webHidden/>
          </w:rPr>
          <w:tab/>
        </w:r>
        <w:r>
          <w:rPr>
            <w:noProof/>
            <w:webHidden/>
          </w:rPr>
          <w:fldChar w:fldCharType="begin"/>
        </w:r>
        <w:r w:rsidR="004B18C3">
          <w:rPr>
            <w:noProof/>
            <w:webHidden/>
          </w:rPr>
          <w:instrText xml:space="preserve"> PAGEREF _Toc251070586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7" w:history="1">
        <w:r w:rsidR="004B18C3" w:rsidRPr="000E5777">
          <w:rPr>
            <w:rStyle w:val="Hyperlink"/>
            <w:noProof/>
          </w:rPr>
          <w:t>ii.</w:t>
        </w:r>
        <w:r w:rsidR="004B18C3">
          <w:rPr>
            <w:rFonts w:asciiTheme="minorHAnsi" w:eastAsiaTheme="minorEastAsia" w:hAnsiTheme="minorHAnsi" w:cstheme="minorBidi"/>
            <w:noProof/>
            <w:sz w:val="22"/>
            <w:szCs w:val="22"/>
          </w:rPr>
          <w:tab/>
        </w:r>
        <w:r w:rsidR="004B18C3" w:rsidRPr="000E5777">
          <w:rPr>
            <w:rStyle w:val="Hyperlink"/>
            <w:noProof/>
          </w:rPr>
          <w:t>Medewerkershandleiding</w:t>
        </w:r>
        <w:r w:rsidR="004B18C3">
          <w:rPr>
            <w:noProof/>
            <w:webHidden/>
          </w:rPr>
          <w:tab/>
        </w:r>
        <w:r>
          <w:rPr>
            <w:noProof/>
            <w:webHidden/>
          </w:rPr>
          <w:fldChar w:fldCharType="begin"/>
        </w:r>
        <w:r w:rsidR="004B18C3">
          <w:rPr>
            <w:noProof/>
            <w:webHidden/>
          </w:rPr>
          <w:instrText xml:space="preserve"> PAGEREF _Toc251070587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660"/>
          <w:tab w:val="right" w:leader="dot" w:pos="9323"/>
        </w:tabs>
        <w:rPr>
          <w:rFonts w:asciiTheme="minorHAnsi" w:eastAsiaTheme="minorEastAsia" w:hAnsiTheme="minorHAnsi" w:cstheme="minorBidi"/>
          <w:noProof/>
          <w:sz w:val="22"/>
          <w:szCs w:val="22"/>
        </w:rPr>
      </w:pPr>
      <w:hyperlink w:anchor="_Toc251070588" w:history="1">
        <w:r w:rsidR="004B18C3" w:rsidRPr="000E5777">
          <w:rPr>
            <w:rStyle w:val="Hyperlink"/>
            <w:noProof/>
          </w:rPr>
          <w:t>iii.</w:t>
        </w:r>
        <w:r w:rsidR="004B18C3">
          <w:rPr>
            <w:rFonts w:asciiTheme="minorHAnsi" w:eastAsiaTheme="minorEastAsia" w:hAnsiTheme="minorHAnsi" w:cstheme="minorBidi"/>
            <w:noProof/>
            <w:sz w:val="22"/>
            <w:szCs w:val="22"/>
          </w:rPr>
          <w:tab/>
        </w:r>
        <w:r w:rsidR="004B18C3" w:rsidRPr="000E5777">
          <w:rPr>
            <w:rStyle w:val="Hyperlink"/>
            <w:noProof/>
          </w:rPr>
          <w:t>Begrippenlijst voor beschreven processen</w:t>
        </w:r>
        <w:r w:rsidR="004B18C3">
          <w:rPr>
            <w:noProof/>
            <w:webHidden/>
          </w:rPr>
          <w:tab/>
        </w:r>
        <w:r>
          <w:rPr>
            <w:noProof/>
            <w:webHidden/>
          </w:rPr>
          <w:fldChar w:fldCharType="begin"/>
        </w:r>
        <w:r w:rsidR="004B18C3">
          <w:rPr>
            <w:noProof/>
            <w:webHidden/>
          </w:rPr>
          <w:instrText xml:space="preserve"> PAGEREF _Toc251070588 \h </w:instrText>
        </w:r>
        <w:r>
          <w:rPr>
            <w:noProof/>
            <w:webHidden/>
          </w:rPr>
        </w:r>
        <w:r>
          <w:rPr>
            <w:noProof/>
            <w:webHidden/>
          </w:rPr>
          <w:fldChar w:fldCharType="separate"/>
        </w:r>
        <w:r w:rsidR="004E0C13">
          <w:rPr>
            <w:noProof/>
            <w:webHidden/>
          </w:rPr>
          <w:t>2</w:t>
        </w:r>
        <w:r>
          <w:rPr>
            <w:noProof/>
            <w:webHidden/>
          </w:rPr>
          <w:fldChar w:fldCharType="end"/>
        </w:r>
      </w:hyperlink>
    </w:p>
    <w:p w:rsidR="004B18C3" w:rsidRDefault="00A57894">
      <w:pPr>
        <w:pStyle w:val="TOC2"/>
        <w:tabs>
          <w:tab w:val="left" w:pos="880"/>
          <w:tab w:val="right" w:leader="dot" w:pos="9323"/>
        </w:tabs>
        <w:rPr>
          <w:rFonts w:asciiTheme="minorHAnsi" w:eastAsiaTheme="minorEastAsia" w:hAnsiTheme="minorHAnsi" w:cstheme="minorBidi"/>
          <w:noProof/>
          <w:sz w:val="22"/>
          <w:szCs w:val="22"/>
        </w:rPr>
      </w:pPr>
      <w:hyperlink w:anchor="_Toc251070589" w:history="1">
        <w:r w:rsidR="004B18C3" w:rsidRPr="000E5777">
          <w:rPr>
            <w:rStyle w:val="Hyperlink"/>
            <w:noProof/>
          </w:rPr>
          <w:t>iv.</w:t>
        </w:r>
        <w:r w:rsidR="004B18C3">
          <w:rPr>
            <w:rFonts w:asciiTheme="minorHAnsi" w:eastAsiaTheme="minorEastAsia" w:hAnsiTheme="minorHAnsi" w:cstheme="minorBidi"/>
            <w:noProof/>
            <w:sz w:val="22"/>
            <w:szCs w:val="22"/>
          </w:rPr>
          <w:tab/>
        </w:r>
        <w:r w:rsidR="004B18C3" w:rsidRPr="000E5777">
          <w:rPr>
            <w:rStyle w:val="Hyperlink"/>
            <w:noProof/>
          </w:rPr>
          <w:t>Adviesrapport</w:t>
        </w:r>
        <w:r w:rsidR="004B18C3">
          <w:rPr>
            <w:noProof/>
            <w:webHidden/>
          </w:rPr>
          <w:tab/>
        </w:r>
        <w:r>
          <w:rPr>
            <w:noProof/>
            <w:webHidden/>
          </w:rPr>
          <w:fldChar w:fldCharType="begin"/>
        </w:r>
        <w:r w:rsidR="004B18C3">
          <w:rPr>
            <w:noProof/>
            <w:webHidden/>
          </w:rPr>
          <w:instrText xml:space="preserve"> PAGEREF _Toc251070589 \h </w:instrText>
        </w:r>
        <w:r>
          <w:rPr>
            <w:noProof/>
            <w:webHidden/>
          </w:rPr>
        </w:r>
        <w:r>
          <w:rPr>
            <w:noProof/>
            <w:webHidden/>
          </w:rPr>
          <w:fldChar w:fldCharType="separate"/>
        </w:r>
        <w:r w:rsidR="004E0C13">
          <w:rPr>
            <w:noProof/>
            <w:webHidden/>
          </w:rPr>
          <w:t>2</w:t>
        </w:r>
        <w:r>
          <w:rPr>
            <w:noProof/>
            <w:webHidden/>
          </w:rPr>
          <w:fldChar w:fldCharType="end"/>
        </w:r>
      </w:hyperlink>
    </w:p>
    <w:p w:rsidR="00F778A3" w:rsidRPr="00F778A3" w:rsidRDefault="00A57894">
      <w:r w:rsidRPr="00BB0FC6">
        <w:rPr>
          <w:sz w:val="16"/>
        </w:rPr>
        <w:fldChar w:fldCharType="end"/>
      </w:r>
    </w:p>
    <w:p w:rsidR="00040CF2" w:rsidRPr="00824BD8" w:rsidRDefault="00040CF2" w:rsidP="00040CF2">
      <w:pPr>
        <w:autoSpaceDE w:val="0"/>
        <w:autoSpaceDN w:val="0"/>
        <w:adjustRightInd w:val="0"/>
        <w:rPr>
          <w:rFonts w:ascii="Trebuchet MS" w:hAnsi="Trebuchet MS" w:cs="Trebuchet MS"/>
          <w:b/>
          <w:szCs w:val="20"/>
        </w:rPr>
      </w:pPr>
    </w:p>
    <w:p w:rsidR="00040CF2" w:rsidRDefault="00040CF2" w:rsidP="00040CF2">
      <w:pPr>
        <w:autoSpaceDE w:val="0"/>
        <w:autoSpaceDN w:val="0"/>
        <w:adjustRightInd w:val="0"/>
        <w:rPr>
          <w:rFonts w:ascii="Trebuchet MS" w:hAnsi="Trebuchet MS" w:cs="Trebuchet MS"/>
          <w:szCs w:val="20"/>
        </w:rPr>
      </w:pPr>
    </w:p>
    <w:p w:rsidR="002936BB" w:rsidRDefault="002936BB">
      <w:pPr>
        <w:spacing w:after="200" w:line="276" w:lineRule="auto"/>
        <w:rPr>
          <w:b/>
          <w:bCs/>
          <w:color w:val="365F91"/>
          <w:sz w:val="26"/>
          <w:szCs w:val="28"/>
        </w:rPr>
      </w:pPr>
      <w:r>
        <w:br w:type="page"/>
      </w:r>
    </w:p>
    <w:p w:rsidR="002C3730" w:rsidRDefault="00E123D7" w:rsidP="00E6268A">
      <w:pPr>
        <w:rPr>
          <w:rFonts w:cs="Arial"/>
        </w:rPr>
      </w:pPr>
      <w:r>
        <w:lastRenderedPageBreak/>
        <w:br/>
      </w:r>
      <w:r w:rsidR="005D2D25">
        <w:br/>
      </w:r>
      <w:bookmarkStart w:id="2" w:name="_Toc251070547"/>
      <w:r w:rsidR="002936BB" w:rsidRPr="00A94203">
        <w:rPr>
          <w:rStyle w:val="Heading1Char"/>
        </w:rPr>
        <w:t>Samenvatting</w:t>
      </w:r>
      <w:bookmarkEnd w:id="2"/>
      <w:r w:rsidR="002936BB" w:rsidRPr="00A94203">
        <w:rPr>
          <w:rStyle w:val="Heading1Char"/>
          <w:rFonts w:eastAsia="Calibri"/>
        </w:rPr>
        <w:br/>
      </w:r>
      <w:r w:rsidR="00083460">
        <w:rPr>
          <w:rFonts w:eastAsia="Calibri"/>
          <w:lang w:eastAsia="en-US"/>
        </w:rPr>
        <w:br/>
      </w:r>
      <w:r w:rsidR="00A94203">
        <w:rPr>
          <w:rFonts w:eastAsia="Calibri"/>
          <w:lang w:eastAsia="en-US"/>
        </w:rPr>
        <w:br/>
      </w:r>
      <w:r w:rsidR="00D272D7">
        <w:rPr>
          <w:rFonts w:cs="Arial"/>
        </w:rPr>
        <w:t>Deze afstudeerscriptie is een samenvatting van al</w:t>
      </w:r>
      <w:r w:rsidR="002C3730">
        <w:rPr>
          <w:rFonts w:cs="Arial"/>
        </w:rPr>
        <w:t>le</w:t>
      </w:r>
      <w:r w:rsidR="00D272D7">
        <w:rPr>
          <w:rFonts w:cs="Arial"/>
        </w:rPr>
        <w:t xml:space="preserve"> activiteiten die ik tijden</w:t>
      </w:r>
      <w:r w:rsidR="002C3730">
        <w:rPr>
          <w:rFonts w:cs="Arial"/>
        </w:rPr>
        <w:t>s</w:t>
      </w:r>
      <w:r w:rsidR="00D272D7">
        <w:rPr>
          <w:rFonts w:cs="Arial"/>
        </w:rPr>
        <w:t xml:space="preserve"> mijn afstudeerstage bij PRLG heb </w:t>
      </w:r>
      <w:r w:rsidR="00804FB9">
        <w:rPr>
          <w:rFonts w:cs="Arial"/>
        </w:rPr>
        <w:t xml:space="preserve">ondernomen. </w:t>
      </w:r>
      <w:r w:rsidR="002C3730">
        <w:rPr>
          <w:rFonts w:cs="Arial"/>
        </w:rPr>
        <w:t>Bij PRLG is er een afdeling met de naam SES. Deze afdeling had voor</w:t>
      </w:r>
      <w:r w:rsidR="00591705">
        <w:rPr>
          <w:rFonts w:cs="Arial"/>
        </w:rPr>
        <w:t>afgaan</w:t>
      </w:r>
      <w:r w:rsidR="002C3730">
        <w:rPr>
          <w:rFonts w:cs="Arial"/>
        </w:rPr>
        <w:t xml:space="preserve"> mijn eindstage geen beschreven processen die waren opgenomen in het kwaliteitshandvest van de organisatie. Dit was de aanleiding van mijn afstudeerstage</w:t>
      </w:r>
      <w:r w:rsidR="00A86728">
        <w:rPr>
          <w:rFonts w:cs="Arial"/>
        </w:rPr>
        <w:t xml:space="preserve"> </w:t>
      </w:r>
      <w:r w:rsidR="00591705">
        <w:rPr>
          <w:rFonts w:cs="Arial"/>
        </w:rPr>
        <w:t>en</w:t>
      </w:r>
      <w:r w:rsidR="00A86728">
        <w:rPr>
          <w:rFonts w:cs="Arial"/>
        </w:rPr>
        <w:t xml:space="preserve"> is kort verwoord in de inleiding (hoofdstuk1)</w:t>
      </w:r>
      <w:r w:rsidR="002C3730">
        <w:rPr>
          <w:rFonts w:cs="Arial"/>
        </w:rPr>
        <w:t>.</w:t>
      </w:r>
    </w:p>
    <w:p w:rsidR="002C3730" w:rsidRDefault="002C3730" w:rsidP="00E6268A">
      <w:pPr>
        <w:rPr>
          <w:rFonts w:cs="Arial"/>
        </w:rPr>
      </w:pPr>
    </w:p>
    <w:p w:rsidR="00AA7667" w:rsidRDefault="002C3730" w:rsidP="00E6268A">
      <w:pPr>
        <w:rPr>
          <w:rFonts w:cs="Arial"/>
        </w:rPr>
      </w:pPr>
      <w:r>
        <w:rPr>
          <w:rFonts w:cs="Arial"/>
        </w:rPr>
        <w:t xml:space="preserve">Om dit </w:t>
      </w:r>
      <w:r w:rsidRPr="00757615">
        <w:rPr>
          <w:rFonts w:cs="Arial"/>
        </w:rPr>
        <w:t>doel te bereiken is er</w:t>
      </w:r>
      <w:r w:rsidR="00A86728">
        <w:rPr>
          <w:rFonts w:cs="Arial"/>
        </w:rPr>
        <w:t xml:space="preserve"> </w:t>
      </w:r>
      <w:r w:rsidRPr="00757615">
        <w:rPr>
          <w:rFonts w:cs="Arial"/>
        </w:rPr>
        <w:t>eerst een verdieping gedaan naar het bedrijf zelf</w:t>
      </w:r>
      <w:r w:rsidR="00AA7667">
        <w:rPr>
          <w:rFonts w:cs="Arial"/>
        </w:rPr>
        <w:t xml:space="preserve"> om een goed</w:t>
      </w:r>
      <w:r>
        <w:rPr>
          <w:rFonts w:cs="Arial"/>
        </w:rPr>
        <w:t xml:space="preserve"> beeld te krijgen </w:t>
      </w:r>
      <w:r w:rsidR="00A86728">
        <w:rPr>
          <w:rFonts w:cs="Arial"/>
        </w:rPr>
        <w:t>over de ontwikkelingen die het bedrijf heeft gemaakt door de jaren heen</w:t>
      </w:r>
      <w:r w:rsidR="00AA7667">
        <w:rPr>
          <w:rFonts w:cs="Arial"/>
        </w:rPr>
        <w:t xml:space="preserve"> en hoe ze hedendaags te werk gaan</w:t>
      </w:r>
      <w:r w:rsidR="00A86728">
        <w:rPr>
          <w:rFonts w:cs="Arial"/>
        </w:rPr>
        <w:t>. Dit is te lezen in hoofdstuk 2.</w:t>
      </w:r>
    </w:p>
    <w:p w:rsidR="00AA7667" w:rsidRDefault="00AA7667" w:rsidP="00E6268A">
      <w:pPr>
        <w:rPr>
          <w:rFonts w:cs="Arial"/>
        </w:rPr>
      </w:pPr>
    </w:p>
    <w:p w:rsidR="00D272D7" w:rsidRDefault="00A94203" w:rsidP="00E6268A">
      <w:pPr>
        <w:rPr>
          <w:rFonts w:cs="Arial"/>
        </w:rPr>
      </w:pPr>
      <w:r w:rsidRPr="00757615">
        <w:rPr>
          <w:rFonts w:cs="Arial"/>
        </w:rPr>
        <w:t>De doelstelling van deze afstudeerstage is</w:t>
      </w:r>
      <w:r w:rsidR="00E6268A" w:rsidRPr="00757615">
        <w:rPr>
          <w:rFonts w:cs="Arial"/>
        </w:rPr>
        <w:t xml:space="preserve"> het opleveren van </w:t>
      </w:r>
      <w:r w:rsidR="00E00F57">
        <w:rPr>
          <w:rFonts w:cs="Arial"/>
        </w:rPr>
        <w:t>het document</w:t>
      </w:r>
      <w:r w:rsidR="00105199">
        <w:rPr>
          <w:rFonts w:cs="Arial"/>
        </w:rPr>
        <w:t xml:space="preserve"> </w:t>
      </w:r>
      <w:r w:rsidR="00105199">
        <w:rPr>
          <w:rFonts w:cs="Arial"/>
          <w:bCs/>
          <w:lang w:val="nl"/>
        </w:rPr>
        <w:t>‘beschreven processen’</w:t>
      </w:r>
      <w:r w:rsidR="00E6268A" w:rsidRPr="00757615">
        <w:rPr>
          <w:rFonts w:cs="Arial"/>
          <w:bCs/>
          <w:lang w:val="nl"/>
        </w:rPr>
        <w:t xml:space="preserve"> na een analyse van de huidige situatie van het SES </w:t>
      </w:r>
      <w:r w:rsidR="00E00F57">
        <w:rPr>
          <w:rFonts w:cs="Arial"/>
          <w:bCs/>
          <w:lang w:val="nl"/>
        </w:rPr>
        <w:t>binnen</w:t>
      </w:r>
      <w:r w:rsidR="00E6268A" w:rsidRPr="00757615">
        <w:rPr>
          <w:rFonts w:cs="Arial"/>
          <w:bCs/>
          <w:lang w:val="nl"/>
        </w:rPr>
        <w:t xml:space="preserve"> PRLG</w:t>
      </w:r>
      <w:r w:rsidR="00D272D7">
        <w:rPr>
          <w:rFonts w:cs="Arial"/>
          <w:bCs/>
          <w:lang w:val="nl"/>
        </w:rPr>
        <w:t xml:space="preserve">. Daarnaast wordt er ook verwacht </w:t>
      </w:r>
      <w:r w:rsidR="00E6268A" w:rsidRPr="00757615">
        <w:rPr>
          <w:rFonts w:cs="Arial"/>
          <w:bCs/>
          <w:lang w:val="nl"/>
        </w:rPr>
        <w:t xml:space="preserve"> voorstellen</w:t>
      </w:r>
      <w:r w:rsidR="00D272D7">
        <w:rPr>
          <w:rFonts w:cs="Arial"/>
          <w:bCs/>
          <w:lang w:val="nl"/>
        </w:rPr>
        <w:t xml:space="preserve"> aan te dragen</w:t>
      </w:r>
      <w:r w:rsidR="00E6268A" w:rsidRPr="00757615">
        <w:rPr>
          <w:rFonts w:cs="Arial"/>
          <w:bCs/>
          <w:lang w:val="nl"/>
        </w:rPr>
        <w:t xml:space="preserve"> van oplossingen die betrekking hebben op knelpunten die naar voren </w:t>
      </w:r>
      <w:r w:rsidR="00591705">
        <w:rPr>
          <w:rFonts w:cs="Arial"/>
          <w:bCs/>
          <w:lang w:val="nl"/>
        </w:rPr>
        <w:t>ge</w:t>
      </w:r>
      <w:r w:rsidR="00E6268A" w:rsidRPr="00757615">
        <w:rPr>
          <w:rFonts w:cs="Arial"/>
          <w:bCs/>
          <w:lang w:val="nl"/>
        </w:rPr>
        <w:t xml:space="preserve">komen </w:t>
      </w:r>
      <w:r w:rsidR="00D272D7">
        <w:rPr>
          <w:rFonts w:cs="Arial"/>
          <w:bCs/>
          <w:lang w:val="nl"/>
        </w:rPr>
        <w:t>zijn b</w:t>
      </w:r>
      <w:r w:rsidR="00E6268A" w:rsidRPr="00757615">
        <w:rPr>
          <w:rFonts w:cs="Arial"/>
          <w:bCs/>
          <w:lang w:val="nl"/>
        </w:rPr>
        <w:t>ij het onderzoeken van de huidige processen.</w:t>
      </w:r>
      <w:r w:rsidR="00A86728">
        <w:rPr>
          <w:rFonts w:cs="Arial"/>
          <w:bCs/>
          <w:lang w:val="nl"/>
        </w:rPr>
        <w:t xml:space="preserve"> Voor deze producten zijn 2 doelstellingen opgesteld die zijn te lezen in hoofdstuk 3.</w:t>
      </w:r>
    </w:p>
    <w:p w:rsidR="005A064A" w:rsidRDefault="00AA7667" w:rsidP="00E6268A">
      <w:pPr>
        <w:rPr>
          <w:rFonts w:cs="Arial"/>
        </w:rPr>
      </w:pPr>
      <w:r>
        <w:rPr>
          <w:rFonts w:cs="Arial"/>
        </w:rPr>
        <w:br/>
      </w:r>
      <w:r w:rsidR="00A86728">
        <w:rPr>
          <w:rFonts w:cs="Arial"/>
        </w:rPr>
        <w:t>Vervolgens is er een projectaanpak gekozen met 4 fasen n.l. definitie-, onderzoeks-, analyse- en realisatiefase. Deze projectaanpak is per fase nader toegelicht in hoofdstuk 4. In deze toelichting</w:t>
      </w:r>
      <w:r w:rsidR="00591705">
        <w:rPr>
          <w:rFonts w:cs="Arial"/>
        </w:rPr>
        <w:t xml:space="preserve"> is met name aandacht bestaat aan</w:t>
      </w:r>
      <w:r w:rsidR="00A86728">
        <w:rPr>
          <w:rFonts w:cs="Arial"/>
        </w:rPr>
        <w:t xml:space="preserve"> de gekozen</w:t>
      </w:r>
      <w:r w:rsidR="005A064A">
        <w:rPr>
          <w:rFonts w:cs="Arial"/>
        </w:rPr>
        <w:t xml:space="preserve"> en toegepaste</w:t>
      </w:r>
      <w:r w:rsidR="00A86728">
        <w:rPr>
          <w:rFonts w:cs="Arial"/>
        </w:rPr>
        <w:t xml:space="preserve"> methodieken, modellen en theorieën</w:t>
      </w:r>
      <w:r w:rsidR="005A064A">
        <w:rPr>
          <w:rFonts w:cs="Arial"/>
        </w:rPr>
        <w:t>. Toepassing van de</w:t>
      </w:r>
      <w:r w:rsidR="00591705">
        <w:rPr>
          <w:rFonts w:cs="Arial"/>
        </w:rPr>
        <w:t>ze</w:t>
      </w:r>
      <w:r w:rsidR="005A064A">
        <w:rPr>
          <w:rFonts w:cs="Arial"/>
        </w:rPr>
        <w:t xml:space="preserve"> methodieken e.d.</w:t>
      </w:r>
      <w:r w:rsidR="005A064A" w:rsidRPr="00757615">
        <w:rPr>
          <w:rFonts w:cs="Arial"/>
        </w:rPr>
        <w:t xml:space="preserve"> zorgt voor e</w:t>
      </w:r>
      <w:r w:rsidR="005A064A">
        <w:rPr>
          <w:rFonts w:cs="Arial"/>
        </w:rPr>
        <w:t>en eenduidige documenteer</w:t>
      </w:r>
      <w:r w:rsidR="005A064A" w:rsidRPr="00757615">
        <w:rPr>
          <w:rFonts w:cs="Arial"/>
        </w:rPr>
        <w:t>methode en een gewenst</w:t>
      </w:r>
      <w:r w:rsidR="005A064A">
        <w:rPr>
          <w:rFonts w:cs="Arial"/>
        </w:rPr>
        <w:t>e verdieping op de facetten van het project</w:t>
      </w:r>
      <w:r w:rsidR="005A064A" w:rsidRPr="00757615">
        <w:rPr>
          <w:rFonts w:cs="Arial"/>
        </w:rPr>
        <w:t xml:space="preserve"> voor de eindgebruiker.</w:t>
      </w:r>
    </w:p>
    <w:p w:rsidR="00147F98" w:rsidRDefault="00147F98" w:rsidP="00E6268A">
      <w:pPr>
        <w:rPr>
          <w:rFonts w:cs="Arial"/>
        </w:rPr>
      </w:pPr>
    </w:p>
    <w:p w:rsidR="00147F98" w:rsidRDefault="005A064A" w:rsidP="00E6268A">
      <w:pPr>
        <w:rPr>
          <w:rFonts w:cs="Arial"/>
        </w:rPr>
      </w:pPr>
      <w:r>
        <w:rPr>
          <w:rFonts w:cs="Arial"/>
        </w:rPr>
        <w:t xml:space="preserve">Gedurende uitvoering van de 4 projectfasen </w:t>
      </w:r>
      <w:r w:rsidR="00E6268A" w:rsidRPr="00757615">
        <w:rPr>
          <w:rFonts w:cs="Arial"/>
        </w:rPr>
        <w:t>zijn er diverse medewerkers geïnterviewd</w:t>
      </w:r>
      <w:r w:rsidR="005B52EB">
        <w:rPr>
          <w:rFonts w:cs="Arial"/>
        </w:rPr>
        <w:t xml:space="preserve"> en een brown paper session uitgevoerd. Hier</w:t>
      </w:r>
      <w:r w:rsidR="00E6268A" w:rsidRPr="00757615">
        <w:rPr>
          <w:rFonts w:cs="Arial"/>
        </w:rPr>
        <w:t xml:space="preserve"> hebben </w:t>
      </w:r>
      <w:r w:rsidR="005B52EB">
        <w:rPr>
          <w:rFonts w:cs="Arial"/>
        </w:rPr>
        <w:t>observatiemomenten plaats</w:t>
      </w:r>
      <w:r w:rsidR="00E6268A" w:rsidRPr="00757615">
        <w:rPr>
          <w:rFonts w:cs="Arial"/>
        </w:rPr>
        <w:t>gevonden om een nog beter beeld te krijgen van de processen die zich bij het SES afspelen</w:t>
      </w:r>
      <w:r w:rsidR="00A86728">
        <w:rPr>
          <w:rFonts w:cs="Arial"/>
        </w:rPr>
        <w:t>.</w:t>
      </w:r>
      <w:r w:rsidR="00E6268A" w:rsidRPr="00757615">
        <w:rPr>
          <w:rFonts w:cs="Arial"/>
        </w:rPr>
        <w:t xml:space="preserve"> </w:t>
      </w:r>
      <w:r>
        <w:rPr>
          <w:rFonts w:cs="Arial"/>
        </w:rPr>
        <w:t>Elke fase heeft 1 of</w:t>
      </w:r>
      <w:r w:rsidR="005B52EB">
        <w:rPr>
          <w:rFonts w:cs="Arial"/>
        </w:rPr>
        <w:t xml:space="preserve"> meerdere documenten opgeleverd. Hoe de documenten tot stand zijn gekomen is in hoofdstuk 5 toegelicht per fase.</w:t>
      </w:r>
      <w:r w:rsidR="005B52EB">
        <w:rPr>
          <w:rFonts w:cs="Arial"/>
        </w:rPr>
        <w:br/>
      </w:r>
    </w:p>
    <w:p w:rsidR="00E6268A" w:rsidRDefault="005B52EB" w:rsidP="00E6268A">
      <w:pPr>
        <w:rPr>
          <w:rFonts w:cs="Arial"/>
        </w:rPr>
      </w:pPr>
      <w:r>
        <w:rPr>
          <w:rFonts w:cs="Arial"/>
        </w:rPr>
        <w:t xml:space="preserve">De door mij vastgestelde conclusies en aanbeveling zijn als </w:t>
      </w:r>
      <w:r w:rsidR="00591705">
        <w:rPr>
          <w:rFonts w:cs="Arial"/>
        </w:rPr>
        <w:t>zesde</w:t>
      </w:r>
      <w:r>
        <w:rPr>
          <w:rFonts w:cs="Arial"/>
        </w:rPr>
        <w:t xml:space="preserve"> hoofdstuk opgenomen in deze scriptie. </w:t>
      </w:r>
    </w:p>
    <w:p w:rsidR="00591705" w:rsidRDefault="00591705" w:rsidP="00E6268A">
      <w:pPr>
        <w:rPr>
          <w:rFonts w:cs="Arial"/>
        </w:rPr>
      </w:pPr>
    </w:p>
    <w:p w:rsidR="00591705" w:rsidRPr="00D272D7" w:rsidRDefault="00591705" w:rsidP="00E6268A">
      <w:pPr>
        <w:rPr>
          <w:rFonts w:cs="Arial"/>
        </w:rPr>
      </w:pPr>
      <w:r>
        <w:rPr>
          <w:rFonts w:cs="Arial"/>
        </w:rPr>
        <w:t xml:space="preserve">Als laatste </w:t>
      </w:r>
      <w:r w:rsidR="001D6396">
        <w:rPr>
          <w:rFonts w:cs="Arial"/>
        </w:rPr>
        <w:t>is een ‘Procesverslag</w:t>
      </w:r>
      <w:r>
        <w:rPr>
          <w:rFonts w:cs="Arial"/>
        </w:rPr>
        <w:t>legging’</w:t>
      </w:r>
      <w:r w:rsidR="001D6396">
        <w:rPr>
          <w:rFonts w:cs="Arial"/>
        </w:rPr>
        <w:t xml:space="preserve"> gemaakt waarin ik een korte evaluatie schrijf over de gehele eindstage met eventuele aanbevelingen</w:t>
      </w:r>
      <w:r w:rsidR="006D139A">
        <w:rPr>
          <w:rFonts w:cs="Arial"/>
        </w:rPr>
        <w:t>, een kritische terugblik op de gerealiseerde producten en het vergelijken van de theorie en praktijk met elkaar.</w:t>
      </w:r>
    </w:p>
    <w:p w:rsidR="001D6396" w:rsidRPr="006D139A" w:rsidRDefault="004F0891" w:rsidP="006D139A">
      <w:pPr>
        <w:rPr>
          <w:rFonts w:cs="Arial"/>
          <w:szCs w:val="22"/>
          <w:lang w:val="en-US"/>
        </w:rPr>
      </w:pPr>
      <w:r>
        <w:rPr>
          <w:rStyle w:val="longtext1"/>
          <w:rFonts w:cs="Arial"/>
          <w:sz w:val="20"/>
          <w:shd w:val="clear" w:color="auto" w:fill="FFFFFF"/>
        </w:rPr>
        <w:br/>
      </w:r>
      <w:r w:rsidR="00757615" w:rsidRPr="00CF734B">
        <w:rPr>
          <w:lang w:val="en-US"/>
        </w:rPr>
        <w:br/>
      </w:r>
      <w:r w:rsidR="00757615" w:rsidRPr="00CF734B">
        <w:rPr>
          <w:lang w:val="en-US"/>
        </w:rPr>
        <w:br/>
      </w:r>
    </w:p>
    <w:p w:rsidR="001D6396" w:rsidRDefault="001D6396" w:rsidP="001D6396">
      <w:pPr>
        <w:rPr>
          <w:rFonts w:ascii="Cambria" w:hAnsi="Cambria"/>
          <w:color w:val="365F91"/>
          <w:sz w:val="26"/>
          <w:szCs w:val="28"/>
          <w:lang w:val="en-US"/>
        </w:rPr>
      </w:pPr>
      <w:r>
        <w:rPr>
          <w:lang w:val="en-US"/>
        </w:rPr>
        <w:br w:type="page"/>
      </w:r>
    </w:p>
    <w:p w:rsidR="00D8740D" w:rsidRDefault="001D6396" w:rsidP="00083460">
      <w:pPr>
        <w:pStyle w:val="Heading1"/>
        <w:rPr>
          <w:lang w:val="en-US"/>
        </w:rPr>
      </w:pPr>
      <w:r>
        <w:rPr>
          <w:lang w:val="en-US"/>
        </w:rPr>
        <w:lastRenderedPageBreak/>
        <w:br/>
      </w:r>
      <w:r>
        <w:rPr>
          <w:lang w:val="en-US"/>
        </w:rPr>
        <w:br/>
      </w:r>
      <w:bookmarkStart w:id="3" w:name="_Toc251070548"/>
      <w:r w:rsidR="002936BB" w:rsidRPr="005604BF">
        <w:rPr>
          <w:lang w:val="en-US"/>
        </w:rPr>
        <w:t>Summary</w:t>
      </w:r>
      <w:bookmarkEnd w:id="3"/>
    </w:p>
    <w:p w:rsidR="00D8740D" w:rsidRDefault="00D8740D" w:rsidP="00757615">
      <w:pPr>
        <w:rPr>
          <w:rFonts w:ascii="Cambria" w:hAnsi="Cambria"/>
          <w:b/>
          <w:bCs/>
          <w:color w:val="365F91"/>
          <w:sz w:val="26"/>
          <w:szCs w:val="28"/>
          <w:lang w:val="en-US"/>
        </w:rPr>
      </w:pPr>
    </w:p>
    <w:p w:rsidR="00D8740D" w:rsidRDefault="00D8740D" w:rsidP="00757615">
      <w:pPr>
        <w:rPr>
          <w:rFonts w:cs="Arial"/>
          <w:szCs w:val="22"/>
          <w:lang w:val="en-US"/>
        </w:rPr>
      </w:pPr>
      <w:r w:rsidRPr="00D8740D">
        <w:rPr>
          <w:rFonts w:cs="Arial"/>
          <w:szCs w:val="22"/>
          <w:lang w:val="en-US"/>
        </w:rPr>
        <w:t xml:space="preserve">This thesis is a summary of all activities </w:t>
      </w:r>
      <w:r w:rsidR="004921ED">
        <w:rPr>
          <w:rFonts w:cs="Arial"/>
          <w:szCs w:val="22"/>
          <w:lang w:val="en-US"/>
        </w:rPr>
        <w:t xml:space="preserve">I </w:t>
      </w:r>
      <w:r w:rsidR="004921ED" w:rsidRPr="00D8740D">
        <w:rPr>
          <w:rFonts w:cs="Arial"/>
          <w:szCs w:val="22"/>
          <w:lang w:val="en-US"/>
        </w:rPr>
        <w:t xml:space="preserve">have undertaken </w:t>
      </w:r>
      <w:r w:rsidRPr="00D8740D">
        <w:rPr>
          <w:rFonts w:cs="Arial"/>
          <w:szCs w:val="22"/>
          <w:lang w:val="en-US"/>
        </w:rPr>
        <w:t xml:space="preserve">during my graduation internship at PRLG. In PRLG is a </w:t>
      </w:r>
      <w:r w:rsidR="004921ED">
        <w:rPr>
          <w:rFonts w:cs="Arial"/>
          <w:szCs w:val="22"/>
          <w:lang w:val="en-US"/>
        </w:rPr>
        <w:t>department</w:t>
      </w:r>
      <w:r w:rsidRPr="00D8740D">
        <w:rPr>
          <w:rFonts w:cs="Arial"/>
          <w:szCs w:val="22"/>
          <w:lang w:val="en-US"/>
        </w:rPr>
        <w:t xml:space="preserve"> called SES. This department had</w:t>
      </w:r>
      <w:r w:rsidR="004921ED">
        <w:rPr>
          <w:rFonts w:cs="Arial"/>
          <w:szCs w:val="22"/>
          <w:lang w:val="en-US"/>
        </w:rPr>
        <w:t xml:space="preserve"> no </w:t>
      </w:r>
      <w:r w:rsidR="004921ED" w:rsidRPr="00D8740D">
        <w:rPr>
          <w:rFonts w:cs="Arial"/>
          <w:szCs w:val="22"/>
          <w:lang w:val="en-US"/>
        </w:rPr>
        <w:t>describe</w:t>
      </w:r>
      <w:r w:rsidR="00642D12">
        <w:rPr>
          <w:rFonts w:cs="Arial"/>
          <w:szCs w:val="22"/>
          <w:lang w:val="en-US"/>
        </w:rPr>
        <w:t>d</w:t>
      </w:r>
      <w:r w:rsidR="004921ED" w:rsidRPr="00D8740D">
        <w:rPr>
          <w:rFonts w:cs="Arial"/>
          <w:szCs w:val="22"/>
          <w:lang w:val="en-US"/>
        </w:rPr>
        <w:t xml:space="preserve"> processes that were included in the quality charter of the organization </w:t>
      </w:r>
      <w:r w:rsidRPr="00D8740D">
        <w:rPr>
          <w:rFonts w:cs="Arial"/>
          <w:szCs w:val="22"/>
          <w:lang w:val="en-US"/>
        </w:rPr>
        <w:t xml:space="preserve">preceded my </w:t>
      </w:r>
      <w:r w:rsidR="004921ED" w:rsidRPr="00D8740D">
        <w:rPr>
          <w:rFonts w:cs="Arial"/>
          <w:szCs w:val="22"/>
          <w:lang w:val="en-US"/>
        </w:rPr>
        <w:t xml:space="preserve">graduation </w:t>
      </w:r>
      <w:r w:rsidR="004921ED">
        <w:rPr>
          <w:rFonts w:cs="Arial"/>
          <w:szCs w:val="22"/>
          <w:lang w:val="en-US"/>
        </w:rPr>
        <w:t>internship</w:t>
      </w:r>
      <w:r w:rsidRPr="00D8740D">
        <w:rPr>
          <w:rFonts w:cs="Arial"/>
          <w:szCs w:val="22"/>
          <w:lang w:val="en-US"/>
        </w:rPr>
        <w:t xml:space="preserve">. This was the </w:t>
      </w:r>
      <w:r w:rsidR="004921ED">
        <w:rPr>
          <w:rFonts w:cs="Arial"/>
          <w:szCs w:val="22"/>
          <w:lang w:val="en-US"/>
        </w:rPr>
        <w:t>reason</w:t>
      </w:r>
      <w:r w:rsidRPr="00D8740D">
        <w:rPr>
          <w:rFonts w:cs="Arial"/>
          <w:szCs w:val="22"/>
          <w:lang w:val="en-US"/>
        </w:rPr>
        <w:t xml:space="preserve"> </w:t>
      </w:r>
      <w:r w:rsidR="004921ED">
        <w:rPr>
          <w:rFonts w:cs="Arial"/>
          <w:szCs w:val="22"/>
          <w:lang w:val="en-US"/>
        </w:rPr>
        <w:t>for</w:t>
      </w:r>
      <w:r w:rsidRPr="00D8740D">
        <w:rPr>
          <w:rFonts w:cs="Arial"/>
          <w:szCs w:val="22"/>
          <w:lang w:val="en-US"/>
        </w:rPr>
        <w:t xml:space="preserve"> my graduation internship and</w:t>
      </w:r>
      <w:r w:rsidR="004921ED">
        <w:rPr>
          <w:rFonts w:cs="Arial"/>
          <w:szCs w:val="22"/>
          <w:lang w:val="en-US"/>
        </w:rPr>
        <w:t xml:space="preserve"> is </w:t>
      </w:r>
      <w:r w:rsidR="004921ED" w:rsidRPr="00D8740D">
        <w:rPr>
          <w:rFonts w:cs="Arial"/>
          <w:szCs w:val="22"/>
          <w:lang w:val="en-US"/>
        </w:rPr>
        <w:t>briefly</w:t>
      </w:r>
      <w:r w:rsidRPr="00D8740D">
        <w:rPr>
          <w:rFonts w:cs="Arial"/>
          <w:szCs w:val="22"/>
          <w:lang w:val="en-US"/>
        </w:rPr>
        <w:t xml:space="preserve"> stated in the introduction (</w:t>
      </w:r>
      <w:r w:rsidR="004921ED">
        <w:rPr>
          <w:rFonts w:cs="Arial"/>
          <w:szCs w:val="22"/>
          <w:lang w:val="en-US"/>
        </w:rPr>
        <w:t>Chapter 1</w:t>
      </w:r>
      <w:r w:rsidRPr="00D8740D">
        <w:rPr>
          <w:rFonts w:cs="Arial"/>
          <w:szCs w:val="22"/>
          <w:lang w:val="en-US"/>
        </w:rPr>
        <w:t xml:space="preserve">). </w:t>
      </w:r>
    </w:p>
    <w:p w:rsidR="00AA7667" w:rsidRDefault="00AA7667" w:rsidP="00AA7667">
      <w:pPr>
        <w:rPr>
          <w:rFonts w:cs="Arial"/>
          <w:szCs w:val="22"/>
          <w:lang w:val="en-US"/>
        </w:rPr>
      </w:pPr>
      <w:r>
        <w:rPr>
          <w:rFonts w:cs="Arial"/>
          <w:szCs w:val="22"/>
          <w:lang w:val="en-US"/>
        </w:rPr>
        <w:br/>
      </w:r>
      <w:r w:rsidRPr="00D8740D">
        <w:rPr>
          <w:rFonts w:cs="Arial"/>
          <w:szCs w:val="22"/>
          <w:lang w:val="en-US"/>
        </w:rPr>
        <w:t>To</w:t>
      </w:r>
      <w:r>
        <w:rPr>
          <w:rFonts w:cs="Arial"/>
          <w:szCs w:val="22"/>
          <w:lang w:val="en-US"/>
        </w:rPr>
        <w:t xml:space="preserve"> accomplice </w:t>
      </w:r>
      <w:r w:rsidRPr="00D8740D">
        <w:rPr>
          <w:rFonts w:cs="Arial"/>
          <w:szCs w:val="22"/>
          <w:lang w:val="en-US"/>
        </w:rPr>
        <w:t xml:space="preserve">this </w:t>
      </w:r>
      <w:r>
        <w:rPr>
          <w:rFonts w:cs="Arial"/>
          <w:szCs w:val="22"/>
          <w:lang w:val="en-US"/>
        </w:rPr>
        <w:t xml:space="preserve">there is a study involving </w:t>
      </w:r>
      <w:r w:rsidRPr="00D8740D">
        <w:rPr>
          <w:rFonts w:cs="Arial"/>
          <w:szCs w:val="22"/>
          <w:lang w:val="en-US"/>
        </w:rPr>
        <w:t xml:space="preserve">the company itself to </w:t>
      </w:r>
      <w:r>
        <w:rPr>
          <w:rFonts w:cs="Arial"/>
          <w:szCs w:val="22"/>
          <w:lang w:val="en-US"/>
        </w:rPr>
        <w:t xml:space="preserve">get </w:t>
      </w:r>
      <w:r w:rsidRPr="00D8740D">
        <w:rPr>
          <w:rFonts w:cs="Arial"/>
          <w:szCs w:val="22"/>
          <w:lang w:val="en-US"/>
        </w:rPr>
        <w:t xml:space="preserve">a good </w:t>
      </w:r>
      <w:r>
        <w:rPr>
          <w:rFonts w:cs="Arial"/>
          <w:szCs w:val="22"/>
          <w:lang w:val="en-US"/>
        </w:rPr>
        <w:t xml:space="preserve">insight </w:t>
      </w:r>
      <w:r w:rsidRPr="00D8740D">
        <w:rPr>
          <w:rFonts w:cs="Arial"/>
          <w:szCs w:val="22"/>
          <w:lang w:val="en-US"/>
        </w:rPr>
        <w:t>on the developments that the company has made over the years</w:t>
      </w:r>
      <w:r>
        <w:rPr>
          <w:rFonts w:cs="Arial"/>
          <w:szCs w:val="22"/>
          <w:lang w:val="en-US"/>
        </w:rPr>
        <w:t xml:space="preserve"> and how they work nowadays</w:t>
      </w:r>
      <w:r w:rsidRPr="00D8740D">
        <w:rPr>
          <w:rFonts w:cs="Arial"/>
          <w:szCs w:val="22"/>
          <w:lang w:val="en-US"/>
        </w:rPr>
        <w:t xml:space="preserve">. This can be found in Chapter 2. </w:t>
      </w:r>
    </w:p>
    <w:p w:rsidR="00D8740D" w:rsidRDefault="00D8740D" w:rsidP="00757615">
      <w:pPr>
        <w:rPr>
          <w:rFonts w:cs="Arial"/>
          <w:szCs w:val="22"/>
          <w:lang w:val="en-US"/>
        </w:rPr>
      </w:pPr>
    </w:p>
    <w:p w:rsidR="00147F98" w:rsidRDefault="00147F98" w:rsidP="00147F98">
      <w:pPr>
        <w:rPr>
          <w:rFonts w:cs="Arial"/>
          <w:szCs w:val="22"/>
          <w:lang w:val="en-US"/>
        </w:rPr>
      </w:pPr>
      <w:r w:rsidRPr="00D8740D">
        <w:rPr>
          <w:rFonts w:cs="Arial"/>
          <w:szCs w:val="22"/>
          <w:lang w:val="en-US"/>
        </w:rPr>
        <w:t xml:space="preserve">The objective of this thesis is </w:t>
      </w:r>
      <w:r>
        <w:rPr>
          <w:rFonts w:cs="Arial"/>
          <w:szCs w:val="22"/>
          <w:lang w:val="en-US"/>
        </w:rPr>
        <w:t xml:space="preserve">to deliver </w:t>
      </w:r>
      <w:r w:rsidRPr="00D8740D">
        <w:rPr>
          <w:rFonts w:cs="Arial"/>
          <w:szCs w:val="22"/>
          <w:lang w:val="en-US"/>
        </w:rPr>
        <w:t>the document "describe</w:t>
      </w:r>
      <w:r w:rsidR="00642D12">
        <w:rPr>
          <w:rFonts w:cs="Arial"/>
          <w:szCs w:val="22"/>
          <w:lang w:val="en-US"/>
        </w:rPr>
        <w:t>d</w:t>
      </w:r>
      <w:r w:rsidRPr="00D8740D">
        <w:rPr>
          <w:rFonts w:cs="Arial"/>
          <w:szCs w:val="22"/>
          <w:lang w:val="en-US"/>
        </w:rPr>
        <w:t xml:space="preserve"> processes" after analyzing the current situation of the SES within PRLG. In addition, proposals are also expected to contribute to solutions to eliminate bottlenecks that emerged in the investigation of the current proces</w:t>
      </w:r>
      <w:r>
        <w:rPr>
          <w:rFonts w:cs="Arial"/>
          <w:szCs w:val="22"/>
          <w:lang w:val="en-US"/>
        </w:rPr>
        <w:t>ses. For this purpose 2 product</w:t>
      </w:r>
      <w:r w:rsidRPr="00D8740D">
        <w:rPr>
          <w:rFonts w:cs="Arial"/>
          <w:szCs w:val="22"/>
          <w:lang w:val="en-US"/>
        </w:rPr>
        <w:t xml:space="preserve"> statements are</w:t>
      </w:r>
      <w:r>
        <w:rPr>
          <w:rFonts w:cs="Arial"/>
          <w:szCs w:val="22"/>
          <w:lang w:val="en-US"/>
        </w:rPr>
        <w:t xml:space="preserve"> stated and can be</w:t>
      </w:r>
      <w:r w:rsidRPr="00D8740D">
        <w:rPr>
          <w:rFonts w:cs="Arial"/>
          <w:szCs w:val="22"/>
          <w:lang w:val="en-US"/>
        </w:rPr>
        <w:t xml:space="preserve"> read in Chapter 3.</w:t>
      </w:r>
    </w:p>
    <w:p w:rsidR="00D8740D" w:rsidRDefault="00D8740D" w:rsidP="00757615">
      <w:pPr>
        <w:rPr>
          <w:rFonts w:cs="Arial"/>
          <w:szCs w:val="22"/>
          <w:lang w:val="en-US"/>
        </w:rPr>
      </w:pPr>
    </w:p>
    <w:p w:rsidR="00147F98" w:rsidRDefault="00147F98" w:rsidP="00147F98">
      <w:pPr>
        <w:rPr>
          <w:rFonts w:cs="Arial"/>
        </w:rPr>
      </w:pPr>
      <w:r>
        <w:rPr>
          <w:rFonts w:cs="Arial"/>
          <w:szCs w:val="22"/>
          <w:lang w:val="en-US"/>
        </w:rPr>
        <w:t xml:space="preserve">Then there is a project </w:t>
      </w:r>
      <w:r w:rsidRPr="00D8740D">
        <w:rPr>
          <w:rFonts w:cs="Arial"/>
          <w:szCs w:val="22"/>
          <w:lang w:val="en-US"/>
        </w:rPr>
        <w:t>approach</w:t>
      </w:r>
      <w:r>
        <w:rPr>
          <w:rFonts w:cs="Arial"/>
          <w:szCs w:val="22"/>
          <w:lang w:val="en-US"/>
        </w:rPr>
        <w:t xml:space="preserve"> selected</w:t>
      </w:r>
      <w:r w:rsidRPr="00D8740D">
        <w:rPr>
          <w:rFonts w:cs="Arial"/>
          <w:szCs w:val="22"/>
          <w:lang w:val="en-US"/>
        </w:rPr>
        <w:t xml:space="preserve"> with 4 phases </w:t>
      </w:r>
      <w:r>
        <w:rPr>
          <w:rFonts w:cs="Arial"/>
          <w:szCs w:val="22"/>
          <w:lang w:val="en-US"/>
        </w:rPr>
        <w:t xml:space="preserve">namely </w:t>
      </w:r>
      <w:r w:rsidRPr="00D8740D">
        <w:rPr>
          <w:rFonts w:cs="Arial"/>
          <w:szCs w:val="22"/>
          <w:lang w:val="en-US"/>
        </w:rPr>
        <w:t>definition</w:t>
      </w:r>
      <w:r>
        <w:rPr>
          <w:rFonts w:cs="Arial"/>
          <w:szCs w:val="22"/>
          <w:lang w:val="en-US"/>
        </w:rPr>
        <w:t>-</w:t>
      </w:r>
      <w:r w:rsidRPr="00D8740D">
        <w:rPr>
          <w:rFonts w:cs="Arial"/>
          <w:szCs w:val="22"/>
          <w:lang w:val="en-US"/>
        </w:rPr>
        <w:t>, research</w:t>
      </w:r>
      <w:r>
        <w:rPr>
          <w:rFonts w:cs="Arial"/>
          <w:szCs w:val="22"/>
          <w:lang w:val="en-US"/>
        </w:rPr>
        <w:t>-</w:t>
      </w:r>
      <w:r w:rsidRPr="00D8740D">
        <w:rPr>
          <w:rFonts w:cs="Arial"/>
          <w:szCs w:val="22"/>
          <w:lang w:val="en-US"/>
        </w:rPr>
        <w:t>, analysis</w:t>
      </w:r>
      <w:r>
        <w:rPr>
          <w:rFonts w:cs="Arial"/>
          <w:szCs w:val="22"/>
          <w:lang w:val="en-US"/>
        </w:rPr>
        <w:t>-</w:t>
      </w:r>
      <w:r w:rsidRPr="00D8740D">
        <w:rPr>
          <w:rFonts w:cs="Arial"/>
          <w:szCs w:val="22"/>
          <w:lang w:val="en-US"/>
        </w:rPr>
        <w:t xml:space="preserve"> and implementationp</w:t>
      </w:r>
      <w:r w:rsidR="00642D12">
        <w:rPr>
          <w:rFonts w:cs="Arial"/>
          <w:szCs w:val="22"/>
          <w:lang w:val="en-US"/>
        </w:rPr>
        <w:t>hase. This project approach is for each</w:t>
      </w:r>
      <w:r w:rsidRPr="00D8740D">
        <w:rPr>
          <w:rFonts w:cs="Arial"/>
          <w:szCs w:val="22"/>
          <w:lang w:val="en-US"/>
        </w:rPr>
        <w:t xml:space="preserve"> step explained in Chapter 4. In this note with particular attention to is the chosen and applied methodologies, models and theories. Application of these methodologies, etc. provides an unambiguous </w:t>
      </w:r>
      <w:r>
        <w:rPr>
          <w:rFonts w:cs="Arial"/>
          <w:szCs w:val="22"/>
          <w:lang w:val="en-US"/>
        </w:rPr>
        <w:t>documenting method</w:t>
      </w:r>
      <w:r w:rsidRPr="00D8740D">
        <w:rPr>
          <w:rFonts w:cs="Arial"/>
          <w:szCs w:val="22"/>
          <w:lang w:val="en-US"/>
        </w:rPr>
        <w:t xml:space="preserve"> and a desired </w:t>
      </w:r>
      <w:r>
        <w:rPr>
          <w:rFonts w:cs="Arial"/>
          <w:szCs w:val="22"/>
          <w:lang w:val="en-US"/>
        </w:rPr>
        <w:t>insight</w:t>
      </w:r>
      <w:r w:rsidRPr="00D8740D">
        <w:rPr>
          <w:rFonts w:cs="Arial"/>
          <w:szCs w:val="22"/>
          <w:lang w:val="en-US"/>
        </w:rPr>
        <w:t xml:space="preserve"> o</w:t>
      </w:r>
      <w:r>
        <w:rPr>
          <w:rFonts w:cs="Arial"/>
          <w:szCs w:val="22"/>
          <w:lang w:val="en-US"/>
        </w:rPr>
        <w:t>f</w:t>
      </w:r>
      <w:r w:rsidRPr="00D8740D">
        <w:rPr>
          <w:rFonts w:cs="Arial"/>
          <w:szCs w:val="22"/>
          <w:lang w:val="en-US"/>
        </w:rPr>
        <w:t xml:space="preserve"> the facets</w:t>
      </w:r>
      <w:r>
        <w:rPr>
          <w:rFonts w:cs="Arial"/>
          <w:szCs w:val="22"/>
          <w:lang w:val="en-US"/>
        </w:rPr>
        <w:t xml:space="preserve"> of the project to the end-user</w:t>
      </w:r>
      <w:r w:rsidRPr="00D8740D">
        <w:rPr>
          <w:rFonts w:cs="Arial"/>
          <w:szCs w:val="22"/>
          <w:lang w:val="en-US"/>
        </w:rPr>
        <w:t>.</w:t>
      </w:r>
    </w:p>
    <w:p w:rsidR="00D8740D" w:rsidRDefault="00D8740D" w:rsidP="00757615">
      <w:pPr>
        <w:rPr>
          <w:rFonts w:cs="Arial"/>
          <w:szCs w:val="22"/>
          <w:lang w:val="en-US"/>
        </w:rPr>
      </w:pPr>
    </w:p>
    <w:p w:rsidR="004F0891" w:rsidRDefault="004F0891" w:rsidP="004F0891">
      <w:pPr>
        <w:rPr>
          <w:rFonts w:cs="Arial"/>
          <w:szCs w:val="22"/>
          <w:lang w:val="en-US"/>
        </w:rPr>
      </w:pPr>
      <w:r w:rsidRPr="00D8740D">
        <w:rPr>
          <w:rFonts w:cs="Arial"/>
          <w:szCs w:val="22"/>
          <w:lang w:val="en-US"/>
        </w:rPr>
        <w:t xml:space="preserve">During </w:t>
      </w:r>
      <w:r>
        <w:rPr>
          <w:rFonts w:cs="Arial"/>
          <w:szCs w:val="22"/>
          <w:lang w:val="en-US"/>
        </w:rPr>
        <w:t xml:space="preserve">the </w:t>
      </w:r>
      <w:r w:rsidRPr="00D8740D">
        <w:rPr>
          <w:rFonts w:cs="Arial"/>
          <w:szCs w:val="22"/>
          <w:lang w:val="en-US"/>
        </w:rPr>
        <w:t xml:space="preserve">implementation of the 4 project phases, </w:t>
      </w:r>
      <w:r>
        <w:rPr>
          <w:rFonts w:cs="Arial"/>
          <w:szCs w:val="22"/>
          <w:lang w:val="en-US"/>
        </w:rPr>
        <w:t xml:space="preserve">I </w:t>
      </w:r>
      <w:r w:rsidRPr="00D8740D">
        <w:rPr>
          <w:rFonts w:cs="Arial"/>
          <w:szCs w:val="22"/>
          <w:lang w:val="en-US"/>
        </w:rPr>
        <w:t>interviewed several people</w:t>
      </w:r>
      <w:r>
        <w:rPr>
          <w:rFonts w:cs="Arial"/>
          <w:szCs w:val="22"/>
          <w:lang w:val="en-US"/>
        </w:rPr>
        <w:t xml:space="preserve"> </w:t>
      </w:r>
      <w:r w:rsidRPr="00D8740D">
        <w:rPr>
          <w:rFonts w:cs="Arial"/>
          <w:szCs w:val="22"/>
          <w:lang w:val="en-US"/>
        </w:rPr>
        <w:t xml:space="preserve">and performed a brown paper session. There have been moments of observation to </w:t>
      </w:r>
      <w:r>
        <w:rPr>
          <w:rFonts w:cs="Arial"/>
          <w:szCs w:val="22"/>
          <w:lang w:val="en-US"/>
        </w:rPr>
        <w:t xml:space="preserve">get </w:t>
      </w:r>
      <w:r w:rsidRPr="00D8740D">
        <w:rPr>
          <w:rFonts w:cs="Arial"/>
          <w:szCs w:val="22"/>
          <w:lang w:val="en-US"/>
        </w:rPr>
        <w:t xml:space="preserve">an even better picture of the processes that play in the </w:t>
      </w:r>
      <w:r>
        <w:rPr>
          <w:rFonts w:cs="Arial"/>
          <w:szCs w:val="22"/>
          <w:lang w:val="en-US"/>
        </w:rPr>
        <w:t xml:space="preserve">department </w:t>
      </w:r>
      <w:r w:rsidRPr="00D8740D">
        <w:rPr>
          <w:rFonts w:cs="Arial"/>
          <w:szCs w:val="22"/>
          <w:lang w:val="en-US"/>
        </w:rPr>
        <w:t xml:space="preserve">SES. Each </w:t>
      </w:r>
      <w:r>
        <w:rPr>
          <w:rFonts w:cs="Arial"/>
          <w:szCs w:val="22"/>
          <w:lang w:val="en-US"/>
        </w:rPr>
        <w:t>phase</w:t>
      </w:r>
      <w:r w:rsidRPr="00D8740D">
        <w:rPr>
          <w:rFonts w:cs="Arial"/>
          <w:szCs w:val="22"/>
          <w:lang w:val="en-US"/>
        </w:rPr>
        <w:t xml:space="preserve"> </w:t>
      </w:r>
      <w:r>
        <w:rPr>
          <w:rFonts w:cs="Arial"/>
          <w:szCs w:val="22"/>
          <w:lang w:val="en-US"/>
        </w:rPr>
        <w:t xml:space="preserve">delivered </w:t>
      </w:r>
      <w:r w:rsidRPr="00D8740D">
        <w:rPr>
          <w:rFonts w:cs="Arial"/>
          <w:szCs w:val="22"/>
          <w:lang w:val="en-US"/>
        </w:rPr>
        <w:t xml:space="preserve">1 or more documents. How the documents have been established </w:t>
      </w:r>
      <w:r>
        <w:rPr>
          <w:rFonts w:cs="Arial"/>
          <w:szCs w:val="22"/>
          <w:lang w:val="en-US"/>
        </w:rPr>
        <w:t xml:space="preserve">during </w:t>
      </w:r>
      <w:r w:rsidRPr="00D8740D">
        <w:rPr>
          <w:rFonts w:cs="Arial"/>
          <w:szCs w:val="22"/>
          <w:lang w:val="en-US"/>
        </w:rPr>
        <w:t xml:space="preserve">each phase </w:t>
      </w:r>
      <w:r>
        <w:rPr>
          <w:rFonts w:cs="Arial"/>
          <w:szCs w:val="22"/>
          <w:lang w:val="en-US"/>
        </w:rPr>
        <w:t>is</w:t>
      </w:r>
      <w:r w:rsidRPr="00D8740D">
        <w:rPr>
          <w:rFonts w:cs="Arial"/>
          <w:szCs w:val="22"/>
          <w:lang w:val="en-US"/>
        </w:rPr>
        <w:t xml:space="preserve"> explained</w:t>
      </w:r>
      <w:r>
        <w:rPr>
          <w:rFonts w:cs="Arial"/>
          <w:szCs w:val="22"/>
          <w:lang w:val="en-US"/>
        </w:rPr>
        <w:t xml:space="preserve"> in</w:t>
      </w:r>
      <w:r w:rsidRPr="00D8740D">
        <w:rPr>
          <w:rFonts w:cs="Arial"/>
          <w:szCs w:val="22"/>
          <w:lang w:val="en-US"/>
        </w:rPr>
        <w:t xml:space="preserve"> Chapter 5. </w:t>
      </w:r>
    </w:p>
    <w:p w:rsidR="002A6982" w:rsidRPr="00CF734B" w:rsidRDefault="002A6982" w:rsidP="002A6982">
      <w:pPr>
        <w:rPr>
          <w:rFonts w:ascii="Cambria" w:hAnsi="Cambria"/>
          <w:color w:val="365F91"/>
          <w:sz w:val="26"/>
          <w:szCs w:val="28"/>
        </w:rPr>
      </w:pPr>
      <w:r>
        <w:rPr>
          <w:rFonts w:cs="Arial"/>
          <w:szCs w:val="22"/>
          <w:lang w:val="en-US"/>
        </w:rPr>
        <w:br/>
      </w:r>
      <w:r w:rsidRPr="00D8740D">
        <w:rPr>
          <w:rFonts w:cs="Arial"/>
          <w:szCs w:val="22"/>
          <w:lang w:val="en-US"/>
        </w:rPr>
        <w:t>The conclusions and recommendation</w:t>
      </w:r>
      <w:r w:rsidR="00642D12">
        <w:rPr>
          <w:rFonts w:cs="Arial"/>
          <w:szCs w:val="22"/>
          <w:lang w:val="en-US"/>
        </w:rPr>
        <w:t>s</w:t>
      </w:r>
      <w:r w:rsidRPr="00D8740D">
        <w:rPr>
          <w:rFonts w:cs="Arial"/>
          <w:szCs w:val="22"/>
          <w:lang w:val="en-US"/>
        </w:rPr>
        <w:t xml:space="preserve"> </w:t>
      </w:r>
      <w:r>
        <w:rPr>
          <w:rFonts w:cs="Arial"/>
          <w:szCs w:val="22"/>
          <w:lang w:val="en-US"/>
        </w:rPr>
        <w:t xml:space="preserve">that are established </w:t>
      </w:r>
      <w:r w:rsidRPr="00D8740D">
        <w:rPr>
          <w:rFonts w:cs="Arial"/>
          <w:szCs w:val="22"/>
          <w:lang w:val="en-US"/>
        </w:rPr>
        <w:t>by me</w:t>
      </w:r>
      <w:r>
        <w:rPr>
          <w:rFonts w:cs="Arial"/>
          <w:szCs w:val="22"/>
          <w:lang w:val="en-US"/>
        </w:rPr>
        <w:t xml:space="preserve"> are included in </w:t>
      </w:r>
      <w:r w:rsidRPr="00D8740D">
        <w:rPr>
          <w:rFonts w:cs="Arial"/>
          <w:szCs w:val="22"/>
          <w:lang w:val="en-US"/>
        </w:rPr>
        <w:t xml:space="preserve">chapter six in this </w:t>
      </w:r>
      <w:r>
        <w:rPr>
          <w:rFonts w:cs="Arial"/>
          <w:szCs w:val="22"/>
          <w:lang w:val="en-US"/>
        </w:rPr>
        <w:t>thesis.</w:t>
      </w:r>
      <w:r>
        <w:rPr>
          <w:rFonts w:cs="Arial"/>
          <w:szCs w:val="22"/>
          <w:lang w:val="en-US"/>
        </w:rPr>
        <w:br/>
      </w:r>
      <w:r>
        <w:rPr>
          <w:rFonts w:cs="Arial"/>
          <w:szCs w:val="22"/>
          <w:lang w:val="en-US"/>
        </w:rPr>
        <w:br/>
        <w:t xml:space="preserve">Last there is a </w:t>
      </w:r>
      <w:r w:rsidRPr="00D8740D">
        <w:rPr>
          <w:rFonts w:cs="Arial"/>
          <w:szCs w:val="22"/>
          <w:lang w:val="en-US"/>
        </w:rPr>
        <w:t>"Process Report" which</w:t>
      </w:r>
      <w:r>
        <w:rPr>
          <w:rFonts w:cs="Arial"/>
          <w:szCs w:val="22"/>
          <w:lang w:val="en-US"/>
        </w:rPr>
        <w:t xml:space="preserve"> </w:t>
      </w:r>
      <w:r w:rsidRPr="00D8740D">
        <w:rPr>
          <w:rFonts w:cs="Arial"/>
          <w:szCs w:val="22"/>
          <w:lang w:val="en-US"/>
        </w:rPr>
        <w:t xml:space="preserve">made me write a short review over the graduation </w:t>
      </w:r>
      <w:r>
        <w:rPr>
          <w:rFonts w:cs="Arial"/>
          <w:szCs w:val="22"/>
          <w:lang w:val="en-US"/>
        </w:rPr>
        <w:t>internship</w:t>
      </w:r>
      <w:r w:rsidRPr="00D8740D">
        <w:rPr>
          <w:rFonts w:cs="Arial"/>
          <w:szCs w:val="22"/>
          <w:lang w:val="en-US"/>
        </w:rPr>
        <w:t xml:space="preserve"> with </w:t>
      </w:r>
      <w:r>
        <w:rPr>
          <w:rFonts w:cs="Arial"/>
          <w:szCs w:val="22"/>
          <w:lang w:val="en-US"/>
        </w:rPr>
        <w:t>some</w:t>
      </w:r>
      <w:r w:rsidRPr="00D8740D">
        <w:rPr>
          <w:rFonts w:cs="Arial"/>
          <w:szCs w:val="22"/>
          <w:lang w:val="en-US"/>
        </w:rPr>
        <w:t xml:space="preserve"> recomm</w:t>
      </w:r>
      <w:r>
        <w:rPr>
          <w:rFonts w:cs="Arial"/>
          <w:szCs w:val="22"/>
          <w:lang w:val="en-US"/>
        </w:rPr>
        <w:t>endations, looking back to the products I established and comparing theory and practice.</w:t>
      </w:r>
    </w:p>
    <w:p w:rsidR="00AA336B" w:rsidRPr="005604BF" w:rsidRDefault="005604BF" w:rsidP="00757615">
      <w:pPr>
        <w:rPr>
          <w:rFonts w:eastAsia="Calibri" w:cs="Arial"/>
          <w:szCs w:val="20"/>
          <w:lang w:val="en-US" w:eastAsia="en-US"/>
        </w:rPr>
      </w:pPr>
      <w:r w:rsidRPr="00757615">
        <w:rPr>
          <w:rFonts w:cs="Arial"/>
          <w:szCs w:val="22"/>
          <w:lang w:val="en-US"/>
        </w:rPr>
        <w:br/>
      </w:r>
      <w:r w:rsidRPr="005604BF">
        <w:rPr>
          <w:rFonts w:cs="Arial"/>
          <w:sz w:val="22"/>
          <w:szCs w:val="22"/>
          <w:shd w:val="clear" w:color="auto" w:fill="FFFFFF"/>
          <w:lang w:val="en-US"/>
        </w:rPr>
        <w:br/>
      </w:r>
      <w:r w:rsidR="00AA336B" w:rsidRPr="005604BF">
        <w:rPr>
          <w:rFonts w:eastAsia="Calibri" w:cs="Arial"/>
          <w:szCs w:val="20"/>
          <w:lang w:val="en-US" w:eastAsia="en-US"/>
        </w:rPr>
        <w:br w:type="page"/>
      </w:r>
    </w:p>
    <w:p w:rsidR="00002656" w:rsidRDefault="00E123D7" w:rsidP="005D2D25">
      <w:pPr>
        <w:pStyle w:val="Heading1"/>
      </w:pPr>
      <w:r w:rsidRPr="005604BF">
        <w:rPr>
          <w:lang w:val="en-US"/>
        </w:rPr>
        <w:lastRenderedPageBreak/>
        <w:br/>
      </w:r>
      <w:r w:rsidR="005D2D25" w:rsidRPr="005604BF">
        <w:rPr>
          <w:lang w:val="en-US"/>
        </w:rPr>
        <w:br/>
      </w:r>
      <w:bookmarkStart w:id="4" w:name="_Toc251070549"/>
      <w:r w:rsidR="00CF734B">
        <w:t>Begrippenlijst</w:t>
      </w:r>
      <w:bookmarkEnd w:id="4"/>
    </w:p>
    <w:p w:rsidR="00002656" w:rsidRDefault="00002656" w:rsidP="00002656"/>
    <w:p w:rsidR="00002656" w:rsidRDefault="00002656" w:rsidP="00002656"/>
    <w:tbl>
      <w:tblPr>
        <w:tblStyle w:val="MediumShading1-Accent12"/>
        <w:tblW w:w="0" w:type="auto"/>
        <w:tblLook w:val="04A0"/>
      </w:tblPr>
      <w:tblGrid>
        <w:gridCol w:w="3415"/>
        <w:gridCol w:w="5827"/>
      </w:tblGrid>
      <w:tr w:rsidR="00F0479B" w:rsidRPr="000D2FED" w:rsidTr="008427B4">
        <w:trPr>
          <w:cnfStyle w:val="100000000000"/>
        </w:trPr>
        <w:tc>
          <w:tcPr>
            <w:cnfStyle w:val="001000000000"/>
            <w:tcW w:w="3415" w:type="dxa"/>
          </w:tcPr>
          <w:p w:rsidR="00002656" w:rsidRPr="000D2FED" w:rsidRDefault="00002656" w:rsidP="00F2619E">
            <w:pPr>
              <w:rPr>
                <w:rFonts w:cs="Arial"/>
                <w:b w:val="0"/>
                <w:bCs w:val="0"/>
                <w:szCs w:val="20"/>
              </w:rPr>
            </w:pPr>
            <w:r w:rsidRPr="000D2FED">
              <w:rPr>
                <w:rFonts w:cs="Arial"/>
                <w:szCs w:val="20"/>
              </w:rPr>
              <w:t>Woord / Afkorting</w:t>
            </w:r>
          </w:p>
        </w:tc>
        <w:tc>
          <w:tcPr>
            <w:tcW w:w="5827" w:type="dxa"/>
          </w:tcPr>
          <w:p w:rsidR="00002656" w:rsidRPr="000D2FED" w:rsidRDefault="00002656" w:rsidP="00F2619E">
            <w:pPr>
              <w:cnfStyle w:val="100000000000"/>
              <w:rPr>
                <w:rFonts w:cs="Arial"/>
                <w:b w:val="0"/>
                <w:bCs w:val="0"/>
                <w:szCs w:val="20"/>
              </w:rPr>
            </w:pPr>
            <w:r w:rsidRPr="000D2FED">
              <w:rPr>
                <w:rFonts w:cs="Arial"/>
                <w:szCs w:val="20"/>
              </w:rPr>
              <w:t>Betekenis</w:t>
            </w:r>
          </w:p>
        </w:tc>
      </w:tr>
      <w:tr w:rsidR="00F0479B" w:rsidRPr="000D2FED" w:rsidTr="008427B4">
        <w:trPr>
          <w:cnfStyle w:val="000000100000"/>
        </w:trPr>
        <w:tc>
          <w:tcPr>
            <w:cnfStyle w:val="001000000000"/>
            <w:tcW w:w="3415" w:type="dxa"/>
          </w:tcPr>
          <w:p w:rsidR="00D35325" w:rsidRPr="000D2FED" w:rsidRDefault="00D35325" w:rsidP="00F2619E">
            <w:pPr>
              <w:rPr>
                <w:rFonts w:cs="Arial"/>
                <w:bCs w:val="0"/>
                <w:szCs w:val="20"/>
              </w:rPr>
            </w:pPr>
            <w:r w:rsidRPr="000D2FED">
              <w:rPr>
                <w:rFonts w:cs="Arial"/>
                <w:szCs w:val="20"/>
              </w:rPr>
              <w:t>PRLG</w:t>
            </w:r>
          </w:p>
        </w:tc>
        <w:tc>
          <w:tcPr>
            <w:tcW w:w="5827" w:type="dxa"/>
          </w:tcPr>
          <w:p w:rsidR="00D35325" w:rsidRPr="000D2FED" w:rsidRDefault="00D35325" w:rsidP="000D2FED">
            <w:pPr>
              <w:cnfStyle w:val="000000100000"/>
              <w:rPr>
                <w:rFonts w:cs="Arial"/>
                <w:szCs w:val="20"/>
              </w:rPr>
            </w:pPr>
            <w:r w:rsidRPr="000D2FED">
              <w:rPr>
                <w:rFonts w:cs="Arial"/>
                <w:szCs w:val="20"/>
              </w:rPr>
              <w:t xml:space="preserve">PinkRoccade Local </w:t>
            </w:r>
            <w:r w:rsidR="00804FB9">
              <w:rPr>
                <w:rFonts w:cs="Arial"/>
                <w:szCs w:val="20"/>
              </w:rPr>
              <w:t>Government B.V.</w:t>
            </w:r>
          </w:p>
        </w:tc>
      </w:tr>
      <w:tr w:rsidR="00F0479B" w:rsidRPr="000D2FED" w:rsidTr="008427B4">
        <w:trPr>
          <w:cnfStyle w:val="000000010000"/>
        </w:trPr>
        <w:tc>
          <w:tcPr>
            <w:cnfStyle w:val="001000000000"/>
            <w:tcW w:w="3415" w:type="dxa"/>
          </w:tcPr>
          <w:p w:rsidR="007F278C" w:rsidRPr="000D2FED" w:rsidRDefault="007F278C" w:rsidP="00F2619E">
            <w:pPr>
              <w:rPr>
                <w:rFonts w:cs="Arial"/>
                <w:bCs w:val="0"/>
                <w:szCs w:val="20"/>
              </w:rPr>
            </w:pPr>
            <w:r w:rsidRPr="000D2FED">
              <w:rPr>
                <w:rFonts w:cs="Arial"/>
                <w:szCs w:val="20"/>
              </w:rPr>
              <w:t>SES</w:t>
            </w:r>
          </w:p>
        </w:tc>
        <w:tc>
          <w:tcPr>
            <w:tcW w:w="5827" w:type="dxa"/>
          </w:tcPr>
          <w:p w:rsidR="007F278C" w:rsidRPr="00D421FA" w:rsidRDefault="00A20C15" w:rsidP="00A20C15">
            <w:pPr>
              <w:cnfStyle w:val="000000010000"/>
              <w:rPr>
                <w:rFonts w:cs="Arial"/>
                <w:szCs w:val="20"/>
                <w:lang w:val="nl-NL"/>
              </w:rPr>
            </w:pPr>
            <w:r w:rsidRPr="00D421FA">
              <w:rPr>
                <w:rFonts w:cs="Arial"/>
                <w:szCs w:val="20"/>
                <w:lang w:val="nl-NL"/>
              </w:rPr>
              <w:t xml:space="preserve">Software Engineering Solutions - </w:t>
            </w:r>
            <w:r w:rsidR="007F278C" w:rsidRPr="00D421FA">
              <w:rPr>
                <w:rFonts w:cs="Arial"/>
                <w:szCs w:val="20"/>
                <w:lang w:val="nl-NL"/>
              </w:rPr>
              <w:t xml:space="preserve">Dit is de afdeling maatwerk </w:t>
            </w:r>
          </w:p>
        </w:tc>
      </w:tr>
      <w:tr w:rsidR="00F0479B" w:rsidRPr="000D2FED" w:rsidTr="008427B4">
        <w:trPr>
          <w:cnfStyle w:val="000000100000"/>
        </w:trPr>
        <w:tc>
          <w:tcPr>
            <w:cnfStyle w:val="001000000000"/>
            <w:tcW w:w="3415" w:type="dxa"/>
          </w:tcPr>
          <w:p w:rsidR="00A20C15" w:rsidRPr="00D421FA" w:rsidRDefault="00A20C15" w:rsidP="00F2619E">
            <w:pPr>
              <w:rPr>
                <w:rFonts w:cs="Arial"/>
                <w:b w:val="0"/>
                <w:bCs w:val="0"/>
                <w:szCs w:val="20"/>
                <w:lang w:val="nl-NL"/>
              </w:rPr>
            </w:pPr>
          </w:p>
        </w:tc>
        <w:tc>
          <w:tcPr>
            <w:tcW w:w="5827" w:type="dxa"/>
          </w:tcPr>
          <w:p w:rsidR="00A20C15" w:rsidRPr="000D2FED" w:rsidRDefault="00A20C15" w:rsidP="00A20C15">
            <w:pPr>
              <w:cnfStyle w:val="000000100000"/>
              <w:rPr>
                <w:rFonts w:cs="Arial"/>
                <w:szCs w:val="20"/>
              </w:rPr>
            </w:pPr>
            <w:r w:rsidRPr="000D2FED">
              <w:rPr>
                <w:rFonts w:cs="Arial"/>
                <w:szCs w:val="20"/>
              </w:rPr>
              <w:t>van PinkRoccade Local Government</w:t>
            </w:r>
            <w:r w:rsidR="00804FB9">
              <w:rPr>
                <w:rFonts w:cs="Arial"/>
                <w:szCs w:val="20"/>
              </w:rPr>
              <w:t xml:space="preserve"> B.V.</w:t>
            </w:r>
          </w:p>
        </w:tc>
      </w:tr>
      <w:tr w:rsidR="00F0479B" w:rsidRPr="000D2FED" w:rsidTr="008427B4">
        <w:trPr>
          <w:cnfStyle w:val="000000010000"/>
        </w:trPr>
        <w:tc>
          <w:tcPr>
            <w:cnfStyle w:val="001000000000"/>
            <w:tcW w:w="3415" w:type="dxa"/>
          </w:tcPr>
          <w:p w:rsidR="003B2E10" w:rsidRPr="008427B4" w:rsidRDefault="003B2E10" w:rsidP="00F2619E">
            <w:pPr>
              <w:rPr>
                <w:rFonts w:cs="Arial"/>
                <w:bCs w:val="0"/>
                <w:szCs w:val="20"/>
              </w:rPr>
            </w:pPr>
            <w:r w:rsidRPr="008427B4">
              <w:rPr>
                <w:rFonts w:cs="Arial"/>
                <w:szCs w:val="20"/>
              </w:rPr>
              <w:t>SD</w:t>
            </w:r>
          </w:p>
        </w:tc>
        <w:tc>
          <w:tcPr>
            <w:tcW w:w="5827" w:type="dxa"/>
          </w:tcPr>
          <w:p w:rsidR="003B2E10" w:rsidRPr="000D2FED" w:rsidRDefault="003B2E10" w:rsidP="00F2619E">
            <w:pPr>
              <w:cnfStyle w:val="000000010000"/>
              <w:rPr>
                <w:rFonts w:cs="Arial"/>
                <w:szCs w:val="20"/>
              </w:rPr>
            </w:pPr>
            <w:r w:rsidRPr="000D2FED">
              <w:rPr>
                <w:rFonts w:cs="Arial"/>
                <w:szCs w:val="20"/>
              </w:rPr>
              <w:t>Solution Delivery</w:t>
            </w:r>
          </w:p>
        </w:tc>
      </w:tr>
      <w:tr w:rsidR="000D2FED" w:rsidRPr="000D2FED" w:rsidTr="008427B4">
        <w:trPr>
          <w:cnfStyle w:val="000000100000"/>
        </w:trPr>
        <w:tc>
          <w:tcPr>
            <w:cnfStyle w:val="001000000000"/>
            <w:tcW w:w="3415" w:type="dxa"/>
          </w:tcPr>
          <w:p w:rsidR="000D2FED" w:rsidRPr="008427B4" w:rsidRDefault="000D2FED" w:rsidP="00F2619E">
            <w:pPr>
              <w:rPr>
                <w:rFonts w:cs="Arial"/>
                <w:bCs w:val="0"/>
                <w:szCs w:val="20"/>
              </w:rPr>
            </w:pPr>
            <w:r w:rsidRPr="008427B4">
              <w:rPr>
                <w:rFonts w:cs="Arial"/>
                <w:szCs w:val="20"/>
              </w:rPr>
              <w:t>MT</w:t>
            </w:r>
          </w:p>
        </w:tc>
        <w:tc>
          <w:tcPr>
            <w:tcW w:w="5827" w:type="dxa"/>
          </w:tcPr>
          <w:p w:rsidR="000D2FED" w:rsidRPr="000D2FED" w:rsidRDefault="000D2FED" w:rsidP="00F2619E">
            <w:pPr>
              <w:cnfStyle w:val="000000100000"/>
              <w:rPr>
                <w:rFonts w:cs="Arial"/>
                <w:szCs w:val="20"/>
              </w:rPr>
            </w:pPr>
            <w:r w:rsidRPr="000D2FED">
              <w:rPr>
                <w:rFonts w:cs="Arial"/>
                <w:szCs w:val="20"/>
              </w:rPr>
              <w:t>Management Team</w:t>
            </w:r>
          </w:p>
        </w:tc>
      </w:tr>
      <w:tr w:rsidR="000D2FED" w:rsidRPr="000D2FED" w:rsidTr="008427B4">
        <w:trPr>
          <w:cnfStyle w:val="000000010000"/>
        </w:trPr>
        <w:tc>
          <w:tcPr>
            <w:cnfStyle w:val="001000000000"/>
            <w:tcW w:w="3415" w:type="dxa"/>
          </w:tcPr>
          <w:p w:rsidR="000D2FED" w:rsidRPr="008427B4" w:rsidRDefault="000D2FED" w:rsidP="00F2619E">
            <w:pPr>
              <w:rPr>
                <w:rFonts w:cs="Arial"/>
                <w:bCs w:val="0"/>
                <w:szCs w:val="20"/>
              </w:rPr>
            </w:pPr>
            <w:r w:rsidRPr="008427B4">
              <w:rPr>
                <w:rFonts w:cs="Arial"/>
                <w:szCs w:val="20"/>
              </w:rPr>
              <w:t>End-user</w:t>
            </w:r>
          </w:p>
        </w:tc>
        <w:tc>
          <w:tcPr>
            <w:tcW w:w="5827" w:type="dxa"/>
          </w:tcPr>
          <w:p w:rsidR="000D2FED" w:rsidRPr="00D421FA" w:rsidRDefault="000D2FED" w:rsidP="00F2619E">
            <w:pPr>
              <w:cnfStyle w:val="000000010000"/>
              <w:rPr>
                <w:rFonts w:cs="Arial"/>
                <w:szCs w:val="20"/>
                <w:lang w:val="nl-NL"/>
              </w:rPr>
            </w:pPr>
            <w:r w:rsidRPr="00D421FA">
              <w:rPr>
                <w:rFonts w:cs="Arial"/>
                <w:szCs w:val="20"/>
                <w:lang w:val="nl-NL"/>
              </w:rPr>
              <w:t>Eindgebruiker van een product of dienst</w:t>
            </w:r>
          </w:p>
        </w:tc>
      </w:tr>
      <w:tr w:rsidR="00E73B77" w:rsidRPr="000D2FED" w:rsidTr="008427B4">
        <w:trPr>
          <w:cnfStyle w:val="000000100000"/>
        </w:trPr>
        <w:tc>
          <w:tcPr>
            <w:cnfStyle w:val="001000000000"/>
            <w:tcW w:w="3415" w:type="dxa"/>
          </w:tcPr>
          <w:p w:rsidR="007F278C" w:rsidRPr="000D2FED" w:rsidRDefault="007F278C" w:rsidP="00F2619E">
            <w:pPr>
              <w:rPr>
                <w:rFonts w:cs="Arial"/>
                <w:bCs w:val="0"/>
                <w:szCs w:val="20"/>
              </w:rPr>
            </w:pPr>
            <w:r w:rsidRPr="000D2FED">
              <w:rPr>
                <w:rFonts w:cs="Arial"/>
                <w:szCs w:val="20"/>
              </w:rPr>
              <w:t>BPM</w:t>
            </w:r>
          </w:p>
        </w:tc>
        <w:tc>
          <w:tcPr>
            <w:tcW w:w="5827" w:type="dxa"/>
          </w:tcPr>
          <w:p w:rsidR="007F278C" w:rsidRPr="000D2FED" w:rsidRDefault="007F278C" w:rsidP="00804FB9">
            <w:pPr>
              <w:cnfStyle w:val="000000100000"/>
              <w:rPr>
                <w:rFonts w:cs="Arial"/>
                <w:szCs w:val="20"/>
              </w:rPr>
            </w:pPr>
            <w:r w:rsidRPr="000D2FED">
              <w:rPr>
                <w:rFonts w:cs="Arial"/>
                <w:szCs w:val="20"/>
              </w:rPr>
              <w:t xml:space="preserve">Business Proces </w:t>
            </w:r>
            <w:r w:rsidR="00804FB9">
              <w:rPr>
                <w:rFonts w:cs="Arial"/>
                <w:szCs w:val="20"/>
              </w:rPr>
              <w:t>M</w:t>
            </w:r>
            <w:r w:rsidRPr="000D2FED">
              <w:rPr>
                <w:rFonts w:cs="Arial"/>
                <w:szCs w:val="20"/>
              </w:rPr>
              <w:t>anagement</w:t>
            </w:r>
          </w:p>
        </w:tc>
      </w:tr>
      <w:tr w:rsidR="00E73B77" w:rsidRPr="000D2FED" w:rsidTr="008427B4">
        <w:trPr>
          <w:cnfStyle w:val="000000010000"/>
        </w:trPr>
        <w:tc>
          <w:tcPr>
            <w:cnfStyle w:val="001000000000"/>
            <w:tcW w:w="3415" w:type="dxa"/>
          </w:tcPr>
          <w:p w:rsidR="005A3B01" w:rsidRPr="000D2FED" w:rsidRDefault="007F278C" w:rsidP="00F2619E">
            <w:pPr>
              <w:rPr>
                <w:rFonts w:cs="Arial"/>
                <w:bCs w:val="0"/>
                <w:szCs w:val="20"/>
              </w:rPr>
            </w:pPr>
            <w:r w:rsidRPr="000D2FED">
              <w:rPr>
                <w:rFonts w:cs="Arial"/>
                <w:szCs w:val="20"/>
              </w:rPr>
              <w:t>PID</w:t>
            </w:r>
          </w:p>
        </w:tc>
        <w:tc>
          <w:tcPr>
            <w:tcW w:w="5827" w:type="dxa"/>
          </w:tcPr>
          <w:p w:rsidR="005A3B01" w:rsidRPr="00D421FA" w:rsidRDefault="007F278C" w:rsidP="00804FB9">
            <w:pPr>
              <w:cnfStyle w:val="000000010000"/>
              <w:rPr>
                <w:rFonts w:cs="Arial"/>
                <w:szCs w:val="20"/>
                <w:lang w:val="nl-NL"/>
              </w:rPr>
            </w:pPr>
            <w:r w:rsidRPr="00D421FA">
              <w:rPr>
                <w:rFonts w:cs="Arial"/>
                <w:szCs w:val="20"/>
                <w:lang w:val="nl-NL"/>
              </w:rPr>
              <w:t>Project Initiation Document - onderdeel van Prince2</w:t>
            </w:r>
            <w:r w:rsidR="00804FB9">
              <w:rPr>
                <w:rFonts w:cs="Arial"/>
                <w:szCs w:val="20"/>
                <w:lang w:val="nl-NL"/>
              </w:rPr>
              <w:t xml:space="preserve"> methode</w:t>
            </w:r>
          </w:p>
        </w:tc>
      </w:tr>
      <w:tr w:rsidR="00E73B77" w:rsidRPr="000D2FED" w:rsidTr="008427B4">
        <w:trPr>
          <w:cnfStyle w:val="000000100000"/>
        </w:trPr>
        <w:tc>
          <w:tcPr>
            <w:cnfStyle w:val="001000000000"/>
            <w:tcW w:w="3415" w:type="dxa"/>
          </w:tcPr>
          <w:p w:rsidR="007F278C" w:rsidRPr="000D2FED" w:rsidRDefault="007F278C" w:rsidP="00F2619E">
            <w:pPr>
              <w:rPr>
                <w:rFonts w:cs="Arial"/>
                <w:bCs w:val="0"/>
                <w:szCs w:val="20"/>
              </w:rPr>
            </w:pPr>
            <w:r w:rsidRPr="000D2FED">
              <w:rPr>
                <w:rFonts w:cs="Arial"/>
                <w:szCs w:val="20"/>
              </w:rPr>
              <w:t>Prince2</w:t>
            </w:r>
          </w:p>
        </w:tc>
        <w:tc>
          <w:tcPr>
            <w:tcW w:w="5827" w:type="dxa"/>
          </w:tcPr>
          <w:p w:rsidR="007F278C" w:rsidRPr="000D2FED" w:rsidRDefault="007F278C" w:rsidP="00F2619E">
            <w:pPr>
              <w:cnfStyle w:val="000000100000"/>
              <w:rPr>
                <w:rFonts w:cs="Arial"/>
                <w:szCs w:val="20"/>
              </w:rPr>
            </w:pPr>
            <w:r w:rsidRPr="000D2FED">
              <w:rPr>
                <w:rFonts w:cs="Arial"/>
                <w:szCs w:val="20"/>
              </w:rPr>
              <w:t>Gecertificeerde projectmethode</w:t>
            </w:r>
          </w:p>
        </w:tc>
      </w:tr>
      <w:tr w:rsidR="00E73B77" w:rsidRPr="000D2FED" w:rsidTr="008427B4">
        <w:trPr>
          <w:cnfStyle w:val="000000010000"/>
        </w:trPr>
        <w:tc>
          <w:tcPr>
            <w:cnfStyle w:val="001000000000"/>
            <w:tcW w:w="3415" w:type="dxa"/>
          </w:tcPr>
          <w:p w:rsidR="007F278C" w:rsidRPr="000D2FED" w:rsidRDefault="007F278C" w:rsidP="00F2619E">
            <w:pPr>
              <w:rPr>
                <w:rFonts w:cs="Arial"/>
                <w:bCs w:val="0"/>
                <w:szCs w:val="20"/>
              </w:rPr>
            </w:pPr>
            <w:r w:rsidRPr="000D2FED">
              <w:rPr>
                <w:rFonts w:cs="Arial"/>
                <w:szCs w:val="20"/>
              </w:rPr>
              <w:t>BI</w:t>
            </w:r>
          </w:p>
        </w:tc>
        <w:tc>
          <w:tcPr>
            <w:tcW w:w="5827" w:type="dxa"/>
          </w:tcPr>
          <w:p w:rsidR="007F278C" w:rsidRPr="000D2FED" w:rsidRDefault="007F278C" w:rsidP="00F2619E">
            <w:pPr>
              <w:cnfStyle w:val="000000010000"/>
              <w:rPr>
                <w:rFonts w:cs="Arial"/>
                <w:szCs w:val="20"/>
              </w:rPr>
            </w:pPr>
            <w:r w:rsidRPr="000D2FED">
              <w:rPr>
                <w:rFonts w:cs="Arial"/>
                <w:bCs/>
                <w:szCs w:val="20"/>
              </w:rPr>
              <w:t>Business Intelligence</w:t>
            </w:r>
          </w:p>
        </w:tc>
      </w:tr>
      <w:tr w:rsidR="00E73B77" w:rsidRPr="000D2FED" w:rsidTr="008427B4">
        <w:trPr>
          <w:cnfStyle w:val="000000100000"/>
        </w:trPr>
        <w:tc>
          <w:tcPr>
            <w:cnfStyle w:val="001000000000"/>
            <w:tcW w:w="3415" w:type="dxa"/>
          </w:tcPr>
          <w:p w:rsidR="005A3B01" w:rsidRPr="000D2FED" w:rsidRDefault="007F278C" w:rsidP="00F2619E">
            <w:pPr>
              <w:rPr>
                <w:rFonts w:cs="Arial"/>
                <w:bCs w:val="0"/>
                <w:szCs w:val="20"/>
              </w:rPr>
            </w:pPr>
            <w:r w:rsidRPr="000D2FED">
              <w:rPr>
                <w:rFonts w:cs="Arial"/>
                <w:szCs w:val="20"/>
              </w:rPr>
              <w:t>ISO 9000/27001</w:t>
            </w:r>
          </w:p>
        </w:tc>
        <w:tc>
          <w:tcPr>
            <w:tcW w:w="5827" w:type="dxa"/>
          </w:tcPr>
          <w:p w:rsidR="005A3B01" w:rsidRPr="00D421FA" w:rsidRDefault="007F278C" w:rsidP="00F2619E">
            <w:pPr>
              <w:cnfStyle w:val="000000100000"/>
              <w:rPr>
                <w:rFonts w:cs="Arial"/>
                <w:szCs w:val="20"/>
                <w:lang w:val="nl-NL"/>
              </w:rPr>
            </w:pPr>
            <w:r w:rsidRPr="00D421FA">
              <w:rPr>
                <w:rFonts w:cs="Arial"/>
                <w:szCs w:val="20"/>
                <w:lang w:val="nl-NL"/>
              </w:rPr>
              <w:t>Certifcering omtrent bedrijfsvoering en randvoorwaarden</w:t>
            </w:r>
          </w:p>
        </w:tc>
      </w:tr>
      <w:tr w:rsidR="00E73B77" w:rsidRPr="00CF734B" w:rsidTr="008427B4">
        <w:trPr>
          <w:cnfStyle w:val="000000010000"/>
        </w:trPr>
        <w:tc>
          <w:tcPr>
            <w:cnfStyle w:val="001000000000"/>
            <w:tcW w:w="3415" w:type="dxa"/>
          </w:tcPr>
          <w:p w:rsidR="005A3B01" w:rsidRPr="000D2FED" w:rsidRDefault="007F278C" w:rsidP="00F2619E">
            <w:pPr>
              <w:rPr>
                <w:rFonts w:cs="Arial"/>
                <w:bCs w:val="0"/>
                <w:szCs w:val="20"/>
              </w:rPr>
            </w:pPr>
            <w:r w:rsidRPr="000D2FED">
              <w:rPr>
                <w:rFonts w:cs="Arial"/>
                <w:szCs w:val="20"/>
              </w:rPr>
              <w:t>IFLA</w:t>
            </w:r>
          </w:p>
        </w:tc>
        <w:tc>
          <w:tcPr>
            <w:tcW w:w="5827" w:type="dxa"/>
          </w:tcPr>
          <w:p w:rsidR="005A3B01" w:rsidRPr="000D2FED" w:rsidRDefault="007F278C" w:rsidP="00F2619E">
            <w:pPr>
              <w:cnfStyle w:val="000000010000"/>
              <w:rPr>
                <w:rFonts w:cs="Arial"/>
                <w:szCs w:val="20"/>
              </w:rPr>
            </w:pPr>
            <w:r w:rsidRPr="000D2FED">
              <w:rPr>
                <w:rFonts w:cs="Arial"/>
                <w:szCs w:val="20"/>
              </w:rPr>
              <w:t>International Federation of Library Association and Institutions</w:t>
            </w:r>
          </w:p>
        </w:tc>
      </w:tr>
      <w:tr w:rsidR="008427B4" w:rsidRPr="000D2FED" w:rsidTr="008427B4">
        <w:trPr>
          <w:cnfStyle w:val="000000100000"/>
        </w:trPr>
        <w:tc>
          <w:tcPr>
            <w:cnfStyle w:val="001000000000"/>
            <w:tcW w:w="3415" w:type="dxa"/>
          </w:tcPr>
          <w:p w:rsidR="008427B4" w:rsidRPr="000D2FED" w:rsidRDefault="008427B4" w:rsidP="00F2619E">
            <w:pPr>
              <w:rPr>
                <w:rFonts w:cs="Arial"/>
                <w:bCs w:val="0"/>
                <w:szCs w:val="20"/>
              </w:rPr>
            </w:pPr>
            <w:r>
              <w:rPr>
                <w:rFonts w:cs="Arial"/>
                <w:bCs w:val="0"/>
                <w:szCs w:val="20"/>
              </w:rPr>
              <w:t>ASL</w:t>
            </w:r>
          </w:p>
        </w:tc>
        <w:tc>
          <w:tcPr>
            <w:tcW w:w="5827" w:type="dxa"/>
          </w:tcPr>
          <w:p w:rsidR="008427B4" w:rsidRPr="000D2FED" w:rsidRDefault="00804FB9" w:rsidP="00F2619E">
            <w:pPr>
              <w:cnfStyle w:val="000000100000"/>
              <w:rPr>
                <w:rFonts w:cs="Arial"/>
                <w:szCs w:val="20"/>
              </w:rPr>
            </w:pPr>
            <w:r>
              <w:rPr>
                <w:rFonts w:cs="Arial"/>
                <w:szCs w:val="20"/>
              </w:rPr>
              <w:t>Application Service Library</w:t>
            </w:r>
          </w:p>
        </w:tc>
      </w:tr>
      <w:tr w:rsidR="00E73B77" w:rsidRPr="000D2FED" w:rsidTr="008427B4">
        <w:trPr>
          <w:cnfStyle w:val="000000010000"/>
        </w:trPr>
        <w:tc>
          <w:tcPr>
            <w:cnfStyle w:val="001000000000"/>
            <w:tcW w:w="3415" w:type="dxa"/>
          </w:tcPr>
          <w:p w:rsidR="005A3B01" w:rsidRPr="000D2FED" w:rsidRDefault="007F278C" w:rsidP="00F2619E">
            <w:pPr>
              <w:rPr>
                <w:rFonts w:cs="Arial"/>
                <w:bCs w:val="0"/>
                <w:szCs w:val="20"/>
              </w:rPr>
            </w:pPr>
            <w:r w:rsidRPr="000D2FED">
              <w:rPr>
                <w:rFonts w:cs="Arial"/>
                <w:szCs w:val="20"/>
              </w:rPr>
              <w:t>ITIL</w:t>
            </w:r>
          </w:p>
        </w:tc>
        <w:tc>
          <w:tcPr>
            <w:tcW w:w="5827" w:type="dxa"/>
          </w:tcPr>
          <w:p w:rsidR="005A3B01" w:rsidRPr="000D2FED" w:rsidRDefault="00A57894" w:rsidP="00F2619E">
            <w:pPr>
              <w:cnfStyle w:val="000000010000"/>
              <w:rPr>
                <w:rFonts w:cs="Arial"/>
                <w:szCs w:val="20"/>
              </w:rPr>
            </w:pPr>
            <w:hyperlink r:id="rId10" w:history="1">
              <w:r w:rsidR="007F278C" w:rsidRPr="000D2FED">
                <w:rPr>
                  <w:rStyle w:val="Emphasis"/>
                  <w:rFonts w:cs="Arial"/>
                  <w:b w:val="0"/>
                  <w:szCs w:val="20"/>
                </w:rPr>
                <w:t>Information Technology Infrastructure Library</w:t>
              </w:r>
              <w:r w:rsidR="007F278C" w:rsidRPr="000D2FED">
                <w:rPr>
                  <w:rStyle w:val="Hyperlink"/>
                  <w:rFonts w:cs="Arial"/>
                  <w:szCs w:val="20"/>
                </w:rPr>
                <w:t xml:space="preserve"> </w:t>
              </w:r>
            </w:hyperlink>
          </w:p>
        </w:tc>
      </w:tr>
      <w:tr w:rsidR="00E73B77" w:rsidRPr="000D2FED" w:rsidTr="008427B4">
        <w:trPr>
          <w:cnfStyle w:val="000000100000"/>
        </w:trPr>
        <w:tc>
          <w:tcPr>
            <w:cnfStyle w:val="001000000000"/>
            <w:tcW w:w="3415" w:type="dxa"/>
          </w:tcPr>
          <w:p w:rsidR="007F278C" w:rsidRPr="000D2FED" w:rsidRDefault="007F278C" w:rsidP="00F2619E">
            <w:pPr>
              <w:rPr>
                <w:rFonts w:cs="Arial"/>
                <w:bCs w:val="0"/>
                <w:szCs w:val="20"/>
              </w:rPr>
            </w:pPr>
            <w:r w:rsidRPr="000D2FED">
              <w:rPr>
                <w:rFonts w:cs="Arial"/>
                <w:szCs w:val="20"/>
              </w:rPr>
              <w:t>BISL</w:t>
            </w:r>
          </w:p>
        </w:tc>
        <w:tc>
          <w:tcPr>
            <w:tcW w:w="5827" w:type="dxa"/>
          </w:tcPr>
          <w:p w:rsidR="007F278C" w:rsidRPr="000D2FED" w:rsidRDefault="007F278C" w:rsidP="00F2619E">
            <w:pPr>
              <w:cnfStyle w:val="000000100000"/>
              <w:rPr>
                <w:rFonts w:cs="Arial"/>
                <w:szCs w:val="20"/>
              </w:rPr>
            </w:pPr>
            <w:r w:rsidRPr="000D2FED">
              <w:rPr>
                <w:rFonts w:cs="Arial"/>
                <w:szCs w:val="20"/>
              </w:rPr>
              <w:t>Business Information Service Library</w:t>
            </w:r>
          </w:p>
        </w:tc>
      </w:tr>
      <w:tr w:rsidR="00E73B77" w:rsidRPr="000D2FED" w:rsidTr="008427B4">
        <w:trPr>
          <w:cnfStyle w:val="000000010000"/>
        </w:trPr>
        <w:tc>
          <w:tcPr>
            <w:cnfStyle w:val="001000000000"/>
            <w:tcW w:w="3415" w:type="dxa"/>
          </w:tcPr>
          <w:p w:rsidR="007F278C" w:rsidRPr="000D2FED" w:rsidRDefault="007F278C" w:rsidP="00FB14D3">
            <w:pPr>
              <w:rPr>
                <w:rFonts w:cs="Arial"/>
                <w:bCs w:val="0"/>
                <w:szCs w:val="20"/>
              </w:rPr>
            </w:pPr>
            <w:r w:rsidRPr="000D2FED">
              <w:rPr>
                <w:rFonts w:cs="Arial"/>
                <w:szCs w:val="20"/>
              </w:rPr>
              <w:t>BIDO</w:t>
            </w:r>
          </w:p>
        </w:tc>
        <w:tc>
          <w:tcPr>
            <w:tcW w:w="5827" w:type="dxa"/>
          </w:tcPr>
          <w:p w:rsidR="007F278C" w:rsidRPr="00D421FA" w:rsidRDefault="007F278C" w:rsidP="00FB14D3">
            <w:pPr>
              <w:cnfStyle w:val="000000010000"/>
              <w:rPr>
                <w:rFonts w:cs="Arial"/>
                <w:szCs w:val="20"/>
                <w:lang w:val="nl-NL"/>
              </w:rPr>
            </w:pPr>
            <w:r w:rsidRPr="00D421FA">
              <w:rPr>
                <w:rFonts w:cs="Arial"/>
                <w:szCs w:val="20"/>
                <w:lang w:val="nl-NL"/>
              </w:rPr>
              <w:t>Methodiek genaamd Bedrijfkunde Input Data Output</w:t>
            </w:r>
          </w:p>
        </w:tc>
      </w:tr>
      <w:tr w:rsidR="00E73B77" w:rsidRPr="00CF734B" w:rsidTr="008427B4">
        <w:trPr>
          <w:cnfStyle w:val="000000100000"/>
        </w:trPr>
        <w:tc>
          <w:tcPr>
            <w:cnfStyle w:val="001000000000"/>
            <w:tcW w:w="3415" w:type="dxa"/>
          </w:tcPr>
          <w:p w:rsidR="007F278C" w:rsidRPr="000D2FED" w:rsidRDefault="007F278C" w:rsidP="00804FB9">
            <w:pPr>
              <w:rPr>
                <w:rFonts w:cs="Arial"/>
                <w:bCs w:val="0"/>
                <w:szCs w:val="20"/>
              </w:rPr>
            </w:pPr>
            <w:r w:rsidRPr="000D2FED">
              <w:rPr>
                <w:rFonts w:cs="Arial"/>
                <w:szCs w:val="20"/>
              </w:rPr>
              <w:t>BAB</w:t>
            </w:r>
            <w:r w:rsidR="00804FB9">
              <w:rPr>
                <w:rFonts w:cs="Arial"/>
                <w:szCs w:val="20"/>
              </w:rPr>
              <w:t>o</w:t>
            </w:r>
            <w:r w:rsidRPr="000D2FED">
              <w:rPr>
                <w:rFonts w:cs="Arial"/>
                <w:szCs w:val="20"/>
              </w:rPr>
              <w:t xml:space="preserve">K </w:t>
            </w:r>
          </w:p>
        </w:tc>
        <w:tc>
          <w:tcPr>
            <w:tcW w:w="5827" w:type="dxa"/>
          </w:tcPr>
          <w:p w:rsidR="007F278C" w:rsidRPr="000D2FED" w:rsidRDefault="007F278C" w:rsidP="00FB14D3">
            <w:pPr>
              <w:cnfStyle w:val="000000100000"/>
              <w:rPr>
                <w:rFonts w:cs="Arial"/>
                <w:szCs w:val="20"/>
              </w:rPr>
            </w:pPr>
            <w:r w:rsidRPr="000D2FED">
              <w:rPr>
                <w:rFonts w:cs="Arial"/>
                <w:bCs/>
                <w:szCs w:val="20"/>
              </w:rPr>
              <w:t>Business Analysis Body of Knowledge</w:t>
            </w:r>
          </w:p>
        </w:tc>
      </w:tr>
      <w:tr w:rsidR="00E73B77" w:rsidRPr="000D2FED" w:rsidTr="008427B4">
        <w:trPr>
          <w:cnfStyle w:val="000000010000"/>
        </w:trPr>
        <w:tc>
          <w:tcPr>
            <w:cnfStyle w:val="001000000000"/>
            <w:tcW w:w="3415" w:type="dxa"/>
          </w:tcPr>
          <w:p w:rsidR="007F278C" w:rsidRPr="000D2FED" w:rsidRDefault="00377DA4" w:rsidP="00377DA4">
            <w:pPr>
              <w:rPr>
                <w:rFonts w:cs="Arial"/>
                <w:bCs w:val="0"/>
                <w:szCs w:val="20"/>
              </w:rPr>
            </w:pPr>
            <w:r>
              <w:rPr>
                <w:rFonts w:cs="Arial"/>
                <w:szCs w:val="20"/>
              </w:rPr>
              <w:t>Best p</w:t>
            </w:r>
            <w:r w:rsidR="007F278C" w:rsidRPr="000D2FED">
              <w:rPr>
                <w:rFonts w:cs="Arial"/>
                <w:szCs w:val="20"/>
              </w:rPr>
              <w:t>ractice</w:t>
            </w:r>
          </w:p>
        </w:tc>
        <w:tc>
          <w:tcPr>
            <w:tcW w:w="5827" w:type="dxa"/>
          </w:tcPr>
          <w:p w:rsidR="007F278C" w:rsidRPr="00D421FA" w:rsidRDefault="0086097E" w:rsidP="0086097E">
            <w:pPr>
              <w:cnfStyle w:val="000000010000"/>
              <w:rPr>
                <w:rFonts w:cs="Arial"/>
                <w:szCs w:val="20"/>
                <w:lang w:val="nl-NL"/>
              </w:rPr>
            </w:pPr>
            <w:r w:rsidRPr="00D421FA">
              <w:rPr>
                <w:rFonts w:cs="Arial"/>
                <w:szCs w:val="20"/>
                <w:lang w:val="nl-NL"/>
              </w:rPr>
              <w:t xml:space="preserve">Een techniek of methode die door ervaring en onderzoek </w:t>
            </w:r>
          </w:p>
        </w:tc>
      </w:tr>
      <w:tr w:rsidR="00E73B77" w:rsidRPr="000D2FED" w:rsidTr="008427B4">
        <w:trPr>
          <w:cnfStyle w:val="000000100000"/>
        </w:trPr>
        <w:tc>
          <w:tcPr>
            <w:cnfStyle w:val="001000000000"/>
            <w:tcW w:w="3415" w:type="dxa"/>
          </w:tcPr>
          <w:p w:rsidR="007F278C" w:rsidRPr="00D421FA" w:rsidRDefault="007F278C" w:rsidP="00F2619E">
            <w:pPr>
              <w:rPr>
                <w:rFonts w:cs="Arial"/>
                <w:bCs w:val="0"/>
                <w:szCs w:val="20"/>
                <w:lang w:val="nl-NL"/>
              </w:rPr>
            </w:pPr>
          </w:p>
        </w:tc>
        <w:tc>
          <w:tcPr>
            <w:tcW w:w="5827" w:type="dxa"/>
          </w:tcPr>
          <w:p w:rsidR="007F278C" w:rsidRPr="00D421FA" w:rsidRDefault="0086097E" w:rsidP="00F2619E">
            <w:pPr>
              <w:cnfStyle w:val="000000100000"/>
              <w:rPr>
                <w:rFonts w:cs="Arial"/>
                <w:szCs w:val="20"/>
                <w:lang w:val="nl-NL"/>
              </w:rPr>
            </w:pPr>
            <w:r w:rsidRPr="00D421FA">
              <w:rPr>
                <w:rFonts w:cs="Arial"/>
                <w:szCs w:val="20"/>
                <w:lang w:val="nl-NL"/>
              </w:rPr>
              <w:t>gebleken is effectief te werken tot een bepaald doel</w:t>
            </w:r>
          </w:p>
        </w:tc>
      </w:tr>
      <w:tr w:rsidR="00E73B77" w:rsidRPr="000D2FED" w:rsidTr="008427B4">
        <w:trPr>
          <w:cnfStyle w:val="000000010000"/>
        </w:trPr>
        <w:tc>
          <w:tcPr>
            <w:cnfStyle w:val="001000000000"/>
            <w:tcW w:w="3415" w:type="dxa"/>
          </w:tcPr>
          <w:p w:rsidR="0086097E" w:rsidRPr="000D2FED" w:rsidRDefault="0086097E" w:rsidP="00FB14D3">
            <w:pPr>
              <w:rPr>
                <w:rFonts w:cs="Arial"/>
                <w:bCs w:val="0"/>
                <w:szCs w:val="20"/>
              </w:rPr>
            </w:pPr>
            <w:r w:rsidRPr="000D2FED">
              <w:rPr>
                <w:rFonts w:cs="Arial"/>
                <w:szCs w:val="20"/>
              </w:rPr>
              <w:t>KPI’s</w:t>
            </w:r>
          </w:p>
        </w:tc>
        <w:tc>
          <w:tcPr>
            <w:tcW w:w="5827" w:type="dxa"/>
          </w:tcPr>
          <w:p w:rsidR="0086097E" w:rsidRPr="000D2FED" w:rsidRDefault="0086097E" w:rsidP="00FB14D3">
            <w:pPr>
              <w:cnfStyle w:val="000000010000"/>
              <w:rPr>
                <w:rFonts w:cs="Arial"/>
                <w:bCs/>
                <w:szCs w:val="20"/>
              </w:rPr>
            </w:pPr>
            <w:r w:rsidRPr="000D2FED">
              <w:rPr>
                <w:rFonts w:cs="Arial"/>
                <w:bCs/>
                <w:szCs w:val="20"/>
              </w:rPr>
              <w:t>Kritieke Prestatie Indicatoren</w:t>
            </w:r>
          </w:p>
        </w:tc>
      </w:tr>
      <w:tr w:rsidR="00E73B77" w:rsidRPr="000D2FED" w:rsidTr="008427B4">
        <w:trPr>
          <w:cnfStyle w:val="000000100000"/>
        </w:trPr>
        <w:tc>
          <w:tcPr>
            <w:cnfStyle w:val="001000000000"/>
            <w:tcW w:w="3415" w:type="dxa"/>
          </w:tcPr>
          <w:p w:rsidR="0086097E" w:rsidRPr="000D2FED" w:rsidRDefault="005E2FF9" w:rsidP="00F2619E">
            <w:pPr>
              <w:rPr>
                <w:rFonts w:cs="Arial"/>
                <w:bCs w:val="0"/>
                <w:szCs w:val="20"/>
              </w:rPr>
            </w:pPr>
            <w:r w:rsidRPr="005E2FF9">
              <w:rPr>
                <w:rFonts w:cs="Arial"/>
              </w:rPr>
              <w:t>AbpkS</w:t>
            </w:r>
          </w:p>
        </w:tc>
        <w:tc>
          <w:tcPr>
            <w:tcW w:w="5827" w:type="dxa"/>
          </w:tcPr>
          <w:p w:rsidR="0086097E" w:rsidRPr="00D421FA" w:rsidRDefault="00982C6A" w:rsidP="008427B4">
            <w:pPr>
              <w:cnfStyle w:val="000000100000"/>
              <w:rPr>
                <w:rFonts w:cs="Arial"/>
                <w:szCs w:val="20"/>
                <w:lang w:val="nl-NL"/>
              </w:rPr>
            </w:pPr>
            <w:r w:rsidRPr="00D421FA">
              <w:rPr>
                <w:rFonts w:cs="Arial"/>
                <w:szCs w:val="20"/>
                <w:lang w:val="nl-NL"/>
              </w:rPr>
              <w:t xml:space="preserve">Analyseren </w:t>
            </w:r>
            <w:r w:rsidR="005E2FF9" w:rsidRPr="00D421FA">
              <w:rPr>
                <w:rFonts w:cs="Arial"/>
                <w:szCs w:val="20"/>
                <w:lang w:val="nl-NL"/>
              </w:rPr>
              <w:t xml:space="preserve">en beschrijven van de processen en knelpunten </w:t>
            </w:r>
          </w:p>
        </w:tc>
      </w:tr>
      <w:tr w:rsidR="008427B4" w:rsidRPr="000D2FED" w:rsidTr="008427B4">
        <w:trPr>
          <w:cnfStyle w:val="000000010000"/>
        </w:trPr>
        <w:tc>
          <w:tcPr>
            <w:cnfStyle w:val="001000000000"/>
            <w:tcW w:w="3415" w:type="dxa"/>
          </w:tcPr>
          <w:p w:rsidR="008427B4" w:rsidRPr="00D421FA" w:rsidRDefault="008427B4" w:rsidP="00F2619E">
            <w:pPr>
              <w:rPr>
                <w:rFonts w:cs="Arial"/>
                <w:lang w:val="nl-NL"/>
              </w:rPr>
            </w:pPr>
          </w:p>
        </w:tc>
        <w:tc>
          <w:tcPr>
            <w:tcW w:w="5827" w:type="dxa"/>
          </w:tcPr>
          <w:p w:rsidR="008427B4" w:rsidRDefault="008427B4" w:rsidP="00B6579E">
            <w:pPr>
              <w:cnfStyle w:val="000000010000"/>
              <w:rPr>
                <w:rFonts w:cs="Arial"/>
                <w:szCs w:val="20"/>
              </w:rPr>
            </w:pPr>
            <w:r>
              <w:rPr>
                <w:rFonts w:cs="Arial"/>
                <w:szCs w:val="20"/>
              </w:rPr>
              <w:t xml:space="preserve">van </w:t>
            </w:r>
            <w:r w:rsidR="00B6579E">
              <w:rPr>
                <w:rFonts w:cs="Arial"/>
                <w:szCs w:val="20"/>
              </w:rPr>
              <w:t>het</w:t>
            </w:r>
            <w:r>
              <w:rPr>
                <w:rFonts w:cs="Arial"/>
                <w:szCs w:val="20"/>
              </w:rPr>
              <w:t xml:space="preserve"> SES.</w:t>
            </w:r>
          </w:p>
        </w:tc>
      </w:tr>
      <w:tr w:rsidR="00804FB9" w:rsidRPr="000D2FED" w:rsidTr="008427B4">
        <w:trPr>
          <w:cnfStyle w:val="000000100000"/>
        </w:trPr>
        <w:tc>
          <w:tcPr>
            <w:cnfStyle w:val="001000000000"/>
            <w:tcW w:w="3415" w:type="dxa"/>
          </w:tcPr>
          <w:p w:rsidR="00804FB9" w:rsidRPr="00804FB9" w:rsidRDefault="00804FB9" w:rsidP="00804FB9">
            <w:pPr>
              <w:rPr>
                <w:rFonts w:cs="Arial"/>
                <w:lang w:val="nl-NL"/>
              </w:rPr>
            </w:pPr>
            <w:r w:rsidRPr="00804FB9">
              <w:rPr>
                <w:rFonts w:cs="Arial"/>
                <w:lang w:val="nl-NL"/>
              </w:rPr>
              <w:t xml:space="preserve">Document ‘beschreven </w:t>
            </w:r>
          </w:p>
        </w:tc>
        <w:tc>
          <w:tcPr>
            <w:tcW w:w="5827" w:type="dxa"/>
          </w:tcPr>
          <w:p w:rsidR="00804FB9" w:rsidRPr="00804FB9" w:rsidRDefault="00804FB9" w:rsidP="00B6579E">
            <w:pPr>
              <w:cnfStyle w:val="000000100000"/>
              <w:rPr>
                <w:rFonts w:cs="Arial"/>
                <w:szCs w:val="20"/>
                <w:lang w:val="nl-NL"/>
              </w:rPr>
            </w:pPr>
            <w:r w:rsidRPr="00804FB9">
              <w:rPr>
                <w:rFonts w:cs="Arial"/>
                <w:szCs w:val="20"/>
                <w:lang w:val="nl-NL"/>
              </w:rPr>
              <w:t>Het totaal document</w:t>
            </w:r>
            <w:r>
              <w:rPr>
                <w:rFonts w:cs="Arial"/>
                <w:szCs w:val="20"/>
                <w:lang w:val="nl-NL"/>
              </w:rPr>
              <w:t xml:space="preserve"> van alle beschreven processen voor het</w:t>
            </w:r>
          </w:p>
        </w:tc>
      </w:tr>
      <w:tr w:rsidR="00804FB9" w:rsidRPr="000D2FED" w:rsidTr="008427B4">
        <w:trPr>
          <w:cnfStyle w:val="000000010000"/>
        </w:trPr>
        <w:tc>
          <w:tcPr>
            <w:cnfStyle w:val="001000000000"/>
            <w:tcW w:w="3415" w:type="dxa"/>
          </w:tcPr>
          <w:p w:rsidR="00804FB9" w:rsidRPr="00804FB9" w:rsidRDefault="00804FB9" w:rsidP="00804FB9">
            <w:pPr>
              <w:rPr>
                <w:rFonts w:cs="Arial"/>
                <w:lang w:val="nl-NL"/>
              </w:rPr>
            </w:pPr>
            <w:r w:rsidRPr="00804FB9">
              <w:rPr>
                <w:rFonts w:cs="Arial"/>
                <w:lang w:val="nl-NL"/>
              </w:rPr>
              <w:t>processen’</w:t>
            </w:r>
          </w:p>
        </w:tc>
        <w:tc>
          <w:tcPr>
            <w:tcW w:w="5827" w:type="dxa"/>
          </w:tcPr>
          <w:p w:rsidR="00804FB9" w:rsidRPr="00804FB9" w:rsidRDefault="00804FB9" w:rsidP="00B6579E">
            <w:pPr>
              <w:cnfStyle w:val="000000010000"/>
              <w:rPr>
                <w:rFonts w:cs="Arial"/>
                <w:szCs w:val="20"/>
                <w:lang w:val="nl-NL"/>
              </w:rPr>
            </w:pPr>
            <w:r>
              <w:rPr>
                <w:rFonts w:cs="Arial"/>
                <w:szCs w:val="20"/>
                <w:lang w:val="nl-NL"/>
              </w:rPr>
              <w:t>SES met procestekeningen en informatiestromen.</w:t>
            </w:r>
          </w:p>
        </w:tc>
      </w:tr>
      <w:tr w:rsidR="00C02CD3" w:rsidRPr="000D2FED" w:rsidTr="008427B4">
        <w:trPr>
          <w:cnfStyle w:val="000000100000"/>
        </w:trPr>
        <w:tc>
          <w:tcPr>
            <w:cnfStyle w:val="001000000000"/>
            <w:tcW w:w="3415" w:type="dxa"/>
          </w:tcPr>
          <w:p w:rsidR="00C02CD3" w:rsidRPr="00804FB9" w:rsidRDefault="00C02CD3" w:rsidP="00804FB9">
            <w:pPr>
              <w:rPr>
                <w:rFonts w:cs="Arial"/>
              </w:rPr>
            </w:pPr>
            <w:r>
              <w:rPr>
                <w:rFonts w:cs="Arial"/>
              </w:rPr>
              <w:t>ICTU</w:t>
            </w:r>
          </w:p>
        </w:tc>
        <w:tc>
          <w:tcPr>
            <w:tcW w:w="5827" w:type="dxa"/>
          </w:tcPr>
          <w:p w:rsidR="00C02CD3" w:rsidRPr="00C02CD3" w:rsidRDefault="00C02CD3" w:rsidP="00C02CD3">
            <w:pPr>
              <w:cnfStyle w:val="000000100000"/>
              <w:rPr>
                <w:rFonts w:cs="Arial"/>
                <w:szCs w:val="20"/>
                <w:lang w:val="nl-NL"/>
              </w:rPr>
            </w:pPr>
            <w:r>
              <w:rPr>
                <w:rFonts w:cs="Arial"/>
                <w:szCs w:val="20"/>
                <w:lang w:val="nl-NL"/>
              </w:rPr>
              <w:t>ICT Uitvoeringsorganisatie</w:t>
            </w:r>
          </w:p>
        </w:tc>
      </w:tr>
      <w:tr w:rsidR="00C02CD3" w:rsidRPr="000D2FED" w:rsidTr="008427B4">
        <w:trPr>
          <w:cnfStyle w:val="000000010000"/>
        </w:trPr>
        <w:tc>
          <w:tcPr>
            <w:cnfStyle w:val="001000000000"/>
            <w:tcW w:w="3415" w:type="dxa"/>
          </w:tcPr>
          <w:p w:rsidR="00C02CD3" w:rsidRDefault="00C02CD3" w:rsidP="00804FB9">
            <w:pPr>
              <w:rPr>
                <w:rFonts w:cs="Arial"/>
              </w:rPr>
            </w:pPr>
            <w:r>
              <w:rPr>
                <w:rFonts w:cs="Arial"/>
              </w:rPr>
              <w:t>EGEM</w:t>
            </w:r>
          </w:p>
        </w:tc>
        <w:tc>
          <w:tcPr>
            <w:tcW w:w="5827" w:type="dxa"/>
          </w:tcPr>
          <w:p w:rsidR="00C02CD3" w:rsidRPr="00C02CD3" w:rsidRDefault="00C02CD3" w:rsidP="00B6579E">
            <w:pPr>
              <w:cnfStyle w:val="000000010000"/>
              <w:rPr>
                <w:rFonts w:cs="Arial"/>
                <w:szCs w:val="20"/>
                <w:lang w:val="nl-NL"/>
              </w:rPr>
            </w:pPr>
            <w:r w:rsidRPr="00C02CD3">
              <w:rPr>
                <w:rFonts w:cs="Arial"/>
                <w:szCs w:val="20"/>
                <w:lang w:val="nl-NL"/>
              </w:rPr>
              <w:t xml:space="preserve">Elektronische gemeenten </w:t>
            </w:r>
          </w:p>
        </w:tc>
      </w:tr>
      <w:tr w:rsidR="00C02CD3" w:rsidRPr="000D2FED" w:rsidTr="008427B4">
        <w:trPr>
          <w:cnfStyle w:val="000000100000"/>
        </w:trPr>
        <w:tc>
          <w:tcPr>
            <w:cnfStyle w:val="001000000000"/>
            <w:tcW w:w="3415" w:type="dxa"/>
          </w:tcPr>
          <w:p w:rsidR="00C02CD3" w:rsidRDefault="00C02CD3" w:rsidP="00804FB9">
            <w:pPr>
              <w:rPr>
                <w:rFonts w:cs="Arial"/>
              </w:rPr>
            </w:pPr>
            <w:r>
              <w:rPr>
                <w:rFonts w:cs="Arial"/>
              </w:rPr>
              <w:t>GV</w:t>
            </w:r>
          </w:p>
        </w:tc>
        <w:tc>
          <w:tcPr>
            <w:tcW w:w="5827" w:type="dxa"/>
          </w:tcPr>
          <w:p w:rsidR="00C02CD3" w:rsidRPr="00C02CD3" w:rsidRDefault="00C02CD3" w:rsidP="00B6579E">
            <w:pPr>
              <w:cnfStyle w:val="000000100000"/>
              <w:rPr>
                <w:rFonts w:cs="Arial"/>
                <w:szCs w:val="20"/>
                <w:lang w:val="nl-NL"/>
              </w:rPr>
            </w:pPr>
            <w:r w:rsidRPr="00C02CD3">
              <w:rPr>
                <w:rFonts w:cs="Arial"/>
                <w:color w:val="000000"/>
                <w:lang w:val="nl-NL"/>
              </w:rPr>
              <w:t>Gebruikersvereniging</w:t>
            </w:r>
          </w:p>
        </w:tc>
      </w:tr>
      <w:tr w:rsidR="008B4007" w:rsidRPr="000D2FED" w:rsidTr="008427B4">
        <w:trPr>
          <w:cnfStyle w:val="000000010000"/>
        </w:trPr>
        <w:tc>
          <w:tcPr>
            <w:cnfStyle w:val="001000000000"/>
            <w:tcW w:w="3415" w:type="dxa"/>
          </w:tcPr>
          <w:p w:rsidR="008B4007" w:rsidRDefault="008B4007" w:rsidP="00804FB9">
            <w:pPr>
              <w:rPr>
                <w:rFonts w:cs="Arial"/>
              </w:rPr>
            </w:pPr>
            <w:r w:rsidRPr="009151B2">
              <w:t>S</w:t>
            </w:r>
            <w:r>
              <w:t>tUF</w:t>
            </w:r>
          </w:p>
        </w:tc>
        <w:tc>
          <w:tcPr>
            <w:tcW w:w="5827" w:type="dxa"/>
          </w:tcPr>
          <w:p w:rsidR="008B4007" w:rsidRPr="008B4007" w:rsidRDefault="008B4007" w:rsidP="00B6579E">
            <w:pPr>
              <w:cnfStyle w:val="000000010000"/>
              <w:rPr>
                <w:rFonts w:cs="Arial"/>
                <w:color w:val="000000"/>
                <w:lang w:val="nl-NL"/>
              </w:rPr>
            </w:pPr>
            <w:r w:rsidRPr="008B4007">
              <w:rPr>
                <w:rFonts w:cs="Arial"/>
                <w:color w:val="000000"/>
                <w:lang w:val="nl-NL"/>
              </w:rPr>
              <w:t xml:space="preserve">Standaard </w:t>
            </w:r>
            <w:r>
              <w:rPr>
                <w:rFonts w:cs="Arial"/>
                <w:color w:val="000000"/>
                <w:lang w:val="nl-NL"/>
              </w:rPr>
              <w:t>Uitwisselmap</w:t>
            </w:r>
            <w:r w:rsidRPr="008B4007">
              <w:rPr>
                <w:rFonts w:cs="Arial"/>
                <w:color w:val="000000"/>
                <w:lang w:val="nl-NL"/>
              </w:rPr>
              <w:t xml:space="preserve"> Formaat</w:t>
            </w:r>
          </w:p>
        </w:tc>
      </w:tr>
    </w:tbl>
    <w:p w:rsidR="00E123D7" w:rsidRDefault="002936BB" w:rsidP="00002656">
      <w:pPr>
        <w:rPr>
          <w:rFonts w:cs="Arial"/>
        </w:rPr>
      </w:pPr>
      <w:r w:rsidRPr="00F45EB7">
        <w:rPr>
          <w:rFonts w:cs="Arial"/>
        </w:rPr>
        <w:br w:type="page"/>
      </w:r>
    </w:p>
    <w:p w:rsidR="00E123D7" w:rsidRDefault="00E123D7" w:rsidP="00002656">
      <w:pPr>
        <w:rPr>
          <w:rFonts w:cs="Arial"/>
        </w:rPr>
      </w:pPr>
    </w:p>
    <w:p w:rsidR="00040CF2" w:rsidRPr="00316046" w:rsidRDefault="00040CF2" w:rsidP="00674820">
      <w:pPr>
        <w:pStyle w:val="Heading1"/>
        <w:numPr>
          <w:ilvl w:val="0"/>
          <w:numId w:val="15"/>
        </w:numPr>
      </w:pPr>
      <w:bookmarkStart w:id="5" w:name="_Toc251070550"/>
      <w:r w:rsidRPr="00316046">
        <w:t>Inleiding</w:t>
      </w:r>
      <w:bookmarkEnd w:id="5"/>
      <w:r w:rsidRPr="00316046">
        <w:t xml:space="preserve"> </w:t>
      </w:r>
    </w:p>
    <w:p w:rsidR="00040CF2" w:rsidRDefault="00040CF2" w:rsidP="00674820">
      <w:pPr>
        <w:pStyle w:val="Heading2"/>
        <w:numPr>
          <w:ilvl w:val="1"/>
          <w:numId w:val="3"/>
        </w:numPr>
      </w:pPr>
      <w:bookmarkStart w:id="6" w:name="_Toc251070551"/>
      <w:r w:rsidRPr="004E4C28">
        <w:t>Aanleiding van het onderzoek</w:t>
      </w:r>
      <w:bookmarkEnd w:id="6"/>
    </w:p>
    <w:p w:rsidR="00982C6A" w:rsidRPr="00982C6A" w:rsidRDefault="00982C6A" w:rsidP="00982C6A"/>
    <w:p w:rsidR="008005DC" w:rsidRPr="00867885" w:rsidRDefault="008005DC" w:rsidP="008005DC">
      <w:pPr>
        <w:rPr>
          <w:rFonts w:cs="Arial"/>
        </w:rPr>
      </w:pPr>
      <w:r w:rsidRPr="00867885">
        <w:rPr>
          <w:rFonts w:cs="Arial"/>
        </w:rPr>
        <w:t xml:space="preserve">Als aanleiding voor mijn onderzoek bij </w:t>
      </w:r>
      <w:r w:rsidR="00E123D7">
        <w:rPr>
          <w:rFonts w:cs="Arial"/>
        </w:rPr>
        <w:t>PRLG</w:t>
      </w:r>
      <w:r w:rsidRPr="00867885">
        <w:rPr>
          <w:rFonts w:cs="Arial"/>
        </w:rPr>
        <w:t xml:space="preserve"> is deze opdrachtomschrijving gegeven:</w:t>
      </w:r>
      <w:r w:rsidRPr="00867885">
        <w:rPr>
          <w:rFonts w:cs="Arial"/>
        </w:rPr>
        <w:br/>
      </w:r>
    </w:p>
    <w:p w:rsidR="00645BD3" w:rsidRPr="00867885" w:rsidRDefault="00645BD3" w:rsidP="00645BD3">
      <w:pPr>
        <w:rPr>
          <w:rFonts w:cs="Arial"/>
          <w:b/>
          <w:i/>
        </w:rPr>
      </w:pPr>
      <w:r w:rsidRPr="00867885">
        <w:rPr>
          <w:rFonts w:cs="Arial"/>
        </w:rPr>
        <w:t xml:space="preserve">Bij de afdeling Maatwerk (SES) </w:t>
      </w:r>
      <w:r w:rsidR="00E123D7">
        <w:rPr>
          <w:rFonts w:cs="Arial"/>
        </w:rPr>
        <w:t>PRLG</w:t>
      </w:r>
      <w:r w:rsidRPr="00867885">
        <w:rPr>
          <w:rFonts w:cs="Arial"/>
        </w:rPr>
        <w:t xml:space="preserve"> worden op verzoek van individuele klanten (gemeenten) specifieke aanpassingen aangebracht op standaard softwarepakketten van </w:t>
      </w:r>
      <w:r w:rsidR="00CF1296">
        <w:rPr>
          <w:rFonts w:cs="Arial"/>
        </w:rPr>
        <w:t>PRLG</w:t>
      </w:r>
      <w:r w:rsidRPr="00867885">
        <w:rPr>
          <w:rFonts w:cs="Arial"/>
        </w:rPr>
        <w:t>. Het SES heeft daardoor een aparte plek in de organisatie en de processen binnen deze afdeling wijken af van die van de rest van de organisatie. Door de toenemende technische complexiteit en samenhang tussen de verschillende pakketten dient het SES sterker bewust te zijn van haar relatie met andere bedrijfsonderdelen en -processen. Hierdoor is de behoefte ontstaan om de eigen processen in kaart te brengen, te analyseren, te optimaliseren en te beschrijven. De vorig jaar verworven certificering ISO 27001 speelt hierbij een rol.</w:t>
      </w:r>
      <w:r w:rsidRPr="00867885">
        <w:rPr>
          <w:rFonts w:cs="Arial"/>
          <w:b/>
          <w:i/>
        </w:rPr>
        <w:br/>
      </w:r>
      <w:r w:rsidRPr="00867885">
        <w:rPr>
          <w:rFonts w:cs="Arial"/>
          <w:b/>
          <w:i/>
        </w:rPr>
        <w:br/>
      </w:r>
      <w:r w:rsidRPr="00867885">
        <w:rPr>
          <w:rFonts w:cs="Arial"/>
        </w:rPr>
        <w:t xml:space="preserve">De opdracht zal bestaan uit een onderzoeksfase (o.a. interviews met medewerkers van het SES en andere bedrijfsonderdelen) en een analysefase waarbij tevens verbetervoorstellen worden geformuleerd. Het eindresultaat is een </w:t>
      </w:r>
      <w:r w:rsidR="00E00F57">
        <w:rPr>
          <w:rFonts w:cs="Arial"/>
        </w:rPr>
        <w:t xml:space="preserve">document met </w:t>
      </w:r>
      <w:r w:rsidR="00105199">
        <w:rPr>
          <w:rFonts w:cs="Arial"/>
        </w:rPr>
        <w:t>‘beschreven processen’</w:t>
      </w:r>
      <w:r w:rsidRPr="00867885">
        <w:rPr>
          <w:rFonts w:cs="Arial"/>
        </w:rPr>
        <w:t xml:space="preserve"> met extra aandacht voor de rol van het SES in de overlegsituaties met andere bedrijfsonderdelen (welke informatie heeft het SES nodig van andere afdelingen en welke informatie dient het SES te leveren aan andere afdelingen). </w:t>
      </w:r>
      <w:r w:rsidRPr="00867885">
        <w:rPr>
          <w:rFonts w:cs="Arial"/>
        </w:rPr>
        <w:br/>
        <w:t xml:space="preserve">Ook de implementatie van deze resultaten (communicatie binnen de organisatie) hoort bij de opdracht. </w:t>
      </w:r>
    </w:p>
    <w:p w:rsidR="00DB247B" w:rsidRDefault="00040CF2" w:rsidP="00DB247B">
      <w:pPr>
        <w:autoSpaceDE w:val="0"/>
        <w:autoSpaceDN w:val="0"/>
        <w:adjustRightInd w:val="0"/>
        <w:rPr>
          <w:rStyle w:val="Heading2Char"/>
        </w:rPr>
      </w:pPr>
      <w:r>
        <w:rPr>
          <w:szCs w:val="20"/>
        </w:rPr>
        <w:br/>
      </w:r>
      <w:r>
        <w:br/>
      </w:r>
      <w:bookmarkStart w:id="7" w:name="_Toc251070552"/>
      <w:r>
        <w:rPr>
          <w:rStyle w:val="Heading2Char"/>
        </w:rPr>
        <w:t>1.2</w:t>
      </w:r>
      <w:r>
        <w:rPr>
          <w:rStyle w:val="Heading2Char"/>
        </w:rPr>
        <w:tab/>
      </w:r>
      <w:r w:rsidRPr="00040CF2">
        <w:rPr>
          <w:rStyle w:val="Heading2Char"/>
        </w:rPr>
        <w:t>Opbouw van het rapport</w:t>
      </w:r>
      <w:bookmarkEnd w:id="7"/>
    </w:p>
    <w:p w:rsidR="008301EC" w:rsidRPr="00DB247B" w:rsidRDefault="008301EC" w:rsidP="00DB247B">
      <w:pPr>
        <w:rPr>
          <w:rStyle w:val="Emphasis"/>
        </w:rPr>
      </w:pPr>
    </w:p>
    <w:p w:rsidR="00DB247B" w:rsidRPr="001D6396" w:rsidRDefault="00A93B0D">
      <w:r w:rsidRPr="001D6396">
        <w:t xml:space="preserve">Hoofdstuk 2: </w:t>
      </w:r>
      <w:r w:rsidR="00DB247B" w:rsidRPr="001D6396">
        <w:t xml:space="preserve">Bedrijfsbeschrijving met </w:t>
      </w:r>
      <w:r w:rsidRPr="001D6396">
        <w:t xml:space="preserve">doel, </w:t>
      </w:r>
      <w:r w:rsidR="00DB247B" w:rsidRPr="001D6396">
        <w:t>missie en visie</w:t>
      </w:r>
      <w:r w:rsidRPr="001D6396">
        <w:t>,</w:t>
      </w:r>
      <w:r w:rsidR="00DB247B" w:rsidRPr="001D6396">
        <w:t xml:space="preserve"> de </w:t>
      </w:r>
      <w:r w:rsidRPr="001D6396">
        <w:t>producten en</w:t>
      </w:r>
      <w:r w:rsidR="00DB247B" w:rsidRPr="001D6396">
        <w:t xml:space="preserve"> </w:t>
      </w:r>
      <w:r w:rsidR="001D6396">
        <w:t xml:space="preserve">een organogram van </w:t>
      </w:r>
      <w:r w:rsidR="00DB247B" w:rsidRPr="001D6396">
        <w:t>de organisatie</w:t>
      </w:r>
      <w:r w:rsidRPr="001D6396">
        <w:t>.</w:t>
      </w:r>
    </w:p>
    <w:p w:rsidR="00DB247B" w:rsidRPr="001D6396" w:rsidRDefault="00DB247B"/>
    <w:p w:rsidR="005B538E" w:rsidRPr="001D6396" w:rsidRDefault="00A93B0D">
      <w:r w:rsidRPr="001D6396">
        <w:t xml:space="preserve">Hoofdstuk 3: </w:t>
      </w:r>
      <w:r w:rsidR="00DB247B" w:rsidRPr="001D6396">
        <w:t>Doelstellingen en probleemstellingen die zijn opgesteld gedurende de eindstage</w:t>
      </w:r>
      <w:r w:rsidR="005B538E" w:rsidRPr="001D6396">
        <w:t xml:space="preserve"> en opdrachtomschrijving</w:t>
      </w:r>
      <w:r w:rsidRPr="001D6396">
        <w:t>.</w:t>
      </w:r>
    </w:p>
    <w:p w:rsidR="005B538E" w:rsidRPr="001D6396" w:rsidRDefault="005B538E"/>
    <w:p w:rsidR="005B538E" w:rsidRPr="001D6396" w:rsidRDefault="00A93B0D">
      <w:r w:rsidRPr="001D6396">
        <w:t xml:space="preserve">Hoofdstuk 4: </w:t>
      </w:r>
      <w:r w:rsidR="005B538E" w:rsidRPr="001D6396">
        <w:t>Projectaanpak</w:t>
      </w:r>
      <w:r w:rsidRPr="001D6396">
        <w:t xml:space="preserve"> met</w:t>
      </w:r>
      <w:r w:rsidR="005B538E" w:rsidRPr="001D6396">
        <w:t xml:space="preserve"> daarin hoe ik h</w:t>
      </w:r>
      <w:r w:rsidRPr="001D6396">
        <w:t xml:space="preserve">et gehele project heb aangepakt. </w:t>
      </w:r>
      <w:r w:rsidR="005B538E" w:rsidRPr="001D6396">
        <w:t>Daarbij gekeken welke onderzoeksmethode</w:t>
      </w:r>
      <w:r w:rsidRPr="001D6396">
        <w:t>n</w:t>
      </w:r>
      <w:r w:rsidR="005B538E" w:rsidRPr="001D6396">
        <w:t xml:space="preserve"> ik heb toegepast gedurende de prince2 fases die ik heb gebruikt bij mijn onderzoek.</w:t>
      </w:r>
      <w:r w:rsidRPr="001D6396">
        <w:t xml:space="preserve"> </w:t>
      </w:r>
      <w:r w:rsidR="005B538E" w:rsidRPr="001D6396">
        <w:t>Per methodiek</w:t>
      </w:r>
      <w:r w:rsidRPr="001D6396">
        <w:t xml:space="preserve"> of </w:t>
      </w:r>
      <w:r w:rsidR="005B538E" w:rsidRPr="001D6396">
        <w:t>aanpa</w:t>
      </w:r>
      <w:r w:rsidRPr="001D6396">
        <w:t>k heb ik uitgelegd wat de</w:t>
      </w:r>
      <w:r w:rsidR="005B538E" w:rsidRPr="001D6396">
        <w:t xml:space="preserve"> inhoud</w:t>
      </w:r>
      <w:r w:rsidRPr="001D6396">
        <w:t xml:space="preserve"> </w:t>
      </w:r>
      <w:r w:rsidR="001D6396">
        <w:t>is</w:t>
      </w:r>
      <w:r w:rsidRPr="001D6396">
        <w:t xml:space="preserve"> en welke</w:t>
      </w:r>
      <w:r w:rsidR="001D6396">
        <w:t xml:space="preserve"> meerwaarde het heeft gehad</w:t>
      </w:r>
      <w:r w:rsidR="005B538E" w:rsidRPr="001D6396">
        <w:t xml:space="preserve"> in het project.</w:t>
      </w:r>
    </w:p>
    <w:p w:rsidR="005B538E" w:rsidRPr="001D6396" w:rsidRDefault="005B538E"/>
    <w:p w:rsidR="005B538E" w:rsidRPr="001D6396" w:rsidRDefault="005B538E">
      <w:r w:rsidRPr="001D6396">
        <w:t>In hoofdstuk 5 ‘Project uitvoering’ vertel ik welke producten zijn gerealiseerd tijden mijn stage en hoe ik deze heb aa</w:t>
      </w:r>
      <w:r w:rsidR="001D6396">
        <w:t>ngepakt en waar ik op heb gelet.</w:t>
      </w:r>
    </w:p>
    <w:p w:rsidR="00A93B0D" w:rsidRPr="001D6396" w:rsidRDefault="00A93B0D"/>
    <w:p w:rsidR="00A93B0D" w:rsidRPr="001D6396" w:rsidRDefault="00A93B0D">
      <w:r w:rsidRPr="001D6396">
        <w:t>Hoofdstuk 6: In dit hoofdstuk geef ik een aantal conclusies en aanbevelingen.</w:t>
      </w:r>
    </w:p>
    <w:p w:rsidR="00DB247B" w:rsidRDefault="00DB247B" w:rsidP="00DB247B">
      <w:pPr>
        <w:rPr>
          <w:sz w:val="22"/>
        </w:rPr>
      </w:pPr>
      <w:r>
        <w:rPr>
          <w:sz w:val="22"/>
        </w:rPr>
        <w:br w:type="page"/>
      </w:r>
    </w:p>
    <w:p w:rsidR="00E123D7" w:rsidRPr="00DB247B" w:rsidRDefault="00E123D7" w:rsidP="00DB247B">
      <w:pPr>
        <w:rPr>
          <w:sz w:val="22"/>
        </w:rPr>
      </w:pPr>
    </w:p>
    <w:p w:rsidR="00040CF2" w:rsidRPr="00DB247B" w:rsidRDefault="00040CF2" w:rsidP="00674820">
      <w:pPr>
        <w:pStyle w:val="Heading1"/>
        <w:numPr>
          <w:ilvl w:val="0"/>
          <w:numId w:val="15"/>
        </w:numPr>
        <w:rPr>
          <w:sz w:val="28"/>
        </w:rPr>
      </w:pPr>
      <w:bookmarkStart w:id="8" w:name="_Toc251070553"/>
      <w:r w:rsidRPr="00DB247B">
        <w:rPr>
          <w:sz w:val="28"/>
        </w:rPr>
        <w:t>Bedrijfsbeschrijving</w:t>
      </w:r>
      <w:bookmarkEnd w:id="8"/>
    </w:p>
    <w:p w:rsidR="00867885" w:rsidRPr="00867885" w:rsidRDefault="0030466E" w:rsidP="00867885">
      <w:pPr>
        <w:pStyle w:val="NoSpacing"/>
        <w:rPr>
          <w:rFonts w:eastAsia="Calibri" w:cs="Arial"/>
          <w:szCs w:val="20"/>
        </w:rPr>
      </w:pPr>
      <w:r>
        <w:rPr>
          <w:rFonts w:cs="Arial"/>
          <w:noProof/>
        </w:rPr>
        <w:drawing>
          <wp:anchor distT="0" distB="0" distL="114300" distR="114300" simplePos="0" relativeHeight="251660288" behindDoc="1" locked="0" layoutInCell="1" allowOverlap="1">
            <wp:simplePos x="0" y="0"/>
            <wp:positionH relativeFrom="column">
              <wp:posOffset>3990340</wp:posOffset>
            </wp:positionH>
            <wp:positionV relativeFrom="paragraph">
              <wp:posOffset>101600</wp:posOffset>
            </wp:positionV>
            <wp:extent cx="2314575" cy="1885950"/>
            <wp:effectExtent l="19050" t="0" r="9525" b="0"/>
            <wp:wrapTight wrapText="bothSides">
              <wp:wrapPolygon edited="0">
                <wp:start x="-178" y="0"/>
                <wp:lineTo x="-178" y="21382"/>
                <wp:lineTo x="21689" y="21382"/>
                <wp:lineTo x="21689" y="0"/>
                <wp:lineTo x="-178" y="0"/>
              </wp:wrapPolygon>
            </wp:wrapTight>
            <wp:docPr id="7" name="Picture 1" descr="C:\Documents and Settings\luijk50\Desktop\Afbeeldingen\brandin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branding-image.jpg"/>
                    <pic:cNvPicPr>
                      <a:picLocks noChangeAspect="1" noChangeArrowheads="1"/>
                    </pic:cNvPicPr>
                  </pic:nvPicPr>
                  <pic:blipFill>
                    <a:blip r:embed="rId11" cstate="print"/>
                    <a:srcRect/>
                    <a:stretch>
                      <a:fillRect/>
                    </a:stretch>
                  </pic:blipFill>
                  <pic:spPr bwMode="auto">
                    <a:xfrm>
                      <a:off x="0" y="0"/>
                      <a:ext cx="2314575" cy="1885950"/>
                    </a:xfrm>
                    <a:prstGeom prst="rect">
                      <a:avLst/>
                    </a:prstGeom>
                    <a:noFill/>
                    <a:ln w="9525">
                      <a:noFill/>
                      <a:miter lim="800000"/>
                      <a:headEnd/>
                      <a:tailEnd/>
                    </a:ln>
                  </pic:spPr>
                </pic:pic>
              </a:graphicData>
            </a:graphic>
          </wp:anchor>
        </w:drawing>
      </w:r>
      <w:r w:rsidR="00D057C5">
        <w:rPr>
          <w:rFonts w:cs="Arial"/>
        </w:rPr>
        <w:br/>
      </w:r>
      <w:r w:rsidR="00D057C5" w:rsidRPr="00D057C5">
        <w:t xml:space="preserve">L+T Informatica was een Eindhovens IT-bedrijf, dat in 1975 werd opgericht door Cees van der </w:t>
      </w:r>
      <w:r w:rsidR="004C5A11">
        <w:t>Land en Onno Tinga</w:t>
      </w:r>
      <w:r w:rsidR="00D057C5" w:rsidRPr="00D057C5">
        <w:t xml:space="preserve">. In 1986 werd het bedrijf overgenomen door </w:t>
      </w:r>
      <w:hyperlink r:id="rId12" w:tooltip="Bouwfonds Informatica" w:history="1">
        <w:r w:rsidR="00D057C5" w:rsidRPr="00D057C5">
          <w:t>Bouwfonds Informatica</w:t>
        </w:r>
      </w:hyperlink>
      <w:r w:rsidR="00D057C5" w:rsidRPr="00D057C5">
        <w:t xml:space="preserve"> dat op haar beurt in 1991 werd ingelijfd door het </w:t>
      </w:r>
      <w:hyperlink r:id="rId13" w:tooltip="RCC (de pagina bestaat niet)" w:history="1">
        <w:r w:rsidR="00D057C5" w:rsidRPr="00D057C5">
          <w:t>RCC</w:t>
        </w:r>
      </w:hyperlink>
      <w:r w:rsidR="00D057C5" w:rsidRPr="00D057C5">
        <w:t xml:space="preserve"> (Rijks Computer Centrum). Het RCC groeide uit tot </w:t>
      </w:r>
      <w:hyperlink r:id="rId14" w:tooltip="PinkRoccade" w:history="1">
        <w:r w:rsidR="00D057C5" w:rsidRPr="00D057C5">
          <w:t>PinkRoccade</w:t>
        </w:r>
      </w:hyperlink>
      <w:r w:rsidR="00D057C5" w:rsidRPr="00D057C5">
        <w:t xml:space="preserve"> dat in 2005 werd overgenomen door </w:t>
      </w:r>
      <w:hyperlink r:id="rId15" w:tooltip="Getronics" w:history="1">
        <w:r w:rsidR="00D057C5" w:rsidRPr="00D057C5">
          <w:t>Getronics</w:t>
        </w:r>
      </w:hyperlink>
      <w:r w:rsidR="00D057C5" w:rsidRPr="00D057C5">
        <w:t>.</w:t>
      </w:r>
      <w:r w:rsidR="004C5A11">
        <w:t xml:space="preserve"> Dit werd 2008 overgenomen door KPN.</w:t>
      </w:r>
      <w:r w:rsidR="00D057C5" w:rsidRPr="00D057C5">
        <w:t xml:space="preserve"> Sinds 2009 heet de onderneming PinkRoccade Local Government en is het een van de elf werkmaatschappijen van TSS.</w:t>
      </w:r>
      <w:r w:rsidR="00D057C5">
        <w:br/>
      </w:r>
      <w:r w:rsidR="00D057C5">
        <w:rPr>
          <w:rFonts w:cs="Arial"/>
        </w:rPr>
        <w:br/>
      </w:r>
      <w:r w:rsidR="004C5A11">
        <w:rPr>
          <w:rFonts w:cs="Arial"/>
        </w:rPr>
        <w:t xml:space="preserve">Door alle jaren heen is </w:t>
      </w:r>
      <w:r w:rsidR="008005DC" w:rsidRPr="00867885">
        <w:rPr>
          <w:rFonts w:cs="Arial"/>
        </w:rPr>
        <w:t xml:space="preserve">PinkRoccade Local Government sinds </w:t>
      </w:r>
      <w:r w:rsidR="004C5A11">
        <w:rPr>
          <w:rFonts w:cs="Arial"/>
        </w:rPr>
        <w:t xml:space="preserve">de jaren ’80 van de vorige eeuw </w:t>
      </w:r>
      <w:r w:rsidR="008005DC" w:rsidRPr="00867885">
        <w:rPr>
          <w:rFonts w:cs="Arial"/>
        </w:rPr>
        <w:t>uitgegroeid tot een specialist op het gebied van ICT voor lokale overheden. Ruim dertig jaar ervaring die is gebundeld in specifiek ontwikkelde bedrijfssoftware. Deze bedrijfssoftware is in de loop der jaren steeds geïnnoveerd overeenkomstig de nieuwste marktontwikkelingen op bestuurlijk en technisch gebied. Rond deze bedrijfssoftware is in die jaren een breed pallet aanpalende diensten tot stand gekomen die lokale overheden in staat stellen het thema ICT te beheersen op maat van de eigen organisatie en voortvarend te innoveren op het snijvlak van organisatie en ICT infrastructuur. Daarbij conformeert PRLG zich voortdurend als “early adaptor” aan de nieuwste openbare standaarden en maakt deze beheersbaar voor haar klanten.</w:t>
      </w:r>
      <w:r w:rsidR="00867885" w:rsidRPr="00867885">
        <w:rPr>
          <w:rFonts w:cs="Arial"/>
        </w:rPr>
        <w:br/>
      </w:r>
      <w:r w:rsidR="00867885" w:rsidRPr="00867885">
        <w:rPr>
          <w:rFonts w:cs="Arial"/>
        </w:rPr>
        <w:br/>
      </w:r>
      <w:r w:rsidR="00867885" w:rsidRPr="00867885">
        <w:rPr>
          <w:rFonts w:eastAsia="Calibri" w:cs="Arial"/>
          <w:szCs w:val="20"/>
        </w:rPr>
        <w:t>De klantenkring bestaat uit meer dan 200 gemeenten. Dit zijn ongeveer de helft van alle</w:t>
      </w:r>
    </w:p>
    <w:p w:rsidR="00867885" w:rsidRDefault="00867885" w:rsidP="00867885">
      <w:pPr>
        <w:pStyle w:val="NoSpacing"/>
        <w:rPr>
          <w:rFonts w:eastAsia="Calibri" w:cs="Arial"/>
          <w:szCs w:val="20"/>
        </w:rPr>
      </w:pPr>
      <w:r w:rsidRPr="00867885">
        <w:rPr>
          <w:rFonts w:eastAsia="Calibri" w:cs="Arial"/>
          <w:szCs w:val="20"/>
        </w:rPr>
        <w:t>Nederlandse gemeenten. Binnen deze gemeenten werken tienduizenden ambtenaren</w:t>
      </w:r>
      <w:r w:rsidR="004C5A11">
        <w:rPr>
          <w:rFonts w:eastAsia="Calibri" w:cs="Arial"/>
          <w:szCs w:val="20"/>
        </w:rPr>
        <w:t xml:space="preserve"> </w:t>
      </w:r>
      <w:r w:rsidRPr="00867885">
        <w:rPr>
          <w:rFonts w:eastAsia="Calibri" w:cs="Arial"/>
          <w:szCs w:val="20"/>
        </w:rPr>
        <w:t>met de</w:t>
      </w:r>
      <w:r w:rsidR="004C5A11">
        <w:rPr>
          <w:rFonts w:eastAsia="Calibri" w:cs="Arial"/>
          <w:szCs w:val="20"/>
        </w:rPr>
        <w:t xml:space="preserve"> </w:t>
      </w:r>
      <w:r w:rsidRPr="00867885">
        <w:rPr>
          <w:rFonts w:eastAsia="Calibri" w:cs="Arial"/>
          <w:szCs w:val="20"/>
        </w:rPr>
        <w:t>producten van Local Government. De Local Government van PinkRoccade is</w:t>
      </w:r>
      <w:r w:rsidR="00E97414">
        <w:rPr>
          <w:rFonts w:eastAsia="Calibri" w:cs="Arial"/>
          <w:szCs w:val="20"/>
        </w:rPr>
        <w:t xml:space="preserve"> </w:t>
      </w:r>
      <w:r w:rsidRPr="00867885">
        <w:rPr>
          <w:rFonts w:eastAsia="Calibri" w:cs="Arial"/>
          <w:szCs w:val="20"/>
        </w:rPr>
        <w:t>gehuisvest op Flight Forum 159 te Eindhoven.</w:t>
      </w:r>
    </w:p>
    <w:p w:rsidR="00867885" w:rsidRPr="00867885" w:rsidRDefault="00867885" w:rsidP="00867885">
      <w:pPr>
        <w:pStyle w:val="NoSpacing"/>
        <w:rPr>
          <w:rFonts w:eastAsia="Calibri"/>
        </w:rPr>
      </w:pPr>
    </w:p>
    <w:p w:rsidR="00867885" w:rsidRPr="00867885" w:rsidRDefault="00867885" w:rsidP="00867885">
      <w:pPr>
        <w:pStyle w:val="NoSpacing"/>
        <w:rPr>
          <w:rFonts w:eastAsia="Calibri"/>
        </w:rPr>
      </w:pPr>
      <w:r w:rsidRPr="00867885">
        <w:rPr>
          <w:rFonts w:eastAsia="Calibri"/>
          <w:szCs w:val="20"/>
        </w:rPr>
        <w:t>Het</w:t>
      </w:r>
      <w:r w:rsidRPr="00867885">
        <w:rPr>
          <w:rFonts w:eastAsia="Calibri"/>
        </w:rPr>
        <w:t xml:space="preserve"> project vindt plaats binnen het SES van PinkRoccade</w:t>
      </w:r>
      <w:r w:rsidRPr="00867885">
        <w:rPr>
          <w:rFonts w:eastAsia="Calibri"/>
          <w:szCs w:val="20"/>
        </w:rPr>
        <w:t xml:space="preserve">. Men houdt zich hier bezig met </w:t>
      </w:r>
      <w:r w:rsidRPr="00867885">
        <w:rPr>
          <w:rFonts w:eastAsia="Calibri"/>
        </w:rPr>
        <w:t>maatwerk</w:t>
      </w:r>
      <w:r w:rsidRPr="00867885">
        <w:t xml:space="preserve"> op verzoek van individuele klanten (gemeenten</w:t>
      </w:r>
      <w:r w:rsidR="004236B1">
        <w:t xml:space="preserve">, provincies en </w:t>
      </w:r>
      <w:r>
        <w:t>waterschappen</w:t>
      </w:r>
      <w:r w:rsidRPr="00867885">
        <w:t xml:space="preserve">) </w:t>
      </w:r>
      <w:r w:rsidR="004236B1">
        <w:t xml:space="preserve">waarbij </w:t>
      </w:r>
      <w:r w:rsidRPr="00867885">
        <w:t xml:space="preserve">specifieke aanpassingen </w:t>
      </w:r>
      <w:r w:rsidR="004236B1">
        <w:t xml:space="preserve">worden </w:t>
      </w:r>
      <w:r w:rsidRPr="00867885">
        <w:t>aangebracht op standaard softwarepakketten</w:t>
      </w:r>
      <w:r>
        <w:t>.</w:t>
      </w:r>
      <w:r w:rsidR="00075DD7">
        <w:t xml:space="preserve"> Op deze afdeling zijn ongeveer 10 mensen actief. </w:t>
      </w:r>
      <w:r w:rsidR="004236B1">
        <w:t>8</w:t>
      </w:r>
      <w:r w:rsidR="00075DD7">
        <w:t xml:space="preserve"> medewerkers op het Flight Forum 159 te Eindhoven en 2 Russische medewerkers in Moskou.</w:t>
      </w:r>
      <w:r w:rsidR="00C670B5">
        <w:br/>
      </w:r>
    </w:p>
    <w:p w:rsidR="00C26154" w:rsidRPr="00C26154" w:rsidRDefault="005679BA" w:rsidP="005679BA">
      <w:pPr>
        <w:pStyle w:val="Heading2"/>
      </w:pPr>
      <w:bookmarkStart w:id="9" w:name="_Toc251070554"/>
      <w:r>
        <w:t>2</w:t>
      </w:r>
      <w:r w:rsidR="00C26154">
        <w:t>.1</w:t>
      </w:r>
      <w:r w:rsidR="00C26154">
        <w:tab/>
      </w:r>
      <w:r w:rsidR="00C26154" w:rsidRPr="00C26154">
        <w:t>Doelmarkt</w:t>
      </w:r>
      <w:bookmarkEnd w:id="9"/>
      <w:r w:rsidR="00C26154" w:rsidRPr="00C26154">
        <w:rPr>
          <w:szCs w:val="20"/>
        </w:rPr>
        <w:t> </w:t>
      </w:r>
      <w:r w:rsidR="00C670B5">
        <w:rPr>
          <w:szCs w:val="20"/>
        </w:rPr>
        <w:br/>
      </w:r>
    </w:p>
    <w:p w:rsidR="009231C5" w:rsidRPr="00F45EB7" w:rsidRDefault="00C26154" w:rsidP="00C26154">
      <w:pPr>
        <w:rPr>
          <w:rFonts w:cs="Arial"/>
        </w:rPr>
      </w:pPr>
      <w:r w:rsidRPr="00F45EB7">
        <w:rPr>
          <w:rFonts w:cs="Arial"/>
        </w:rPr>
        <w:t>PRLG richt zich uitsluitend op de lokale overheid. Deze doelmarkt bestaat uit gemeenten (441), waterschappen (26) en provincies (12). Het type lokale overheid dat we gemeente noemen is verreweg de meest omvangrijke categorie. Sinds de eeuwwisseling is echter een nieuwe categorie sterk in opkomst en dan doelen we op de Shared Services Centra</w:t>
      </w:r>
      <w:r w:rsidR="001D6396">
        <w:rPr>
          <w:rFonts w:cs="Arial"/>
        </w:rPr>
        <w:t>(SSC)</w:t>
      </w:r>
      <w:r w:rsidRPr="00F45EB7">
        <w:rPr>
          <w:rFonts w:cs="Arial"/>
        </w:rPr>
        <w:t xml:space="preserve"> die ontstaan uit de samenwerking tussen gemeenten onderling. Steeds vaker brengen gemeenten hun te kleine specialistische afdelingen onder in gemeenschappelijke SSC’s, of treden de specialistische afdelingen van grote gemeenten voortaan ook op als SSC voor de omliggende kleinere gemeenten. </w:t>
      </w:r>
    </w:p>
    <w:p w:rsidR="00C26154" w:rsidRDefault="00C26154">
      <w:pPr>
        <w:spacing w:after="200" w:line="276" w:lineRule="auto"/>
        <w:rPr>
          <w:rFonts w:ascii="Cambria" w:hAnsi="Cambria"/>
          <w:b/>
          <w:bCs/>
          <w:color w:val="4F81BD"/>
          <w:sz w:val="24"/>
          <w:szCs w:val="26"/>
        </w:rPr>
      </w:pPr>
      <w:r>
        <w:br w:type="page"/>
      </w:r>
    </w:p>
    <w:p w:rsidR="009151B2" w:rsidRDefault="00A93B0D" w:rsidP="009151B2">
      <w:pPr>
        <w:pStyle w:val="Heading2"/>
      </w:pPr>
      <w:r>
        <w:lastRenderedPageBreak/>
        <w:br/>
      </w:r>
      <w:r w:rsidR="005A3B01">
        <w:br/>
      </w:r>
      <w:bookmarkStart w:id="10" w:name="_Toc251070555"/>
      <w:r w:rsidR="005679BA">
        <w:t>2</w:t>
      </w:r>
      <w:r w:rsidR="00C26154">
        <w:t>.2</w:t>
      </w:r>
      <w:r w:rsidR="009151B2">
        <w:tab/>
        <w:t>Missie &amp; visie</w:t>
      </w:r>
      <w:bookmarkEnd w:id="10"/>
      <w:r w:rsidR="00C670B5">
        <w:br/>
      </w:r>
    </w:p>
    <w:p w:rsidR="00645BD3" w:rsidRDefault="00645BD3" w:rsidP="00645BD3">
      <w:pPr>
        <w:rPr>
          <w:rFonts w:cs="Arial"/>
        </w:rPr>
      </w:pPr>
      <w:r w:rsidRPr="00645BD3">
        <w:rPr>
          <w:rFonts w:cs="Arial"/>
        </w:rPr>
        <w:t xml:space="preserve">Kracht door verbondenheid” is de kernboodschap van </w:t>
      </w:r>
      <w:r w:rsidR="00075DD7">
        <w:rPr>
          <w:rFonts w:cs="Arial"/>
        </w:rPr>
        <w:t>PR</w:t>
      </w:r>
      <w:r w:rsidRPr="00645BD3">
        <w:rPr>
          <w:rFonts w:cs="Arial"/>
        </w:rPr>
        <w:t>LG voor de decentrale overheidsmarkt. </w:t>
      </w:r>
    </w:p>
    <w:p w:rsidR="00645BD3" w:rsidRPr="00645BD3" w:rsidRDefault="00645BD3" w:rsidP="00645BD3">
      <w:pPr>
        <w:rPr>
          <w:rFonts w:cs="Arial"/>
          <w:sz w:val="24"/>
        </w:rPr>
      </w:pPr>
    </w:p>
    <w:p w:rsidR="00645BD3" w:rsidRPr="00645BD3" w:rsidRDefault="00645BD3" w:rsidP="00674820">
      <w:pPr>
        <w:pStyle w:val="ListParagraph"/>
        <w:numPr>
          <w:ilvl w:val="0"/>
          <w:numId w:val="2"/>
        </w:numPr>
        <w:rPr>
          <w:rFonts w:cs="Arial"/>
          <w:sz w:val="24"/>
        </w:rPr>
      </w:pPr>
      <w:r w:rsidRPr="00645BD3">
        <w:rPr>
          <w:rFonts w:cs="Arial"/>
        </w:rPr>
        <w:t>Verbonden met de klanten werken aan de invulling van de elektronische overheid, gericht op e-dienstverlening en efficiëntere bedrijfsvoering.</w:t>
      </w:r>
    </w:p>
    <w:p w:rsidR="00645BD3" w:rsidRPr="00645BD3" w:rsidRDefault="00645BD3" w:rsidP="00674820">
      <w:pPr>
        <w:pStyle w:val="ListParagraph"/>
        <w:numPr>
          <w:ilvl w:val="0"/>
          <w:numId w:val="2"/>
        </w:numPr>
        <w:rPr>
          <w:rFonts w:cs="Arial"/>
          <w:sz w:val="24"/>
        </w:rPr>
      </w:pPr>
      <w:r w:rsidRPr="00645BD3">
        <w:rPr>
          <w:rFonts w:cs="Arial"/>
        </w:rPr>
        <w:t>Verbonden met partners één samenhangend portfolio bieden voor de gemeenten</w:t>
      </w:r>
    </w:p>
    <w:p w:rsidR="00645BD3" w:rsidRPr="00645BD3" w:rsidRDefault="00645BD3" w:rsidP="00674820">
      <w:pPr>
        <w:pStyle w:val="ListParagraph"/>
        <w:numPr>
          <w:ilvl w:val="0"/>
          <w:numId w:val="2"/>
        </w:numPr>
        <w:rPr>
          <w:rFonts w:cs="Arial"/>
          <w:sz w:val="24"/>
        </w:rPr>
      </w:pPr>
      <w:r w:rsidRPr="00645BD3">
        <w:rPr>
          <w:rFonts w:cs="Arial"/>
        </w:rPr>
        <w:t>Verbonden met</w:t>
      </w:r>
      <w:r w:rsidR="00C02CD3">
        <w:rPr>
          <w:rFonts w:cs="Arial"/>
        </w:rPr>
        <w:t xml:space="preserve"> </w:t>
      </w:r>
      <w:r w:rsidRPr="00645BD3">
        <w:rPr>
          <w:rFonts w:cs="Arial"/>
        </w:rPr>
        <w:t>ICTU en EGEM invulling geven aan de open standaards en gestructureerde gegevensuitwisseling</w:t>
      </w:r>
    </w:p>
    <w:p w:rsidR="00645BD3" w:rsidRPr="00645BD3" w:rsidRDefault="00645BD3" w:rsidP="00674820">
      <w:pPr>
        <w:pStyle w:val="ListParagraph"/>
        <w:numPr>
          <w:ilvl w:val="0"/>
          <w:numId w:val="2"/>
        </w:numPr>
        <w:rPr>
          <w:rFonts w:cs="Arial"/>
          <w:sz w:val="24"/>
        </w:rPr>
      </w:pPr>
      <w:r w:rsidRPr="00645BD3">
        <w:rPr>
          <w:rFonts w:cs="Arial"/>
        </w:rPr>
        <w:t>Verbonden met de GV en de Midoffice Community bouwen aan een duurzame relatie met de klanten.</w:t>
      </w:r>
    </w:p>
    <w:p w:rsidR="00645BD3" w:rsidRPr="00645BD3" w:rsidRDefault="00645BD3" w:rsidP="00674820">
      <w:pPr>
        <w:pStyle w:val="ListParagraph"/>
        <w:numPr>
          <w:ilvl w:val="0"/>
          <w:numId w:val="2"/>
        </w:numPr>
        <w:rPr>
          <w:rFonts w:cs="Arial"/>
          <w:sz w:val="24"/>
        </w:rPr>
      </w:pPr>
      <w:r w:rsidRPr="00645BD3">
        <w:rPr>
          <w:rFonts w:cs="Arial"/>
        </w:rPr>
        <w:t>Verbonden met de medewerkers, door hun kennis en kunde optimaal in te zetten in een inspirerende en uitdagende werkomgeving. </w:t>
      </w:r>
    </w:p>
    <w:p w:rsidR="00645BD3" w:rsidRPr="00645BD3" w:rsidRDefault="00645BD3" w:rsidP="00645BD3">
      <w:pPr>
        <w:rPr>
          <w:rFonts w:cs="Arial"/>
          <w:sz w:val="24"/>
        </w:rPr>
      </w:pPr>
    </w:p>
    <w:p w:rsidR="00FF003A" w:rsidRDefault="00645BD3" w:rsidP="00645BD3">
      <w:pPr>
        <w:rPr>
          <w:rFonts w:cs="Arial"/>
        </w:rPr>
      </w:pPr>
      <w:r w:rsidRPr="00645BD3">
        <w:rPr>
          <w:rFonts w:cs="Arial"/>
        </w:rPr>
        <w:t xml:space="preserve">Local Government wil een toonaangevende rol spelen op de markt van lokale overheden met standaard applicaties en ICT diensten voor gemeenten, provincies, waterschappen en de aangrenzende organisaties en instellingen. Toonaangevend door her- en erkend te worden als een betrouwbare partner </w:t>
      </w:r>
      <w:r w:rsidR="001D6396">
        <w:rPr>
          <w:rFonts w:cs="Arial"/>
        </w:rPr>
        <w:t xml:space="preserve">die </w:t>
      </w:r>
      <w:r w:rsidRPr="00645BD3">
        <w:rPr>
          <w:rFonts w:cs="Arial"/>
        </w:rPr>
        <w:t xml:space="preserve">voor de klant continuïteit biedt voor de totale informatievoorziening. Toonaangevend door moderne integrale oplossingen te bieden die inspelen op de elektronische overheid, de procesondersteuning en de aansluiting van front- en midoffice oplossingen op </w:t>
      </w:r>
      <w:r>
        <w:rPr>
          <w:rFonts w:cs="Arial"/>
        </w:rPr>
        <w:t>d</w:t>
      </w:r>
      <w:r w:rsidRPr="00645BD3">
        <w:rPr>
          <w:rFonts w:cs="Arial"/>
        </w:rPr>
        <w:t xml:space="preserve">e backoffice applicaties. </w:t>
      </w:r>
    </w:p>
    <w:p w:rsidR="00FF003A" w:rsidRDefault="00FF003A">
      <w:pPr>
        <w:spacing w:after="200" w:line="276" w:lineRule="auto"/>
        <w:rPr>
          <w:rFonts w:cs="Arial"/>
        </w:rPr>
      </w:pPr>
    </w:p>
    <w:p w:rsidR="009151B2" w:rsidRPr="00D421FA" w:rsidRDefault="005679BA" w:rsidP="009151B2">
      <w:pPr>
        <w:pStyle w:val="Heading2"/>
        <w:rPr>
          <w:lang w:val="en-US"/>
        </w:rPr>
      </w:pPr>
      <w:bookmarkStart w:id="11" w:name="_Toc251070556"/>
      <w:r w:rsidRPr="00D421FA">
        <w:rPr>
          <w:lang w:val="en-US"/>
        </w:rPr>
        <w:t>2</w:t>
      </w:r>
      <w:r w:rsidR="009151B2" w:rsidRPr="00D421FA">
        <w:rPr>
          <w:lang w:val="en-US"/>
        </w:rPr>
        <w:t>.3</w:t>
      </w:r>
      <w:r w:rsidR="009151B2" w:rsidRPr="00D421FA">
        <w:rPr>
          <w:lang w:val="en-US"/>
        </w:rPr>
        <w:tab/>
      </w:r>
      <w:r w:rsidR="00D35325" w:rsidRPr="00D421FA">
        <w:rPr>
          <w:lang w:val="en-US"/>
        </w:rPr>
        <w:t>PinkRoccade Local Gover</w:t>
      </w:r>
      <w:r w:rsidR="00E123D7">
        <w:rPr>
          <w:lang w:val="en-US"/>
        </w:rPr>
        <w:t>n</w:t>
      </w:r>
      <w:r w:rsidR="00D35325" w:rsidRPr="00D421FA">
        <w:rPr>
          <w:lang w:val="en-US"/>
        </w:rPr>
        <w:t>ment</w:t>
      </w:r>
      <w:r w:rsidR="002C3730">
        <w:rPr>
          <w:lang w:val="en-US"/>
        </w:rPr>
        <w:t xml:space="preserve"> B.V.</w:t>
      </w:r>
      <w:bookmarkEnd w:id="11"/>
    </w:p>
    <w:p w:rsidR="00740041" w:rsidRPr="00D421FA" w:rsidRDefault="005679BA" w:rsidP="00740041">
      <w:pPr>
        <w:pStyle w:val="Heading3"/>
        <w:rPr>
          <w:lang w:val="en-US"/>
        </w:rPr>
      </w:pPr>
      <w:bookmarkStart w:id="12" w:name="_Toc251070557"/>
      <w:r w:rsidRPr="00D421FA">
        <w:rPr>
          <w:lang w:val="en-US"/>
        </w:rPr>
        <w:t>2</w:t>
      </w:r>
      <w:r w:rsidR="00655771" w:rsidRPr="00D421FA">
        <w:rPr>
          <w:lang w:val="en-US"/>
        </w:rPr>
        <w:t>.3.1</w:t>
      </w:r>
      <w:r w:rsidR="00655771" w:rsidRPr="00D421FA">
        <w:rPr>
          <w:lang w:val="en-US"/>
        </w:rPr>
        <w:tab/>
      </w:r>
      <w:r w:rsidR="00740041" w:rsidRPr="00A62B2E">
        <w:rPr>
          <w:lang w:val="en-US"/>
        </w:rPr>
        <w:t>Producten</w:t>
      </w:r>
      <w:r w:rsidR="00740041" w:rsidRPr="00D421FA">
        <w:rPr>
          <w:lang w:val="en-US"/>
        </w:rPr>
        <w:t xml:space="preserve"> </w:t>
      </w:r>
      <w:r w:rsidR="00CF1296">
        <w:rPr>
          <w:lang w:val="en-US"/>
        </w:rPr>
        <w:t>PRLG</w:t>
      </w:r>
      <w:bookmarkEnd w:id="12"/>
      <w:r w:rsidR="00C670B5" w:rsidRPr="00D421FA">
        <w:rPr>
          <w:lang w:val="en-US"/>
        </w:rPr>
        <w:br/>
      </w:r>
    </w:p>
    <w:p w:rsidR="00740041" w:rsidRPr="009151B2" w:rsidRDefault="00740041" w:rsidP="00740041">
      <w:pPr>
        <w:pStyle w:val="NoSpacing"/>
        <w:rPr>
          <w:b/>
        </w:rPr>
      </w:pPr>
      <w:r w:rsidRPr="00740041">
        <w:t>De kern van de core business van PRLG wordt gevormd door bedrijfssoftware in productvorm. Onder</w:t>
      </w:r>
      <w:r w:rsidRPr="009151B2">
        <w:t xml:space="preserve"> bedrijfssoftware verstaan we die software die administratief bestuurlijke processen ondersteunt. In het bedrijfsleven bijvoorbeeld het productieproces, het verkoopproces of het logistieke proces van een groothandel. Bij lokale overheden zijn dat de processen op het gebied van publiekstaken (zoals burgerzaken, werk-, inkomen- en zorg), belastingen en kadaster, basisregistraties (GBA en BAG) inclusief gegevensuitwisseling met andere overheden, infrastructurele werken</w:t>
      </w:r>
      <w:r w:rsidR="001D6396">
        <w:t xml:space="preserve"> en</w:t>
      </w:r>
      <w:r w:rsidRPr="009151B2">
        <w:t xml:space="preserve"> vormen van jeugdzorg zoals de handhaving van de leerplichtwet. Verder is er ook een categorie gemeenschappelijke bedrijfssoftware en dan doelen we op de software voor financieel management, HR management, salarisverwerking, business intelligence en documentaire informatiesystemen. Deze categorie wordt vaak toegesneden op de specifieke kenmerken van een deelmarkt, maar in de kern is het dezelfde bedrijfssoftware. PRLG levert geen software voor het bedrijfsleven zoals groothandelspakketten. PRLG levert wel de bedrijfssoftware voor de specifieke processen van lokale overheden en levert ook (in toegesneden vorm) de software voor financieel management, business intelligence en documentaire informatiesystemen. In deze laatste categorie maakt PRLG grotendeels of zelfs geheel gebruik van de software die door generalisten als SAP is ontwikkeld. </w:t>
      </w:r>
      <w:r>
        <w:br/>
      </w:r>
    </w:p>
    <w:p w:rsidR="00740041" w:rsidRPr="009151B2" w:rsidRDefault="00740041" w:rsidP="00740041">
      <w:pPr>
        <w:pStyle w:val="NoSpacing"/>
      </w:pPr>
      <w:r w:rsidRPr="009151B2">
        <w:t>Als PRLG het onderwerp bedrijfssoftware behandelt bedoelt PRLG bedrijfssoftware in productvorm. Een gemeente kan natuurlijk haar belastingensysteem helemaal zelf specificeren en vervolgens overeenkomstig die specificaties op regiebasis laten ontwikkelen door grote bedrijven als Cap Gemini, Atos Origin of Logica, of door kleinere bedrijven als Inter Access en Ordina. Dat is een zeer kostbare aanpak om tot bedrijfssoftware te komen die alleen is weggelegd voor de allergrootste gemeenten. Alle andere gemeenten zijn aangewezen op bedrijfssoftware die in productvorm is ontwikkeld. De leveranciers van dergelijke software richten zich op een bedrijfsproces bij een lokale overheid. Zij zetten hun jarenlange eigen kennis en ervaring samen met de kennis en ervaring van gebruikersgroepen in voor het opstellen van ontwerpen voor bedrijfssoftware waarmee een grote groep potentiële klanten prima uit de voeten kan. Allemaal hetzelfde product dat wel op maat van de specifieke eigen organisatie kan worden ingericht met behulp van een aantal param</w:t>
      </w:r>
      <w:r w:rsidR="001D6396">
        <w:t>e</w:t>
      </w:r>
      <w:r w:rsidRPr="009151B2">
        <w:t xml:space="preserve">ters. </w:t>
      </w:r>
    </w:p>
    <w:p w:rsidR="00C26154" w:rsidRDefault="00C26154" w:rsidP="00655771">
      <w:pPr>
        <w:pStyle w:val="Heading3"/>
      </w:pPr>
    </w:p>
    <w:p w:rsidR="00740041" w:rsidRPr="00C33833" w:rsidRDefault="005679BA" w:rsidP="0017603B">
      <w:pPr>
        <w:pStyle w:val="Heading3"/>
      </w:pPr>
      <w:bookmarkStart w:id="13" w:name="_Toc251070558"/>
      <w:r>
        <w:t>2</w:t>
      </w:r>
      <w:r w:rsidR="008E4691">
        <w:t>.3.2</w:t>
      </w:r>
      <w:r w:rsidR="0017603B">
        <w:tab/>
      </w:r>
      <w:r w:rsidR="00740041" w:rsidRPr="00C33833">
        <w:t>Pakketontwikkeling en beheer vereist vakmanschap</w:t>
      </w:r>
      <w:bookmarkEnd w:id="13"/>
    </w:p>
    <w:p w:rsidR="00740041" w:rsidRPr="00740041" w:rsidRDefault="00740041" w:rsidP="00740041"/>
    <w:p w:rsidR="00740041" w:rsidRPr="009151B2" w:rsidRDefault="00740041" w:rsidP="00740041">
      <w:pPr>
        <w:pStyle w:val="NoSpacing"/>
      </w:pPr>
      <w:r w:rsidRPr="009151B2">
        <w:t xml:space="preserve">Het op deze wijze ontwikkelen van bedrijfssoftware noemen we in de markt “pakketontwikkeling”. Het ontwerpen en bouwen van bedrijfssoftware voor een betaalbaar en langdurig lifecycle management is een unieke competentie waarover alleen de ervaren pakketleveranciers beschikken. Dat verklaart een groot deel van het langjarige succes van pakketleveranciers als Microsoft, SAP en Oracle (internationaal), Exact, Afas en Unit4/Agresso (nationaal) en PRLG, Centric en Procura (lokale overheid). Deze bedrijven bezitten het vakmanschap dat hoort bij bedrijfssoftware in productvorm oftewel standaard softwarepakketten. De productontwikkelaars van PRLG beheersen het unieke/specifieke vakmanschap pakketontwikkeling al meer </w:t>
      </w:r>
      <w:r w:rsidR="008B4007">
        <w:t xml:space="preserve">dan </w:t>
      </w:r>
      <w:r w:rsidRPr="009151B2">
        <w:t xml:space="preserve">25 jaar. Daarenboven beheersen ze de specialisatie die nodig is om de softwarepakketten met elkaar te integreren (niet eenmalig maar ook blijvend als zich nieuwe versies aandienen). Daardoor ervaart een gemeente die voor alle domeinen gebruik maakt van de bedrijfssoftware van PRLG de combinatie van die software als één geïntegreerde ERP suite. </w:t>
      </w:r>
    </w:p>
    <w:p w:rsidR="00740041" w:rsidRDefault="00740041" w:rsidP="00740041">
      <w:pPr>
        <w:rPr>
          <w:rFonts w:ascii="Cambria" w:hAnsi="Cambria"/>
          <w:color w:val="4F81BD"/>
          <w:sz w:val="24"/>
          <w:szCs w:val="26"/>
        </w:rPr>
      </w:pPr>
    </w:p>
    <w:p w:rsidR="00740041" w:rsidRPr="009151B2" w:rsidRDefault="005679BA" w:rsidP="00655771">
      <w:pPr>
        <w:pStyle w:val="Heading3"/>
      </w:pPr>
      <w:bookmarkStart w:id="14" w:name="_Toc251070559"/>
      <w:r>
        <w:t>2</w:t>
      </w:r>
      <w:r w:rsidR="00655771">
        <w:t>.3.</w:t>
      </w:r>
      <w:r w:rsidR="008E4691">
        <w:t>3</w:t>
      </w:r>
      <w:r w:rsidR="00655771">
        <w:tab/>
      </w:r>
      <w:r w:rsidR="00740041" w:rsidRPr="009151B2">
        <w:t>Dienstverlening</w:t>
      </w:r>
      <w:bookmarkEnd w:id="14"/>
      <w:r w:rsidR="00740041" w:rsidRPr="009151B2">
        <w:t xml:space="preserve"> </w:t>
      </w:r>
      <w:r w:rsidR="00740041">
        <w:br/>
      </w:r>
    </w:p>
    <w:p w:rsidR="00740041" w:rsidRPr="009151B2" w:rsidRDefault="00740041" w:rsidP="00740041">
      <w:pPr>
        <w:pStyle w:val="NoSpacing"/>
        <w:rPr>
          <w:b/>
        </w:rPr>
      </w:pPr>
      <w:r w:rsidRPr="009151B2">
        <w:t xml:space="preserve">PRLG streeft er naar dat haar bedrijfssoftware zo intuïtief wordt ervaren dat relatief weinig aanvullende hulp nodig is bij de implementatie en bij het operationele gebruik. Dat voorkomt implementatieprojecten die maanden of zelfs jaren duren en honderdduizenden of zelfs miljoenen euro’s kosten. De klanten schakelen PRLG in voor efficiënte implementaties waarbij de medewerkers van PRLG gedurende tien tot 50 dagen ondersteuning leveren met opleidingen en andere vormen van klantondersteuning. </w:t>
      </w:r>
      <w:r>
        <w:br/>
      </w:r>
    </w:p>
    <w:p w:rsidR="00740041" w:rsidRPr="009151B2" w:rsidRDefault="008B4007" w:rsidP="00740041">
      <w:pPr>
        <w:pStyle w:val="NoSpacing"/>
      </w:pPr>
      <w:r>
        <w:rPr>
          <w:bCs/>
        </w:rPr>
        <w:t>Samen met de help</w:t>
      </w:r>
      <w:r w:rsidR="00740041" w:rsidRPr="009151B2">
        <w:rPr>
          <w:bCs/>
        </w:rPr>
        <w:t>desk services vormt deze implementatiedienstverlening de harde kern van het dienstverleningsaanbod van PRLG. Omdat klanten het vaak op prijs stellen dat PRLG ook aanpalende diensten levert vanuit een soort “one stop shop” gedachte is het dienstverleningsassortiment uitgebreid met:</w:t>
      </w:r>
      <w:r w:rsidR="00740041">
        <w:rPr>
          <w:bCs/>
        </w:rPr>
        <w:br/>
      </w:r>
    </w:p>
    <w:p w:rsidR="00740041" w:rsidRPr="009151B2" w:rsidRDefault="00740041" w:rsidP="00674820">
      <w:pPr>
        <w:pStyle w:val="NoSpacing"/>
        <w:numPr>
          <w:ilvl w:val="0"/>
          <w:numId w:val="4"/>
        </w:numPr>
      </w:pPr>
      <w:r w:rsidRPr="009151B2">
        <w:t xml:space="preserve">Detacheringdiensten waarbij ervaren medewerkers van PRLG op tijdelijke basis operationele werkzaamheden binnen een bepaald domein komen uitvoeren omdat er een medewerker is uitgevallen wegens zwangerschap of ziekte of omdat er tijdelijk meer capaciteit nodig is op de werkplek. </w:t>
      </w:r>
      <w:r>
        <w:br/>
      </w:r>
    </w:p>
    <w:p w:rsidR="00740041" w:rsidRPr="009151B2" w:rsidRDefault="00740041" w:rsidP="00674820">
      <w:pPr>
        <w:pStyle w:val="NoSpacing"/>
        <w:numPr>
          <w:ilvl w:val="0"/>
          <w:numId w:val="4"/>
        </w:numPr>
      </w:pPr>
      <w:r w:rsidRPr="009151B2">
        <w:t>Management Consultancy en bestuurlijke consultancy die varieert van coaching van directieteams en afdelingsmanagers tot het ontwikkelen van business cases voor intergemeentelijke samenwerkingsvormen en de begeleiding van gemeentelijke herindelingen.</w:t>
      </w:r>
      <w:r>
        <w:br/>
      </w:r>
    </w:p>
    <w:p w:rsidR="00740041" w:rsidRPr="009151B2" w:rsidRDefault="00740041" w:rsidP="00674820">
      <w:pPr>
        <w:pStyle w:val="NoSpacing"/>
        <w:numPr>
          <w:ilvl w:val="0"/>
          <w:numId w:val="4"/>
        </w:numPr>
      </w:pPr>
      <w:r w:rsidRPr="009151B2">
        <w:t>Infrastructurele diensten gericht op de automatiseringscomponenten als servers (waaronder de i-series van IBM) maar ook firewalls, local area netwerken en security in Wintel omgevingen, open source en Unix. Deze infrastructurele diensten variëren van on-site dienstverlening op uurbasis, via remote services en server housing tot hosting van servers.</w:t>
      </w:r>
      <w:r>
        <w:br/>
      </w:r>
    </w:p>
    <w:p w:rsidR="00740041" w:rsidRPr="009151B2" w:rsidRDefault="00740041" w:rsidP="00674820">
      <w:pPr>
        <w:pStyle w:val="NoSpacing"/>
        <w:numPr>
          <w:ilvl w:val="0"/>
          <w:numId w:val="4"/>
        </w:numPr>
      </w:pPr>
      <w:r w:rsidRPr="009151B2">
        <w:t>Maatwerk software welke zich primair richt op eenmalige conversies en koppelingen met systemen van derden die zich nog niet voor de volle 100% conform</w:t>
      </w:r>
      <w:r w:rsidR="008B4007">
        <w:t>eren aan de standaarden als StUF</w:t>
      </w:r>
      <w:r w:rsidRPr="009151B2">
        <w:t>.</w:t>
      </w:r>
    </w:p>
    <w:p w:rsidR="00740041" w:rsidRPr="00740041" w:rsidRDefault="00740041" w:rsidP="00740041"/>
    <w:p w:rsidR="00FF003A" w:rsidRPr="00D421FA" w:rsidRDefault="00FF003A">
      <w:pPr>
        <w:spacing w:after="200" w:line="276" w:lineRule="auto"/>
        <w:rPr>
          <w:rFonts w:ascii="Cambria" w:hAnsi="Cambria"/>
          <w:b/>
          <w:bCs/>
          <w:color w:val="4F81BD"/>
          <w:sz w:val="24"/>
          <w:szCs w:val="26"/>
        </w:rPr>
      </w:pPr>
      <w:bookmarkStart w:id="15" w:name="_Toc238285679"/>
      <w:bookmarkStart w:id="16" w:name="_Toc239562894"/>
      <w:r w:rsidRPr="00D421FA">
        <w:br w:type="page"/>
      </w:r>
    </w:p>
    <w:p w:rsidR="007331C4" w:rsidRDefault="00C26154" w:rsidP="007331C4">
      <w:pPr>
        <w:pStyle w:val="Heading2"/>
        <w:rPr>
          <w:rFonts w:eastAsia="Calibri"/>
        </w:rPr>
      </w:pPr>
      <w:r w:rsidRPr="00D421FA">
        <w:lastRenderedPageBreak/>
        <w:br/>
      </w:r>
      <w:r w:rsidRPr="00D421FA">
        <w:br/>
      </w:r>
      <w:bookmarkStart w:id="17" w:name="_Toc251070560"/>
      <w:r w:rsidR="009151B2" w:rsidRPr="00D421FA">
        <w:t>2.4</w:t>
      </w:r>
      <w:r w:rsidR="009151B2" w:rsidRPr="009231C5">
        <w:rPr>
          <w:rFonts w:eastAsia="Calibri"/>
        </w:rPr>
        <w:t xml:space="preserve"> </w:t>
      </w:r>
      <w:r w:rsidR="009151B2">
        <w:rPr>
          <w:rFonts w:eastAsia="Calibri"/>
        </w:rPr>
        <w:tab/>
      </w:r>
      <w:r w:rsidR="009151B2" w:rsidRPr="009231C5">
        <w:rPr>
          <w:rFonts w:eastAsia="Calibri"/>
        </w:rPr>
        <w:t>Organogram</w:t>
      </w:r>
      <w:bookmarkEnd w:id="15"/>
      <w:bookmarkEnd w:id="16"/>
      <w:bookmarkEnd w:id="17"/>
    </w:p>
    <w:p w:rsidR="00C26154" w:rsidRPr="00C26154" w:rsidRDefault="0030466E" w:rsidP="00C26154">
      <w:pPr>
        <w:rPr>
          <w:rFonts w:eastAsia="Calibri"/>
        </w:rPr>
      </w:pPr>
      <w:r>
        <w:rPr>
          <w:rFonts w:eastAsia="Calibri"/>
          <w:noProof/>
        </w:rPr>
        <w:drawing>
          <wp:anchor distT="0" distB="0" distL="114300" distR="114300" simplePos="0" relativeHeight="251655168" behindDoc="1" locked="0" layoutInCell="1" allowOverlap="1">
            <wp:simplePos x="0" y="0"/>
            <wp:positionH relativeFrom="column">
              <wp:posOffset>-981075</wp:posOffset>
            </wp:positionH>
            <wp:positionV relativeFrom="paragraph">
              <wp:posOffset>397510</wp:posOffset>
            </wp:positionV>
            <wp:extent cx="7539355" cy="5229225"/>
            <wp:effectExtent l="19050" t="19050" r="23495" b="28575"/>
            <wp:wrapTopAndBottom/>
            <wp:docPr id="6" name="Picture 1" descr="C:\Documents and Settings\luijk50\Desktop\Organogram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Organogram21.PNG"/>
                    <pic:cNvPicPr>
                      <a:picLocks noChangeAspect="1" noChangeArrowheads="1"/>
                    </pic:cNvPicPr>
                  </pic:nvPicPr>
                  <pic:blipFill>
                    <a:blip r:embed="rId16" cstate="print"/>
                    <a:srcRect/>
                    <a:stretch>
                      <a:fillRect/>
                    </a:stretch>
                  </pic:blipFill>
                  <pic:spPr bwMode="auto">
                    <a:xfrm>
                      <a:off x="0" y="0"/>
                      <a:ext cx="7539355" cy="5229225"/>
                    </a:xfrm>
                    <a:prstGeom prst="rect">
                      <a:avLst/>
                    </a:prstGeom>
                    <a:noFill/>
                    <a:ln w="9525">
                      <a:solidFill>
                        <a:srgbClr val="4F81BD"/>
                      </a:solidFill>
                      <a:miter lim="800000"/>
                      <a:headEnd/>
                      <a:tailEnd/>
                    </a:ln>
                  </pic:spPr>
                </pic:pic>
              </a:graphicData>
            </a:graphic>
          </wp:anchor>
        </w:drawing>
      </w:r>
      <w:r w:rsidR="00C26154">
        <w:rPr>
          <w:rFonts w:eastAsia="Calibri"/>
        </w:rPr>
        <w:br/>
      </w:r>
    </w:p>
    <w:p w:rsidR="007331C4" w:rsidRDefault="007331C4" w:rsidP="007331C4">
      <w:pPr>
        <w:rPr>
          <w:u w:val="single"/>
        </w:rPr>
      </w:pPr>
    </w:p>
    <w:p w:rsidR="007331C4" w:rsidRPr="003B2E10" w:rsidRDefault="001653FA" w:rsidP="007331C4">
      <w:r>
        <w:t>Het SES valt</w:t>
      </w:r>
      <w:r w:rsidR="003B2E10">
        <w:t xml:space="preserve"> onder de </w:t>
      </w:r>
      <w:r>
        <w:t>tak</w:t>
      </w:r>
      <w:r w:rsidR="003B2E10">
        <w:t xml:space="preserve"> Solution Delivery</w:t>
      </w:r>
      <w:r w:rsidR="00E66FCD">
        <w:t xml:space="preserve"> dat onder leiding valt v</w:t>
      </w:r>
      <w:r>
        <w:t>an Arnold Schwe</w:t>
      </w:r>
      <w:r w:rsidR="00642D12">
        <w:t>ren. Deze is Roodgeel gearceerd.</w:t>
      </w:r>
    </w:p>
    <w:p w:rsidR="007331C4" w:rsidRDefault="007331C4" w:rsidP="007331C4">
      <w:pPr>
        <w:rPr>
          <w:u w:val="single"/>
        </w:rPr>
      </w:pPr>
    </w:p>
    <w:p w:rsidR="00302A8E" w:rsidRDefault="00302A8E">
      <w:pPr>
        <w:rPr>
          <w:sz w:val="28"/>
        </w:rPr>
      </w:pPr>
      <w:r>
        <w:rPr>
          <w:sz w:val="28"/>
        </w:rPr>
        <w:br w:type="page"/>
      </w:r>
    </w:p>
    <w:p w:rsidR="00E123D7" w:rsidRDefault="00E123D7">
      <w:pPr>
        <w:rPr>
          <w:rFonts w:ascii="Cambria" w:hAnsi="Cambria"/>
          <w:b/>
          <w:bCs/>
          <w:color w:val="365F91"/>
          <w:sz w:val="28"/>
          <w:szCs w:val="28"/>
        </w:rPr>
      </w:pPr>
    </w:p>
    <w:p w:rsidR="00040CF2" w:rsidRPr="0011200B" w:rsidRDefault="00642D12" w:rsidP="00674820">
      <w:pPr>
        <w:pStyle w:val="Heading1"/>
        <w:numPr>
          <w:ilvl w:val="0"/>
          <w:numId w:val="15"/>
        </w:numPr>
        <w:rPr>
          <w:sz w:val="28"/>
        </w:rPr>
      </w:pPr>
      <w:bookmarkStart w:id="18" w:name="_Toc251070561"/>
      <w:r>
        <w:rPr>
          <w:sz w:val="28"/>
        </w:rPr>
        <w:t>P</w:t>
      </w:r>
      <w:r w:rsidR="00040CF2" w:rsidRPr="0011200B">
        <w:rPr>
          <w:sz w:val="28"/>
        </w:rPr>
        <w:t>robleemstelling</w:t>
      </w:r>
      <w:r>
        <w:rPr>
          <w:sz w:val="28"/>
        </w:rPr>
        <w:t>en &amp; Doelstellingen</w:t>
      </w:r>
      <w:bookmarkEnd w:id="18"/>
    </w:p>
    <w:p w:rsidR="00B579C6" w:rsidRDefault="00B579C6" w:rsidP="00B579C6"/>
    <w:p w:rsidR="00B579C6" w:rsidRPr="00B579C6" w:rsidRDefault="00B579C6" w:rsidP="00B579C6">
      <w:r w:rsidRPr="00BE1728">
        <w:t xml:space="preserve">In dit hoofdstuk wordt de opdracht vanuit </w:t>
      </w:r>
      <w:r w:rsidR="002C3730">
        <w:t>PRLG</w:t>
      </w:r>
      <w:r>
        <w:t xml:space="preserve"> nader toegelicht</w:t>
      </w:r>
      <w:r w:rsidR="00A4235A">
        <w:t xml:space="preserve"> en waar nodig gespecificeerd</w:t>
      </w:r>
      <w:r w:rsidRPr="00BE1728">
        <w:t xml:space="preserve">. </w:t>
      </w:r>
    </w:p>
    <w:p w:rsidR="00C733BA" w:rsidRDefault="005679BA" w:rsidP="005679BA">
      <w:pPr>
        <w:pStyle w:val="Heading2"/>
      </w:pPr>
      <w:bookmarkStart w:id="19" w:name="_Toc251070562"/>
      <w:r>
        <w:t>3.1</w:t>
      </w:r>
      <w:r>
        <w:tab/>
      </w:r>
      <w:r w:rsidR="00040CF2">
        <w:t>Probleemstelling</w:t>
      </w:r>
      <w:bookmarkEnd w:id="19"/>
    </w:p>
    <w:p w:rsidR="00C733BA" w:rsidRDefault="00C733BA" w:rsidP="00C733BA"/>
    <w:p w:rsidR="00040CF2" w:rsidRDefault="00C733BA" w:rsidP="00C733BA">
      <w:r w:rsidRPr="00C733BA">
        <w:rPr>
          <w:b/>
          <w:bCs/>
          <w:lang w:val="nl"/>
        </w:rPr>
        <w:t>Probleemstelling 1.</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0D2FED" w:rsidRPr="00C733BA" w:rsidTr="00C733BA">
        <w:tc>
          <w:tcPr>
            <w:tcW w:w="9166" w:type="dxa"/>
            <w:shd w:val="clear" w:color="auto" w:fill="D3DFEE"/>
          </w:tcPr>
          <w:p w:rsidR="00E73B77" w:rsidRPr="000D2FED" w:rsidRDefault="00C733BA" w:rsidP="00655771">
            <w:pPr>
              <w:rPr>
                <w:b/>
                <w:bCs/>
                <w:color w:val="262626"/>
                <w:lang w:val="nl"/>
              </w:rPr>
            </w:pPr>
            <w:r w:rsidRPr="00C733BA">
              <w:rPr>
                <w:b/>
                <w:bCs/>
                <w:color w:val="FFFFFF"/>
                <w:lang w:val="nl"/>
              </w:rPr>
              <w:br/>
            </w:r>
            <w:r w:rsidR="00E73B77" w:rsidRPr="000D2FED">
              <w:rPr>
                <w:b/>
                <w:bCs/>
                <w:color w:val="262626"/>
                <w:lang w:val="nl"/>
              </w:rPr>
              <w:t>Op welke wijze kunnen de processen van afdeling SES het beste onderzocht, geanalyseerd, beschreven en gepubliceerd worden binnen PinkRoccade Local Government?</w:t>
            </w:r>
          </w:p>
          <w:p w:rsidR="00C733BA" w:rsidRPr="00C733BA" w:rsidRDefault="00C733BA" w:rsidP="00655771">
            <w:pPr>
              <w:rPr>
                <w:bCs/>
                <w:color w:val="FFFFFF"/>
                <w:lang w:val="nl"/>
              </w:rPr>
            </w:pPr>
          </w:p>
        </w:tc>
      </w:tr>
    </w:tbl>
    <w:p w:rsidR="00E73B77" w:rsidRDefault="00E73B77" w:rsidP="00655771">
      <w:pPr>
        <w:rPr>
          <w:b/>
          <w:lang w:val="nl"/>
        </w:rPr>
      </w:pPr>
    </w:p>
    <w:p w:rsidR="000D2FED" w:rsidRDefault="000D2FED" w:rsidP="00655771">
      <w:pPr>
        <w:rPr>
          <w:b/>
          <w:lang w:val="nl"/>
        </w:rPr>
      </w:pPr>
      <w:r w:rsidRPr="00C733BA">
        <w:rPr>
          <w:b/>
          <w:bCs/>
          <w:lang w:val="nl"/>
        </w:rPr>
        <w:t>Probleemstelling 2.</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0D2FED" w:rsidRPr="00C733BA" w:rsidTr="00C733BA">
        <w:tc>
          <w:tcPr>
            <w:tcW w:w="9166" w:type="dxa"/>
            <w:shd w:val="clear" w:color="auto" w:fill="D3DFEE"/>
          </w:tcPr>
          <w:p w:rsidR="00E73B77" w:rsidRPr="000D2FED" w:rsidRDefault="00C733BA" w:rsidP="00655771">
            <w:pPr>
              <w:rPr>
                <w:b/>
                <w:bCs/>
                <w:color w:val="262626"/>
                <w:lang w:val="nl"/>
              </w:rPr>
            </w:pPr>
            <w:r w:rsidRPr="00C733BA">
              <w:rPr>
                <w:b/>
                <w:bCs/>
                <w:lang w:val="nl"/>
              </w:rPr>
              <w:br/>
            </w:r>
            <w:r w:rsidR="00E73B77" w:rsidRPr="000D2FED">
              <w:rPr>
                <w:b/>
                <w:bCs/>
                <w:color w:val="262626"/>
                <w:lang w:val="nl"/>
              </w:rPr>
              <w:t>Binnen PinkRoccade Local Government kunnen er knelpunten zijn bij het onderzoeken en beschrijven van de huidige processen van afdeling SES. Hoe kunnen deze het beste worden opgelost?</w:t>
            </w:r>
          </w:p>
          <w:p w:rsidR="00C733BA" w:rsidRPr="00C733BA" w:rsidRDefault="00C733BA" w:rsidP="00655771">
            <w:pPr>
              <w:rPr>
                <w:bCs/>
                <w:color w:val="FFFFFF"/>
                <w:lang w:val="nl"/>
              </w:rPr>
            </w:pPr>
          </w:p>
        </w:tc>
      </w:tr>
    </w:tbl>
    <w:p w:rsidR="00655771" w:rsidRDefault="00655771" w:rsidP="00655771">
      <w:pPr>
        <w:rPr>
          <w:b/>
          <w:lang w:val="nl"/>
        </w:rPr>
      </w:pPr>
    </w:p>
    <w:p w:rsidR="00BC3CBF" w:rsidRDefault="005679BA" w:rsidP="00040CF2">
      <w:pPr>
        <w:pStyle w:val="Heading2"/>
      </w:pPr>
      <w:bookmarkStart w:id="20" w:name="_Toc251070563"/>
      <w:r>
        <w:t>3</w:t>
      </w:r>
      <w:r w:rsidR="00040CF2">
        <w:t>.2</w:t>
      </w:r>
      <w:r w:rsidR="00040CF2">
        <w:tab/>
        <w:t>Opdrachtomschrijving</w:t>
      </w:r>
      <w:bookmarkEnd w:id="20"/>
    </w:p>
    <w:p w:rsidR="000D2FED" w:rsidRPr="000D2FED" w:rsidRDefault="000841FC" w:rsidP="00BC3CBF">
      <w:pPr>
        <w:rPr>
          <w:rFonts w:cs="Arial"/>
          <w:b/>
          <w:szCs w:val="20"/>
        </w:rPr>
      </w:pPr>
      <w:r>
        <w:rPr>
          <w:szCs w:val="20"/>
        </w:rPr>
        <w:br/>
      </w:r>
      <w:r w:rsidRPr="000D2FED">
        <w:rPr>
          <w:rFonts w:cs="Arial"/>
          <w:b/>
          <w:szCs w:val="20"/>
        </w:rPr>
        <w:t>Korte opdrachtomschrijving:</w:t>
      </w:r>
    </w:p>
    <w:p w:rsidR="00040CF2" w:rsidRPr="00C733BA" w:rsidRDefault="00040CF2" w:rsidP="00BC3CBF">
      <w:pPr>
        <w:rPr>
          <w:rFonts w:cs="Arial"/>
          <w:b/>
          <w:szCs w:val="20"/>
        </w:rPr>
      </w:pPr>
    </w:p>
    <w:p w:rsidR="00150667" w:rsidRDefault="00150667" w:rsidP="00674820">
      <w:pPr>
        <w:numPr>
          <w:ilvl w:val="0"/>
          <w:numId w:val="5"/>
        </w:numPr>
        <w:rPr>
          <w:rFonts w:cs="Arial"/>
        </w:rPr>
      </w:pPr>
      <w:r w:rsidRPr="00C733BA">
        <w:rPr>
          <w:rFonts w:cs="Arial"/>
        </w:rPr>
        <w:t>Het analyseren van</w:t>
      </w:r>
      <w:r w:rsidR="000D2FED">
        <w:rPr>
          <w:rFonts w:cs="Arial"/>
        </w:rPr>
        <w:t xml:space="preserve"> de aanwezige</w:t>
      </w:r>
      <w:r w:rsidRPr="00C733BA">
        <w:rPr>
          <w:rFonts w:cs="Arial"/>
        </w:rPr>
        <w:t xml:space="preserve"> processen van </w:t>
      </w:r>
      <w:r w:rsidR="00CF1296">
        <w:rPr>
          <w:rFonts w:cs="Arial"/>
        </w:rPr>
        <w:t>het</w:t>
      </w:r>
      <w:r w:rsidRPr="00C733BA">
        <w:rPr>
          <w:rFonts w:cs="Arial"/>
        </w:rPr>
        <w:t xml:space="preserve"> SES</w:t>
      </w:r>
      <w:r w:rsidR="008D6BB1">
        <w:rPr>
          <w:rFonts w:cs="Arial"/>
        </w:rPr>
        <w:t>.</w:t>
      </w:r>
    </w:p>
    <w:p w:rsidR="00150667" w:rsidRDefault="000D2FED" w:rsidP="00674820">
      <w:pPr>
        <w:numPr>
          <w:ilvl w:val="0"/>
          <w:numId w:val="5"/>
        </w:numPr>
        <w:rPr>
          <w:rFonts w:cs="Arial"/>
        </w:rPr>
      </w:pPr>
      <w:r>
        <w:rPr>
          <w:rFonts w:cs="Arial"/>
        </w:rPr>
        <w:t xml:space="preserve">Het </w:t>
      </w:r>
      <w:r w:rsidR="00150667" w:rsidRPr="00C733BA">
        <w:rPr>
          <w:rFonts w:cs="Arial"/>
        </w:rPr>
        <w:t xml:space="preserve">maken van </w:t>
      </w:r>
      <w:r w:rsidR="00E00F57">
        <w:rPr>
          <w:rFonts w:cs="Arial"/>
        </w:rPr>
        <w:t xml:space="preserve">het document </w:t>
      </w:r>
      <w:r w:rsidR="00105199">
        <w:rPr>
          <w:rFonts w:cs="Arial"/>
        </w:rPr>
        <w:t>‘beschreven processen’</w:t>
      </w:r>
      <w:r w:rsidR="00150667" w:rsidRPr="00C733BA">
        <w:rPr>
          <w:rFonts w:cs="Arial"/>
        </w:rPr>
        <w:t xml:space="preserve"> </w:t>
      </w:r>
      <w:r w:rsidR="00E00F57">
        <w:rPr>
          <w:rFonts w:cs="Arial"/>
        </w:rPr>
        <w:t>voor</w:t>
      </w:r>
      <w:r w:rsidR="00150667" w:rsidRPr="00C733BA">
        <w:rPr>
          <w:rFonts w:cs="Arial"/>
        </w:rPr>
        <w:t xml:space="preserve"> </w:t>
      </w:r>
      <w:r w:rsidR="008D6BB1">
        <w:rPr>
          <w:rFonts w:cs="Arial"/>
        </w:rPr>
        <w:t>het</w:t>
      </w:r>
      <w:r w:rsidR="00150667" w:rsidRPr="00C733BA">
        <w:rPr>
          <w:rFonts w:cs="Arial"/>
        </w:rPr>
        <w:t xml:space="preserve"> SES</w:t>
      </w:r>
      <w:r>
        <w:rPr>
          <w:rFonts w:cs="Arial"/>
        </w:rPr>
        <w:t xml:space="preserve"> volgens bedrijfsstandaarden</w:t>
      </w:r>
      <w:r w:rsidR="008D6BB1">
        <w:rPr>
          <w:rFonts w:cs="Arial"/>
        </w:rPr>
        <w:t>.</w:t>
      </w:r>
    </w:p>
    <w:p w:rsidR="000D2FED" w:rsidRPr="00C733BA" w:rsidRDefault="000D2FED" w:rsidP="00674820">
      <w:pPr>
        <w:numPr>
          <w:ilvl w:val="0"/>
          <w:numId w:val="5"/>
        </w:numPr>
        <w:rPr>
          <w:rFonts w:cs="Arial"/>
        </w:rPr>
      </w:pPr>
      <w:r>
        <w:rPr>
          <w:rFonts w:cs="Arial"/>
        </w:rPr>
        <w:t>Het onderzoeken van mogelijke ‘gaps’ bij de aanwezige processen</w:t>
      </w:r>
      <w:r w:rsidR="008D6BB1">
        <w:rPr>
          <w:rFonts w:cs="Arial"/>
        </w:rPr>
        <w:t>.</w:t>
      </w:r>
    </w:p>
    <w:p w:rsidR="00150667" w:rsidRDefault="00150667" w:rsidP="00674820">
      <w:pPr>
        <w:numPr>
          <w:ilvl w:val="0"/>
          <w:numId w:val="5"/>
        </w:numPr>
        <w:rPr>
          <w:rFonts w:cs="Arial"/>
        </w:rPr>
      </w:pPr>
      <w:r w:rsidRPr="00C733BA">
        <w:rPr>
          <w:rFonts w:cs="Arial"/>
        </w:rPr>
        <w:t>Het formuleren en voorstellen van verbetervoorstellen</w:t>
      </w:r>
      <w:r w:rsidR="000D2FED">
        <w:rPr>
          <w:rFonts w:cs="Arial"/>
        </w:rPr>
        <w:t xml:space="preserve"> in de vorm van een adviesrapport</w:t>
      </w:r>
      <w:r w:rsidR="008D6BB1">
        <w:rPr>
          <w:rFonts w:cs="Arial"/>
        </w:rPr>
        <w:t>.</w:t>
      </w:r>
    </w:p>
    <w:p w:rsidR="000D2FED" w:rsidRPr="00C733BA" w:rsidRDefault="000D2FED" w:rsidP="00674820">
      <w:pPr>
        <w:numPr>
          <w:ilvl w:val="0"/>
          <w:numId w:val="5"/>
        </w:numPr>
        <w:rPr>
          <w:rFonts w:cs="Arial"/>
        </w:rPr>
      </w:pPr>
      <w:r>
        <w:rPr>
          <w:rFonts w:cs="Arial"/>
        </w:rPr>
        <w:t xml:space="preserve">Presenteren van behaalde resultaten voor het MT en </w:t>
      </w:r>
      <w:r w:rsidR="008D6BB1">
        <w:rPr>
          <w:rFonts w:cs="Arial"/>
        </w:rPr>
        <w:t>eindgebruikers.</w:t>
      </w:r>
    </w:p>
    <w:p w:rsidR="00150667" w:rsidRPr="00C733BA" w:rsidRDefault="00150667" w:rsidP="00674820">
      <w:pPr>
        <w:numPr>
          <w:ilvl w:val="0"/>
          <w:numId w:val="5"/>
        </w:numPr>
        <w:rPr>
          <w:rFonts w:cs="Arial"/>
        </w:rPr>
      </w:pPr>
      <w:r w:rsidRPr="00C733BA">
        <w:rPr>
          <w:rFonts w:cs="Arial"/>
        </w:rPr>
        <w:t>Implementeren van processen in</w:t>
      </w:r>
      <w:r w:rsidR="001653FA">
        <w:rPr>
          <w:rFonts w:cs="Arial"/>
        </w:rPr>
        <w:t xml:space="preserve"> het</w:t>
      </w:r>
      <w:r w:rsidRPr="00C733BA">
        <w:rPr>
          <w:rFonts w:cs="Arial"/>
        </w:rPr>
        <w:t xml:space="preserve"> bedrijfshandboek.</w:t>
      </w:r>
    </w:p>
    <w:p w:rsidR="00150667" w:rsidRDefault="00012B23" w:rsidP="00150667">
      <w:r>
        <w:br/>
      </w:r>
    </w:p>
    <w:p w:rsidR="000D2FED" w:rsidRDefault="00C733BA" w:rsidP="00150667">
      <w:pPr>
        <w:rPr>
          <w:rFonts w:cs="Arial"/>
          <w:b/>
        </w:rPr>
      </w:pPr>
      <w:r>
        <w:rPr>
          <w:rFonts w:cs="Arial"/>
          <w:b/>
        </w:rPr>
        <w:t xml:space="preserve">Gedetailleerde </w:t>
      </w:r>
      <w:r w:rsidR="000841FC" w:rsidRPr="00C733BA">
        <w:rPr>
          <w:rFonts w:cs="Arial"/>
          <w:b/>
        </w:rPr>
        <w:t>opdrachtomschrijving:</w:t>
      </w:r>
    </w:p>
    <w:p w:rsidR="00E73B77" w:rsidRPr="00C733BA" w:rsidRDefault="00E73B77" w:rsidP="00150667">
      <w:pPr>
        <w:rPr>
          <w:rFonts w:cs="Arial"/>
          <w:b/>
        </w:rPr>
      </w:pPr>
    </w:p>
    <w:p w:rsidR="00E73B77" w:rsidRPr="00C733BA" w:rsidRDefault="00E73B77" w:rsidP="00E73B77">
      <w:pPr>
        <w:rPr>
          <w:rFonts w:cs="Arial"/>
          <w:b/>
          <w:i/>
        </w:rPr>
      </w:pPr>
      <w:r w:rsidRPr="00C733BA">
        <w:rPr>
          <w:rFonts w:cs="Arial"/>
        </w:rPr>
        <w:t xml:space="preserve">Bij de afdeling Maatwerk (SES) van </w:t>
      </w:r>
      <w:r w:rsidR="00566E61">
        <w:rPr>
          <w:rFonts w:cs="Arial"/>
        </w:rPr>
        <w:t>PRLG</w:t>
      </w:r>
      <w:r w:rsidRPr="00C733BA">
        <w:rPr>
          <w:rFonts w:cs="Arial"/>
        </w:rPr>
        <w:t xml:space="preserve"> worden op verzoek van individuele klanten (gemeenten) specifieke aanpassingen aangebracht op standaard softwarepakketten van PRL</w:t>
      </w:r>
      <w:r w:rsidR="00CF1296">
        <w:rPr>
          <w:rFonts w:cs="Arial"/>
        </w:rPr>
        <w:t>G</w:t>
      </w:r>
      <w:r w:rsidRPr="00C733BA">
        <w:rPr>
          <w:rFonts w:cs="Arial"/>
        </w:rPr>
        <w:t>. Het SES heeft daardoor een aparte plek in de organisatie en de processen binnen deze afdeling wijken af van die van de rest van de organisatie. Door de toenemende technische complexiteit en samenhang tussen de verschillende pakketten dient het SES sterker bewust te zijn van haar relatie met andere bedrijfsonderdelen en -processen. Hierdoor is de behoefte ontstaan om de eigen processen in kaart te brengen, te analyseren, te optimaliseren en te beschrijven. De vorig jaar verworven certificering ISO 27001 speelt hierbij een rol.</w:t>
      </w:r>
      <w:r w:rsidRPr="00C733BA">
        <w:rPr>
          <w:rFonts w:cs="Arial"/>
          <w:b/>
          <w:i/>
        </w:rPr>
        <w:br/>
      </w:r>
      <w:r w:rsidRPr="00C733BA">
        <w:rPr>
          <w:rFonts w:cs="Arial"/>
          <w:b/>
          <w:i/>
        </w:rPr>
        <w:br/>
      </w:r>
      <w:r w:rsidRPr="00C733BA">
        <w:rPr>
          <w:rFonts w:cs="Arial"/>
        </w:rPr>
        <w:t xml:space="preserve">De opdracht zal bestaan uit een onderzoeksfase (o.a. interviews met medewerkers van het SES en andere bedrijfsonderdelen) en een analysefase waarbij tevens verbetervoorstellen worden geformuleerd. Het eindresultaat is een set </w:t>
      </w:r>
      <w:r w:rsidR="00105199">
        <w:rPr>
          <w:rFonts w:cs="Arial"/>
        </w:rPr>
        <w:t>‘beschreven processen’</w:t>
      </w:r>
      <w:r w:rsidRPr="00C733BA">
        <w:rPr>
          <w:rFonts w:cs="Arial"/>
        </w:rPr>
        <w:t xml:space="preserve"> met extra aandacht voor de rol van het SES in de overlegsituaties met andere bedrijfsonderdelen (welke informatie heeft het SES nodig van andere afdelingen en welke informatie dient het SES te leveren aan andere afdelingen). </w:t>
      </w:r>
      <w:r w:rsidRPr="00C733BA">
        <w:rPr>
          <w:rFonts w:cs="Arial"/>
        </w:rPr>
        <w:br/>
        <w:t xml:space="preserve">Ook de implementatie van deze resultaten (communicatie binnen de organisatie) hoort bij de opdracht. </w:t>
      </w:r>
    </w:p>
    <w:p w:rsidR="000841FC" w:rsidRDefault="00E73B77" w:rsidP="00150667">
      <w:pPr>
        <w:rPr>
          <w:b/>
        </w:rPr>
      </w:pPr>
      <w:r>
        <w:rPr>
          <w:b/>
        </w:rPr>
        <w:br w:type="page"/>
      </w:r>
    </w:p>
    <w:p w:rsidR="00E123D7" w:rsidRPr="000841FC" w:rsidRDefault="00E123D7" w:rsidP="00150667">
      <w:pPr>
        <w:rPr>
          <w:b/>
        </w:rPr>
      </w:pPr>
    </w:p>
    <w:p w:rsidR="00040CF2" w:rsidRDefault="005679BA" w:rsidP="00040CF2">
      <w:pPr>
        <w:pStyle w:val="Heading2"/>
      </w:pPr>
      <w:bookmarkStart w:id="21" w:name="_Toc251070564"/>
      <w:r>
        <w:t>3</w:t>
      </w:r>
      <w:r w:rsidR="00040CF2">
        <w:t>.3</w:t>
      </w:r>
      <w:r w:rsidR="00040CF2">
        <w:tab/>
        <w:t xml:space="preserve">Doelstelling van </w:t>
      </w:r>
      <w:r w:rsidR="00655771">
        <w:t>de</w:t>
      </w:r>
      <w:r w:rsidR="00B21798">
        <w:t xml:space="preserve"> </w:t>
      </w:r>
      <w:r w:rsidR="00040CF2">
        <w:t>opdracht</w:t>
      </w:r>
      <w:bookmarkEnd w:id="21"/>
    </w:p>
    <w:p w:rsidR="00F0479B" w:rsidRPr="00895AD8" w:rsidRDefault="00F0479B" w:rsidP="00655771">
      <w:pPr>
        <w:rPr>
          <w:rFonts w:cs="Arial"/>
          <w:b/>
          <w:lang w:val="nl"/>
        </w:rPr>
      </w:pPr>
      <w:r>
        <w:br/>
      </w:r>
      <w:r w:rsidRPr="00A17AAC">
        <w:rPr>
          <w:rFonts w:cs="Arial"/>
        </w:rPr>
        <w:t>Aan beide probleemstellingen die eerder zijn b</w:t>
      </w:r>
      <w:r w:rsidR="00A17AAC">
        <w:rPr>
          <w:rFonts w:cs="Arial"/>
        </w:rPr>
        <w:t>enoemd</w:t>
      </w:r>
      <w:r w:rsidR="001653FA">
        <w:rPr>
          <w:rFonts w:cs="Arial"/>
        </w:rPr>
        <w:t>,</w:t>
      </w:r>
      <w:r w:rsidR="00A17AAC">
        <w:rPr>
          <w:rFonts w:cs="Arial"/>
        </w:rPr>
        <w:t xml:space="preserve"> </w:t>
      </w:r>
      <w:r w:rsidR="001653FA">
        <w:rPr>
          <w:rFonts w:cs="Arial"/>
        </w:rPr>
        <w:t>is</w:t>
      </w:r>
      <w:r w:rsidR="00A17AAC">
        <w:rPr>
          <w:rFonts w:cs="Arial"/>
        </w:rPr>
        <w:t xml:space="preserve"> een doelstelling</w:t>
      </w:r>
      <w:r w:rsidRPr="00A17AAC">
        <w:rPr>
          <w:rFonts w:cs="Arial"/>
        </w:rPr>
        <w:t xml:space="preserve"> gekoppeld</w:t>
      </w:r>
      <w:r w:rsidR="001653FA">
        <w:rPr>
          <w:rFonts w:cs="Arial"/>
        </w:rPr>
        <w:t>.</w:t>
      </w:r>
      <w:r w:rsidRPr="00A17AAC">
        <w:rPr>
          <w:rFonts w:cs="Arial"/>
        </w:rPr>
        <w:br/>
      </w:r>
      <w:r w:rsidR="00655771">
        <w:br/>
      </w:r>
      <w:r w:rsidR="00BC3CBF" w:rsidRPr="00C733BA">
        <w:rPr>
          <w:rFonts w:cs="Arial"/>
          <w:b/>
          <w:lang w:val="nl"/>
        </w:rPr>
        <w:t xml:space="preserve">Doelstelling </w:t>
      </w:r>
      <w:r w:rsidR="00655771" w:rsidRPr="00C733BA">
        <w:rPr>
          <w:rFonts w:cs="Arial"/>
          <w:b/>
          <w:lang w:val="nl"/>
        </w:rPr>
        <w:t>1.</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F0479B" w:rsidRPr="00F0479B" w:rsidTr="00F0479B">
        <w:tc>
          <w:tcPr>
            <w:tcW w:w="9166" w:type="dxa"/>
            <w:shd w:val="clear" w:color="auto" w:fill="D3DFEE"/>
          </w:tcPr>
          <w:p w:rsidR="00F0479B" w:rsidRPr="00895AD8" w:rsidRDefault="00F0479B" w:rsidP="00F0479B">
            <w:pPr>
              <w:rPr>
                <w:rFonts w:cs="Arial"/>
                <w:bCs/>
                <w:lang w:val="nl"/>
              </w:rPr>
            </w:pPr>
            <w:r w:rsidRPr="00895AD8">
              <w:rPr>
                <w:rFonts w:cs="Arial"/>
                <w:bCs/>
                <w:lang w:val="nl"/>
              </w:rPr>
              <w:t xml:space="preserve">Het opleveren van </w:t>
            </w:r>
            <w:r w:rsidR="00E00F57">
              <w:rPr>
                <w:rFonts w:cs="Arial"/>
                <w:bCs/>
                <w:lang w:val="nl"/>
              </w:rPr>
              <w:t>beschreven processen</w:t>
            </w:r>
            <w:r w:rsidRPr="00895AD8">
              <w:rPr>
                <w:rFonts w:cs="Arial"/>
                <w:bCs/>
                <w:lang w:val="nl"/>
              </w:rPr>
              <w:t xml:space="preserve"> na een analyse van de huidige situatie aan de hand van een onderzoeksfase en een analysefase van de </w:t>
            </w:r>
            <w:r w:rsidR="00CF1296">
              <w:rPr>
                <w:rFonts w:cs="Arial"/>
                <w:bCs/>
                <w:lang w:val="nl"/>
              </w:rPr>
              <w:t>het</w:t>
            </w:r>
            <w:r w:rsidRPr="00895AD8">
              <w:rPr>
                <w:rFonts w:cs="Arial"/>
                <w:bCs/>
                <w:lang w:val="nl"/>
              </w:rPr>
              <w:t xml:space="preserve"> SES van PinkRoccade Local Government.</w:t>
            </w:r>
            <w:r w:rsidRPr="00895AD8">
              <w:rPr>
                <w:rFonts w:cs="Arial"/>
                <w:bCs/>
                <w:lang w:val="nl"/>
              </w:rPr>
              <w:br/>
              <w:t xml:space="preserve">Deze </w:t>
            </w:r>
            <w:r w:rsidR="00105199">
              <w:rPr>
                <w:rFonts w:cs="Arial"/>
                <w:bCs/>
                <w:lang w:val="nl"/>
              </w:rPr>
              <w:t>beschreven processen</w:t>
            </w:r>
            <w:r w:rsidRPr="00895AD8">
              <w:rPr>
                <w:rFonts w:cs="Arial"/>
                <w:bCs/>
                <w:lang w:val="nl"/>
              </w:rPr>
              <w:t xml:space="preserve"> zullen ook binnen de organisatie gepubliceerd worden. </w:t>
            </w:r>
            <w:r w:rsidRPr="00895AD8">
              <w:rPr>
                <w:rFonts w:cs="Arial"/>
                <w:bCs/>
                <w:lang w:val="nl"/>
              </w:rPr>
              <w:br/>
              <w:t>Dit met steun van alle betrokken medewerkers, afdelingen en sturing van Hennie Jussen en Leo Dinnissen. Dit zal binnen een tijdsbestek van 5 maanden plaatsvinden.</w:t>
            </w:r>
            <w:r w:rsidRPr="00895AD8">
              <w:rPr>
                <w:rFonts w:cs="Arial"/>
                <w:bCs/>
                <w:lang w:val="nl"/>
              </w:rPr>
              <w:br/>
            </w:r>
            <w:r w:rsidRPr="00895AD8">
              <w:rPr>
                <w:rFonts w:cs="Arial"/>
                <w:bCs/>
                <w:lang w:val="nl"/>
              </w:rPr>
              <w:br/>
              <w:t xml:space="preserve">Dit ter bevordering van de huidige werkwijzen en bewustwording van de relatie van </w:t>
            </w:r>
            <w:r w:rsidR="00CF1296">
              <w:rPr>
                <w:rFonts w:cs="Arial"/>
                <w:bCs/>
                <w:lang w:val="nl"/>
              </w:rPr>
              <w:t>het</w:t>
            </w:r>
            <w:r w:rsidRPr="00895AD8">
              <w:rPr>
                <w:rFonts w:cs="Arial"/>
                <w:bCs/>
                <w:lang w:val="nl"/>
              </w:rPr>
              <w:t xml:space="preserve"> SES tot  rechtstreeks betrokken bedrijfsonderdelen binnen PinkRoccade Local Government.</w:t>
            </w:r>
            <w:r w:rsidRPr="00895AD8">
              <w:rPr>
                <w:rFonts w:cs="Arial"/>
                <w:bCs/>
                <w:lang w:val="nl"/>
              </w:rPr>
              <w:br/>
            </w:r>
            <w:r w:rsidRPr="00895AD8">
              <w:rPr>
                <w:rFonts w:cs="Arial"/>
                <w:bCs/>
                <w:lang w:val="nl"/>
              </w:rPr>
              <w:br/>
              <w:t>Ook zal dit de communicatielijnen duidelijk maken en bevorderen deze te gebruiken waardoor er minder mis- of ontbrekende communicatie tussen de verschillende afdelingen zal voorkomen.</w:t>
            </w:r>
          </w:p>
          <w:p w:rsidR="00F0479B" w:rsidRPr="00895AD8" w:rsidRDefault="00F0479B" w:rsidP="00F0479B">
            <w:pPr>
              <w:rPr>
                <w:rFonts w:cs="Arial"/>
                <w:bCs/>
                <w:lang w:val="nl"/>
              </w:rPr>
            </w:pPr>
          </w:p>
          <w:p w:rsidR="00F0479B" w:rsidRPr="00F0479B" w:rsidRDefault="00F0479B" w:rsidP="00CF1296">
            <w:pPr>
              <w:rPr>
                <w:rFonts w:cs="Arial"/>
                <w:b/>
                <w:bCs/>
                <w:lang w:val="nl"/>
              </w:rPr>
            </w:pPr>
            <w:r w:rsidRPr="00895AD8">
              <w:rPr>
                <w:rFonts w:cs="Arial"/>
                <w:bCs/>
                <w:lang w:val="nl"/>
              </w:rPr>
              <w:t xml:space="preserve">Deze processen moeten worden opgenomen bij het reeds aanwezige handboek bedrijfsvoering om voor iedereen een duidelijk beeld te creëren welke processen doorlopen worden binnen de </w:t>
            </w:r>
            <w:r w:rsidR="00CF1296">
              <w:rPr>
                <w:rFonts w:cs="Arial"/>
                <w:bCs/>
                <w:lang w:val="nl"/>
              </w:rPr>
              <w:t>het</w:t>
            </w:r>
            <w:r w:rsidRPr="00895AD8">
              <w:rPr>
                <w:rFonts w:cs="Arial"/>
                <w:bCs/>
                <w:lang w:val="nl"/>
              </w:rPr>
              <w:t xml:space="preserve"> SES.</w:t>
            </w:r>
          </w:p>
        </w:tc>
      </w:tr>
    </w:tbl>
    <w:p w:rsidR="00655771" w:rsidRDefault="00655771" w:rsidP="00655771">
      <w:pPr>
        <w:rPr>
          <w:rFonts w:cs="Arial"/>
          <w:lang w:val="nl"/>
        </w:rPr>
      </w:pPr>
    </w:p>
    <w:p w:rsidR="00F0479B" w:rsidRPr="00C733BA" w:rsidRDefault="00F0479B" w:rsidP="00655771">
      <w:pPr>
        <w:rPr>
          <w:rFonts w:cs="Arial"/>
          <w:lang w:val="nl"/>
        </w:rPr>
      </w:pPr>
    </w:p>
    <w:p w:rsidR="00655771" w:rsidRPr="00C733BA" w:rsidRDefault="00BC3CBF" w:rsidP="00655771">
      <w:pPr>
        <w:rPr>
          <w:rFonts w:cs="Arial"/>
          <w:b/>
          <w:lang w:val="nl"/>
        </w:rPr>
      </w:pPr>
      <w:r w:rsidRPr="00C733BA">
        <w:rPr>
          <w:rFonts w:cs="Arial"/>
          <w:b/>
          <w:lang w:val="nl"/>
        </w:rPr>
        <w:t xml:space="preserve">Doelstelling </w:t>
      </w:r>
      <w:r w:rsidR="00655771" w:rsidRPr="00C733BA">
        <w:rPr>
          <w:rFonts w:cs="Arial"/>
          <w:b/>
          <w:lang w:val="nl"/>
        </w:rPr>
        <w:t>2.</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895AD8" w:rsidRPr="00895AD8" w:rsidTr="00895AD8">
        <w:tc>
          <w:tcPr>
            <w:tcW w:w="9166" w:type="dxa"/>
            <w:shd w:val="clear" w:color="auto" w:fill="D3DFEE"/>
          </w:tcPr>
          <w:p w:rsidR="00895AD8" w:rsidRPr="0022135F" w:rsidRDefault="00895AD8" w:rsidP="00655771">
            <w:pPr>
              <w:rPr>
                <w:rFonts w:cs="Arial"/>
                <w:bCs/>
                <w:lang w:val="nl"/>
              </w:rPr>
            </w:pPr>
            <w:r w:rsidRPr="0022135F">
              <w:rPr>
                <w:rFonts w:cs="Arial"/>
                <w:bCs/>
                <w:lang w:val="nl"/>
              </w:rPr>
              <w:t>Het voorstellen van oplossingen die betrekking hebben op knelpunten die naar voren komen bij het onderzoeken van de huidige processen.</w:t>
            </w:r>
            <w:r w:rsidRPr="0022135F">
              <w:rPr>
                <w:rFonts w:cs="Arial"/>
                <w:bCs/>
              </w:rPr>
              <w:t xml:space="preserve"> Dit in een tijdsbestek van 5 maanden en met</w:t>
            </w:r>
            <w:r w:rsidRPr="0022135F">
              <w:rPr>
                <w:rFonts w:cs="Arial"/>
                <w:bCs/>
                <w:lang w:val="nl"/>
              </w:rPr>
              <w:t xml:space="preserve"> steun van alle betrokken medewerkers en afdelingen.</w:t>
            </w:r>
          </w:p>
        </w:tc>
      </w:tr>
    </w:tbl>
    <w:p w:rsidR="00655771" w:rsidRPr="00C733BA" w:rsidRDefault="00895AD8" w:rsidP="00655771">
      <w:pPr>
        <w:rPr>
          <w:rFonts w:cs="Arial"/>
          <w:lang w:val="nl"/>
        </w:rPr>
      </w:pPr>
      <w:r>
        <w:rPr>
          <w:rFonts w:cs="Arial"/>
          <w:lang w:val="nl"/>
        </w:rPr>
        <w:br/>
      </w:r>
    </w:p>
    <w:p w:rsidR="00655771" w:rsidRPr="00655771" w:rsidRDefault="00655771" w:rsidP="00655771"/>
    <w:p w:rsidR="00E123D7" w:rsidRDefault="00E123D7">
      <w:r>
        <w:br w:type="page"/>
      </w:r>
    </w:p>
    <w:p w:rsidR="00040CF2" w:rsidRDefault="00040CF2" w:rsidP="00E123D7">
      <w:pPr>
        <w:rPr>
          <w:b/>
        </w:rPr>
      </w:pPr>
    </w:p>
    <w:p w:rsidR="00040CF2" w:rsidRPr="0011200B" w:rsidRDefault="00621F09" w:rsidP="00674820">
      <w:pPr>
        <w:pStyle w:val="Heading1"/>
        <w:numPr>
          <w:ilvl w:val="0"/>
          <w:numId w:val="15"/>
        </w:numPr>
        <w:rPr>
          <w:sz w:val="28"/>
        </w:rPr>
      </w:pPr>
      <w:bookmarkStart w:id="22" w:name="_Toc251070565"/>
      <w:r w:rsidRPr="0011200B">
        <w:rPr>
          <w:sz w:val="28"/>
        </w:rPr>
        <w:t>Project aanpak</w:t>
      </w:r>
      <w:bookmarkEnd w:id="22"/>
    </w:p>
    <w:p w:rsidR="00EF6EA6" w:rsidRPr="00EF6EA6" w:rsidRDefault="00EF6EA6" w:rsidP="00EF6EA6"/>
    <w:p w:rsidR="00621F09" w:rsidRPr="00E23066" w:rsidRDefault="00621F09" w:rsidP="00E23066">
      <w:pPr>
        <w:rPr>
          <w:rFonts w:cs="Arial"/>
        </w:rPr>
      </w:pPr>
      <w:r w:rsidRPr="00E23066">
        <w:rPr>
          <w:rFonts w:cs="Arial"/>
        </w:rPr>
        <w:t>Bij een project zoals</w:t>
      </w:r>
      <w:r w:rsidR="00A567D4" w:rsidRPr="00E23066">
        <w:rPr>
          <w:rFonts w:cs="Arial"/>
        </w:rPr>
        <w:t xml:space="preserve"> AbpkS </w:t>
      </w:r>
      <w:r w:rsidRPr="00E23066">
        <w:rPr>
          <w:rFonts w:cs="Arial"/>
        </w:rPr>
        <w:t>lijkt he</w:t>
      </w:r>
      <w:r w:rsidR="00E46958" w:rsidRPr="00E23066">
        <w:rPr>
          <w:rFonts w:cs="Arial"/>
        </w:rPr>
        <w:t>t</w:t>
      </w:r>
      <w:r w:rsidR="001737F2" w:rsidRPr="00E23066">
        <w:rPr>
          <w:rFonts w:cs="Arial"/>
        </w:rPr>
        <w:t xml:space="preserve"> soms dat hemel en aarde verschoven moeten worden om tot een </w:t>
      </w:r>
      <w:r w:rsidRPr="00E23066">
        <w:rPr>
          <w:rFonts w:cs="Arial"/>
        </w:rPr>
        <w:t>oplossing</w:t>
      </w:r>
      <w:r w:rsidR="00A567D4" w:rsidRPr="00E23066">
        <w:rPr>
          <w:rFonts w:cs="Arial"/>
        </w:rPr>
        <w:t xml:space="preserve"> </w:t>
      </w:r>
      <w:r w:rsidR="001737F2" w:rsidRPr="00E23066">
        <w:rPr>
          <w:rFonts w:cs="Arial"/>
        </w:rPr>
        <w:t>te komen</w:t>
      </w:r>
      <w:r w:rsidRPr="00E23066">
        <w:rPr>
          <w:rFonts w:cs="Arial"/>
        </w:rPr>
        <w:t>.</w:t>
      </w:r>
      <w:r w:rsidR="001737F2" w:rsidRPr="00E23066">
        <w:rPr>
          <w:rFonts w:cs="Arial"/>
        </w:rPr>
        <w:t xml:space="preserve"> </w:t>
      </w:r>
      <w:r w:rsidRPr="00E23066">
        <w:rPr>
          <w:rFonts w:cs="Arial"/>
        </w:rPr>
        <w:t>Het is dan ook zaak om vooraf een duidelijke route vast te stellen waarbij stap</w:t>
      </w:r>
      <w:r w:rsidR="001737F2" w:rsidRPr="00E23066">
        <w:rPr>
          <w:rFonts w:cs="Arial"/>
        </w:rPr>
        <w:t>pen</w:t>
      </w:r>
      <w:r w:rsidRPr="00E23066">
        <w:rPr>
          <w:rFonts w:cs="Arial"/>
        </w:rPr>
        <w:t xml:space="preserve"> </w:t>
      </w:r>
      <w:r w:rsidR="005A1B9D" w:rsidRPr="00E23066">
        <w:rPr>
          <w:rFonts w:cs="Arial"/>
        </w:rPr>
        <w:t>word</w:t>
      </w:r>
      <w:r w:rsidR="001737F2" w:rsidRPr="00E23066">
        <w:rPr>
          <w:rFonts w:cs="Arial"/>
        </w:rPr>
        <w:t>en</w:t>
      </w:r>
      <w:r w:rsidR="005A1B9D" w:rsidRPr="00E23066">
        <w:rPr>
          <w:rFonts w:cs="Arial"/>
        </w:rPr>
        <w:t xml:space="preserve"> gecreëerd</w:t>
      </w:r>
      <w:r w:rsidR="006E1585" w:rsidRPr="00E23066">
        <w:rPr>
          <w:rFonts w:cs="Arial"/>
        </w:rPr>
        <w:t xml:space="preserve"> voor een duidelijk beeld</w:t>
      </w:r>
      <w:r w:rsidR="001737F2" w:rsidRPr="00E23066">
        <w:rPr>
          <w:rFonts w:cs="Arial"/>
        </w:rPr>
        <w:t>, en</w:t>
      </w:r>
      <w:r w:rsidR="005A1B9D" w:rsidRPr="00E23066">
        <w:rPr>
          <w:rFonts w:cs="Arial"/>
        </w:rPr>
        <w:t xml:space="preserve"> hoe er </w:t>
      </w:r>
      <w:r w:rsidRPr="00E23066">
        <w:rPr>
          <w:rFonts w:cs="Arial"/>
        </w:rPr>
        <w:t>naar de oplossing</w:t>
      </w:r>
      <w:r w:rsidR="005A1B9D" w:rsidRPr="00E23066">
        <w:rPr>
          <w:rFonts w:cs="Arial"/>
        </w:rPr>
        <w:t>en</w:t>
      </w:r>
      <w:r w:rsidRPr="00E23066">
        <w:rPr>
          <w:rFonts w:cs="Arial"/>
        </w:rPr>
        <w:t xml:space="preserve"> toe gewerkt</w:t>
      </w:r>
      <w:r w:rsidR="005A1B9D" w:rsidRPr="00E23066">
        <w:rPr>
          <w:rFonts w:cs="Arial"/>
        </w:rPr>
        <w:t xml:space="preserve"> moet </w:t>
      </w:r>
      <w:r w:rsidRPr="00E23066">
        <w:rPr>
          <w:rFonts w:cs="Arial"/>
        </w:rPr>
        <w:t>word</w:t>
      </w:r>
      <w:r w:rsidR="001737F2" w:rsidRPr="00E23066">
        <w:rPr>
          <w:rFonts w:cs="Arial"/>
        </w:rPr>
        <w:t>en</w:t>
      </w:r>
      <w:r w:rsidRPr="00E23066">
        <w:rPr>
          <w:rFonts w:cs="Arial"/>
        </w:rPr>
        <w:t>. Het maken van</w:t>
      </w:r>
      <w:r w:rsidR="001737F2" w:rsidRPr="00E23066">
        <w:rPr>
          <w:rFonts w:cs="Arial"/>
        </w:rPr>
        <w:t xml:space="preserve"> deze</w:t>
      </w:r>
      <w:r w:rsidRPr="00E23066">
        <w:rPr>
          <w:rFonts w:cs="Arial"/>
        </w:rPr>
        <w:t xml:space="preserve"> stappen dien</w:t>
      </w:r>
      <w:r w:rsidR="006E1585" w:rsidRPr="00E23066">
        <w:rPr>
          <w:rFonts w:cs="Arial"/>
        </w:rPr>
        <w:t>t</w:t>
      </w:r>
      <w:r w:rsidRPr="00E23066">
        <w:rPr>
          <w:rFonts w:cs="Arial"/>
        </w:rPr>
        <w:t xml:space="preserve"> zorgvuldig en gedetailleerd te gebeuren en het gebruik van bestaande</w:t>
      </w:r>
      <w:r w:rsidR="003D58EE" w:rsidRPr="00E23066">
        <w:rPr>
          <w:rFonts w:cs="Arial"/>
        </w:rPr>
        <w:t xml:space="preserve"> </w:t>
      </w:r>
      <w:r w:rsidR="00E44939" w:rsidRPr="00E23066">
        <w:rPr>
          <w:rFonts w:cs="Arial"/>
        </w:rPr>
        <w:t>‘</w:t>
      </w:r>
      <w:r w:rsidR="003D58EE" w:rsidRPr="00E23066">
        <w:rPr>
          <w:rFonts w:cs="Arial"/>
        </w:rPr>
        <w:t>best practice</w:t>
      </w:r>
      <w:r w:rsidR="00E44939" w:rsidRPr="00E23066">
        <w:rPr>
          <w:rFonts w:cs="Arial"/>
        </w:rPr>
        <w:t>’</w:t>
      </w:r>
      <w:r w:rsidRPr="00E23066">
        <w:rPr>
          <w:rFonts w:cs="Arial"/>
        </w:rPr>
        <w:t xml:space="preserve"> methodieken, theorieën</w:t>
      </w:r>
      <w:r w:rsidR="001737F2" w:rsidRPr="00E23066">
        <w:rPr>
          <w:rFonts w:cs="Arial"/>
        </w:rPr>
        <w:t xml:space="preserve"> </w:t>
      </w:r>
      <w:r w:rsidRPr="00E23066">
        <w:rPr>
          <w:rFonts w:cs="Arial"/>
        </w:rPr>
        <w:t xml:space="preserve">en modellen kan hier een grote bijdrage in </w:t>
      </w:r>
      <w:r w:rsidR="005A1B9D" w:rsidRPr="00E23066">
        <w:rPr>
          <w:rFonts w:cs="Arial"/>
        </w:rPr>
        <w:t>leveren</w:t>
      </w:r>
      <w:r w:rsidRPr="00E23066">
        <w:rPr>
          <w:rFonts w:cs="Arial"/>
        </w:rPr>
        <w:t xml:space="preserve">. </w:t>
      </w:r>
    </w:p>
    <w:p w:rsidR="008D7806" w:rsidRPr="008D7806" w:rsidRDefault="008D7806" w:rsidP="008D7806">
      <w:pPr>
        <w:pStyle w:val="ListParagraph"/>
        <w:ind w:left="360"/>
        <w:rPr>
          <w:rFonts w:cs="Arial"/>
        </w:rPr>
      </w:pPr>
    </w:p>
    <w:p w:rsidR="00621F09" w:rsidRPr="00E23066" w:rsidRDefault="00621F09" w:rsidP="00E23066">
      <w:pPr>
        <w:rPr>
          <w:rFonts w:cs="Arial"/>
        </w:rPr>
      </w:pPr>
      <w:r w:rsidRPr="00E23066">
        <w:rPr>
          <w:rFonts w:cs="Arial"/>
        </w:rPr>
        <w:t xml:space="preserve">Gedurende mijn opleiding bedrijfskundige informatica is juist de nadruk gelegd op het gebruiken van </w:t>
      </w:r>
      <w:r w:rsidR="003D58EE" w:rsidRPr="00E23066">
        <w:rPr>
          <w:rFonts w:cs="Arial"/>
        </w:rPr>
        <w:t>best practice methodieken, theorieën en modellen</w:t>
      </w:r>
      <w:r w:rsidRPr="00E23066">
        <w:rPr>
          <w:rFonts w:cs="Arial"/>
        </w:rPr>
        <w:t>. Een goed voorbeeld is de V2-methode. Deze methode is ontwikkeld door een docent</w:t>
      </w:r>
      <w:r w:rsidR="00445FB5" w:rsidRPr="00E23066">
        <w:rPr>
          <w:rFonts w:cs="Arial"/>
        </w:rPr>
        <w:t xml:space="preserve"> is afgeleid van de Prince2 methodiek</w:t>
      </w:r>
      <w:r w:rsidRPr="00E23066">
        <w:rPr>
          <w:rFonts w:cs="Arial"/>
        </w:rPr>
        <w:t xml:space="preserve"> en wordt uitvoerig besproken en toegepast binnen de opleiding. </w:t>
      </w:r>
      <w:r w:rsidR="00445FB5" w:rsidRPr="00E23066">
        <w:rPr>
          <w:rFonts w:cs="Arial"/>
        </w:rPr>
        <w:t xml:space="preserve">Het wordt alleen afhankelijk van het toepassingsgebied heel concreet beschreven en de wat meer algemene vlakken worden dan ook wat meer op de achtergrond gehouden. </w:t>
      </w:r>
    </w:p>
    <w:p w:rsidR="00445FB5" w:rsidRPr="00445FB5" w:rsidRDefault="00445FB5" w:rsidP="00621F09">
      <w:pPr>
        <w:pStyle w:val="ListParagraph"/>
        <w:ind w:left="360"/>
        <w:rPr>
          <w:rFonts w:cs="Arial"/>
        </w:rPr>
      </w:pPr>
    </w:p>
    <w:p w:rsidR="00621F09" w:rsidRPr="00E23066" w:rsidRDefault="006E1585" w:rsidP="00E23066">
      <w:pPr>
        <w:rPr>
          <w:rFonts w:cs="Arial"/>
        </w:rPr>
      </w:pPr>
      <w:r w:rsidRPr="00E23066">
        <w:rPr>
          <w:rFonts w:cs="Arial"/>
        </w:rPr>
        <w:t>D</w:t>
      </w:r>
      <w:r w:rsidR="00445FB5" w:rsidRPr="00E23066">
        <w:rPr>
          <w:rFonts w:cs="Arial"/>
        </w:rPr>
        <w:t xml:space="preserve">e basis blijft </w:t>
      </w:r>
      <w:r w:rsidR="00621F09" w:rsidRPr="00E23066">
        <w:rPr>
          <w:rFonts w:cs="Arial"/>
        </w:rPr>
        <w:t>om een onderbouwde route uit te schrijve</w:t>
      </w:r>
      <w:r w:rsidR="00445FB5" w:rsidRPr="00E23066">
        <w:rPr>
          <w:rFonts w:cs="Arial"/>
        </w:rPr>
        <w:t>n met als einddoel e</w:t>
      </w:r>
      <w:r w:rsidR="00621F09" w:rsidRPr="00E23066">
        <w:rPr>
          <w:rFonts w:cs="Arial"/>
        </w:rPr>
        <w:t>e</w:t>
      </w:r>
      <w:r w:rsidR="00445FB5" w:rsidRPr="00E23066">
        <w:rPr>
          <w:rFonts w:cs="Arial"/>
        </w:rPr>
        <w:t>n</w:t>
      </w:r>
      <w:r w:rsidR="00621F09" w:rsidRPr="00E23066">
        <w:rPr>
          <w:rFonts w:cs="Arial"/>
        </w:rPr>
        <w:t xml:space="preserve"> oplossing voor </w:t>
      </w:r>
      <w:r w:rsidR="00AC1B6D" w:rsidRPr="00E23066">
        <w:rPr>
          <w:rFonts w:cs="Arial"/>
        </w:rPr>
        <w:t>de</w:t>
      </w:r>
      <w:r w:rsidR="00445FB5" w:rsidRPr="00E23066">
        <w:rPr>
          <w:rFonts w:cs="Arial"/>
        </w:rPr>
        <w:t xml:space="preserve"> </w:t>
      </w:r>
      <w:r w:rsidR="00621F09" w:rsidRPr="00E23066">
        <w:rPr>
          <w:rFonts w:cs="Arial"/>
        </w:rPr>
        <w:t>probleem</w:t>
      </w:r>
      <w:r w:rsidR="00AC1B6D" w:rsidRPr="00E23066">
        <w:rPr>
          <w:rFonts w:cs="Arial"/>
        </w:rPr>
        <w:t>stelling</w:t>
      </w:r>
      <w:r w:rsidR="00621F09" w:rsidRPr="00E23066">
        <w:rPr>
          <w:rFonts w:cs="Arial"/>
        </w:rPr>
        <w:t xml:space="preserve">. </w:t>
      </w:r>
      <w:r w:rsidR="00445FB5" w:rsidRPr="00E23066">
        <w:rPr>
          <w:rFonts w:cs="Arial"/>
        </w:rPr>
        <w:t>Door hier vooral een blik te houden o</w:t>
      </w:r>
      <w:r w:rsidR="003D58EE" w:rsidRPr="00E23066">
        <w:rPr>
          <w:rFonts w:cs="Arial"/>
        </w:rPr>
        <w:t>p</w:t>
      </w:r>
      <w:r w:rsidR="00445FB5" w:rsidRPr="00E23066">
        <w:rPr>
          <w:rFonts w:cs="Arial"/>
        </w:rPr>
        <w:t xml:space="preserve"> nieuwe</w:t>
      </w:r>
      <w:r w:rsidR="003D58EE" w:rsidRPr="00E23066">
        <w:rPr>
          <w:rFonts w:cs="Arial"/>
        </w:rPr>
        <w:t xml:space="preserve"> en bestaande</w:t>
      </w:r>
      <w:r w:rsidR="00445FB5" w:rsidRPr="00E23066">
        <w:rPr>
          <w:rFonts w:cs="Arial"/>
        </w:rPr>
        <w:t xml:space="preserve"> </w:t>
      </w:r>
      <w:r w:rsidR="003D58EE" w:rsidRPr="00E23066">
        <w:rPr>
          <w:rFonts w:cs="Arial"/>
        </w:rPr>
        <w:t>best practice methodieken, theorieën en modellen</w:t>
      </w:r>
      <w:r w:rsidR="00445FB5" w:rsidRPr="00E23066">
        <w:rPr>
          <w:rFonts w:cs="Arial"/>
        </w:rPr>
        <w:t xml:space="preserve"> zorgt dit voor een aanpak</w:t>
      </w:r>
      <w:r w:rsidR="003D58EE" w:rsidRPr="00E23066">
        <w:rPr>
          <w:rFonts w:cs="Arial"/>
        </w:rPr>
        <w:t>,</w:t>
      </w:r>
      <w:r w:rsidR="00445FB5" w:rsidRPr="00E23066">
        <w:rPr>
          <w:rFonts w:cs="Arial"/>
        </w:rPr>
        <w:t xml:space="preserve"> die bij de tijd is en ook </w:t>
      </w:r>
      <w:r w:rsidR="003D58EE" w:rsidRPr="00E23066">
        <w:rPr>
          <w:rFonts w:cs="Arial"/>
        </w:rPr>
        <w:t xml:space="preserve">door studie </w:t>
      </w:r>
      <w:r w:rsidR="00445FB5" w:rsidRPr="00E23066">
        <w:rPr>
          <w:rFonts w:cs="Arial"/>
        </w:rPr>
        <w:t>onderbouwd is. Daarbij zijn de meeste gevallen ook uitvoerig getest en zijn die resultaten ook te gebruiken als onderbouwing voor het project.</w:t>
      </w:r>
    </w:p>
    <w:p w:rsidR="00621F09" w:rsidRPr="00445FB5" w:rsidRDefault="00621F09" w:rsidP="00621F09">
      <w:pPr>
        <w:pStyle w:val="ListParagraph"/>
        <w:ind w:left="360"/>
        <w:rPr>
          <w:rFonts w:cs="Arial"/>
        </w:rPr>
      </w:pPr>
    </w:p>
    <w:p w:rsidR="00621F09" w:rsidRPr="00E23066" w:rsidRDefault="00621F09" w:rsidP="00E23066">
      <w:pPr>
        <w:rPr>
          <w:rFonts w:cs="Arial"/>
        </w:rPr>
      </w:pPr>
      <w:r w:rsidRPr="00E23066">
        <w:rPr>
          <w:rFonts w:cs="Arial"/>
        </w:rPr>
        <w:t xml:space="preserve">Om het relevante aanbod van methodieken, modellen en theorieën in te dammen tot inzichtelijke proporties is besloten om een selectieprocedure te </w:t>
      </w:r>
      <w:r w:rsidR="003D58EE" w:rsidRPr="00E23066">
        <w:rPr>
          <w:rFonts w:cs="Arial"/>
        </w:rPr>
        <w:t>houden</w:t>
      </w:r>
      <w:r w:rsidRPr="00E23066">
        <w:rPr>
          <w:rFonts w:cs="Arial"/>
        </w:rPr>
        <w:t xml:space="preserve">. </w:t>
      </w:r>
      <w:r w:rsidR="00E44939" w:rsidRPr="00E23066">
        <w:rPr>
          <w:rFonts w:cs="Arial"/>
        </w:rPr>
        <w:t>Hierbij is</w:t>
      </w:r>
      <w:r w:rsidR="00E23066" w:rsidRPr="00E23066">
        <w:rPr>
          <w:rFonts w:cs="Arial"/>
        </w:rPr>
        <w:t>,</w:t>
      </w:r>
      <w:r w:rsidR="00E44939" w:rsidRPr="00E23066">
        <w:rPr>
          <w:rFonts w:cs="Arial"/>
        </w:rPr>
        <w:t xml:space="preserve"> om de documentatie </w:t>
      </w:r>
      <w:r w:rsidR="006E1585" w:rsidRPr="00E23066">
        <w:rPr>
          <w:rFonts w:cs="Arial"/>
        </w:rPr>
        <w:t xml:space="preserve">van de methodieken, modellen en theorieën </w:t>
      </w:r>
      <w:r w:rsidR="00E44939" w:rsidRPr="00E23066">
        <w:rPr>
          <w:rFonts w:cs="Arial"/>
        </w:rPr>
        <w:t>overzichtelijk te houden</w:t>
      </w:r>
      <w:r w:rsidR="006E1585" w:rsidRPr="00E23066">
        <w:rPr>
          <w:rFonts w:cs="Arial"/>
        </w:rPr>
        <w:t xml:space="preserve">, </w:t>
      </w:r>
      <w:r w:rsidR="00E23066" w:rsidRPr="00E23066">
        <w:rPr>
          <w:rFonts w:cs="Arial"/>
        </w:rPr>
        <w:t>een verd</w:t>
      </w:r>
      <w:r w:rsidR="00E44939" w:rsidRPr="00E23066">
        <w:rPr>
          <w:rFonts w:cs="Arial"/>
        </w:rPr>
        <w:t>e</w:t>
      </w:r>
      <w:r w:rsidR="00E23066" w:rsidRPr="00E23066">
        <w:rPr>
          <w:rFonts w:cs="Arial"/>
        </w:rPr>
        <w:t>ling gemaakt</w:t>
      </w:r>
      <w:r w:rsidR="00E44939" w:rsidRPr="00E23066">
        <w:rPr>
          <w:rFonts w:cs="Arial"/>
        </w:rPr>
        <w:t xml:space="preserve"> </w:t>
      </w:r>
      <w:r w:rsidR="00E23066" w:rsidRPr="00E23066">
        <w:rPr>
          <w:rFonts w:cs="Arial"/>
        </w:rPr>
        <w:t>naar</w:t>
      </w:r>
      <w:r w:rsidR="00E44939" w:rsidRPr="00E23066">
        <w:rPr>
          <w:rFonts w:cs="Arial"/>
        </w:rPr>
        <w:t xml:space="preserve"> de verschillende fases </w:t>
      </w:r>
      <w:r w:rsidR="006E1585" w:rsidRPr="00E23066">
        <w:rPr>
          <w:rFonts w:cs="Arial"/>
        </w:rPr>
        <w:t>die toegepast zijn op</w:t>
      </w:r>
      <w:r w:rsidR="00E44939" w:rsidRPr="00E23066">
        <w:rPr>
          <w:rFonts w:cs="Arial"/>
        </w:rPr>
        <w:t xml:space="preserve"> het project.</w:t>
      </w:r>
    </w:p>
    <w:p w:rsidR="00621F09" w:rsidRPr="00621F09" w:rsidRDefault="00621F09" w:rsidP="00621F09"/>
    <w:p w:rsidR="00E23066" w:rsidRDefault="00E23066" w:rsidP="00E23066">
      <w:r>
        <w:t>De fases van mijn project zijn ingedeeld via de Prince2 methode en zien er als volgt uit;</w:t>
      </w:r>
    </w:p>
    <w:p w:rsidR="00E23066" w:rsidRDefault="00E23066" w:rsidP="00674820">
      <w:pPr>
        <w:pStyle w:val="ListParagraph"/>
        <w:numPr>
          <w:ilvl w:val="0"/>
          <w:numId w:val="7"/>
        </w:numPr>
        <w:rPr>
          <w:lang w:val="nl"/>
        </w:rPr>
      </w:pPr>
      <w:bookmarkStart w:id="23" w:name="_Toc244323159"/>
      <w:bookmarkStart w:id="24" w:name="_Toc244323160"/>
      <w:bookmarkStart w:id="25" w:name="_Toc244323161"/>
      <w:bookmarkStart w:id="26" w:name="_Toc244323162"/>
      <w:bookmarkStart w:id="27" w:name="_Toc244323163"/>
      <w:bookmarkStart w:id="28" w:name="_Toc244323164"/>
      <w:r w:rsidRPr="007B0B4B">
        <w:rPr>
          <w:lang w:val="nl"/>
        </w:rPr>
        <w:t>Definitiefase</w:t>
      </w:r>
      <w:bookmarkEnd w:id="23"/>
    </w:p>
    <w:p w:rsidR="00E23066" w:rsidRDefault="00E23066" w:rsidP="00674820">
      <w:pPr>
        <w:pStyle w:val="ListParagraph"/>
        <w:numPr>
          <w:ilvl w:val="0"/>
          <w:numId w:val="7"/>
        </w:numPr>
        <w:rPr>
          <w:lang w:val="nl"/>
        </w:rPr>
      </w:pPr>
      <w:r w:rsidRPr="007B0B4B">
        <w:rPr>
          <w:lang w:val="nl"/>
        </w:rPr>
        <w:t>Onderzoeksfase</w:t>
      </w:r>
      <w:bookmarkEnd w:id="24"/>
    </w:p>
    <w:p w:rsidR="00E23066" w:rsidRDefault="00E23066" w:rsidP="00674820">
      <w:pPr>
        <w:pStyle w:val="ListParagraph"/>
        <w:numPr>
          <w:ilvl w:val="0"/>
          <w:numId w:val="7"/>
        </w:numPr>
        <w:rPr>
          <w:lang w:val="nl"/>
        </w:rPr>
      </w:pPr>
      <w:r w:rsidRPr="007B0B4B">
        <w:rPr>
          <w:lang w:val="nl"/>
        </w:rPr>
        <w:t>Analysefase</w:t>
      </w:r>
      <w:bookmarkEnd w:id="25"/>
    </w:p>
    <w:p w:rsidR="00E23066" w:rsidRDefault="00E23066" w:rsidP="00674820">
      <w:pPr>
        <w:pStyle w:val="ListParagraph"/>
        <w:numPr>
          <w:ilvl w:val="0"/>
          <w:numId w:val="7"/>
        </w:numPr>
        <w:rPr>
          <w:lang w:val="nl"/>
        </w:rPr>
      </w:pPr>
      <w:r w:rsidRPr="007B0B4B">
        <w:rPr>
          <w:lang w:val="nl"/>
        </w:rPr>
        <w:t>Realisatiefase</w:t>
      </w:r>
      <w:bookmarkEnd w:id="26"/>
    </w:p>
    <w:p w:rsidR="00E123D7" w:rsidRPr="00E123D7" w:rsidRDefault="00E123D7" w:rsidP="00E123D7">
      <w:pPr>
        <w:rPr>
          <w:lang w:val="nl"/>
        </w:rPr>
      </w:pPr>
      <w:r>
        <w:rPr>
          <w:lang w:val="nl"/>
        </w:rPr>
        <w:br/>
        <w:t>In de volgende paragrafen staat per fase vermeld welke onderzoeksmethodieken zijn toegepast.</w:t>
      </w:r>
    </w:p>
    <w:bookmarkEnd w:id="27"/>
    <w:bookmarkEnd w:id="28"/>
    <w:p w:rsidR="00E123D7" w:rsidRDefault="00FE27AE" w:rsidP="00E123D7">
      <w:pPr>
        <w:pStyle w:val="Heading2"/>
      </w:pPr>
      <w:r>
        <w:rPr>
          <w:noProof/>
        </w:rPr>
        <w:drawing>
          <wp:anchor distT="0" distB="0" distL="114300" distR="114300" simplePos="0" relativeHeight="251661312" behindDoc="1" locked="0" layoutInCell="1" allowOverlap="1">
            <wp:simplePos x="0" y="0"/>
            <wp:positionH relativeFrom="column">
              <wp:posOffset>805815</wp:posOffset>
            </wp:positionH>
            <wp:positionV relativeFrom="paragraph">
              <wp:posOffset>203835</wp:posOffset>
            </wp:positionV>
            <wp:extent cx="4499610" cy="3487420"/>
            <wp:effectExtent l="19050" t="0" r="0" b="0"/>
            <wp:wrapTight wrapText="bothSides">
              <wp:wrapPolygon edited="0">
                <wp:start x="-91" y="0"/>
                <wp:lineTo x="-91" y="21474"/>
                <wp:lineTo x="21582" y="21474"/>
                <wp:lineTo x="21582" y="0"/>
                <wp:lineTo x="-91" y="0"/>
              </wp:wrapPolygon>
            </wp:wrapTight>
            <wp:docPr id="3" name="Picture 1" descr="C:\Documents and Settings\luijk50\Desktop\Afbeeldingen\elearning_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elearning_globe.gif"/>
                    <pic:cNvPicPr>
                      <a:picLocks noChangeAspect="1" noChangeArrowheads="1"/>
                    </pic:cNvPicPr>
                  </pic:nvPicPr>
                  <pic:blipFill>
                    <a:blip r:embed="rId17" cstate="print"/>
                    <a:srcRect/>
                    <a:stretch>
                      <a:fillRect/>
                    </a:stretch>
                  </pic:blipFill>
                  <pic:spPr bwMode="auto">
                    <a:xfrm>
                      <a:off x="0" y="0"/>
                      <a:ext cx="4499610" cy="3487420"/>
                    </a:xfrm>
                    <a:prstGeom prst="rect">
                      <a:avLst/>
                    </a:prstGeom>
                    <a:noFill/>
                    <a:ln w="9525">
                      <a:noFill/>
                      <a:miter lim="800000"/>
                      <a:headEnd/>
                      <a:tailEnd/>
                    </a:ln>
                  </pic:spPr>
                </pic:pic>
              </a:graphicData>
            </a:graphic>
          </wp:anchor>
        </w:drawing>
      </w:r>
      <w:r w:rsidR="00CE13DE">
        <w:br w:type="page"/>
      </w:r>
    </w:p>
    <w:p w:rsidR="00E123D7" w:rsidRPr="00762FC5" w:rsidRDefault="00E123D7" w:rsidP="00E123D7">
      <w:pPr>
        <w:rPr>
          <w:sz w:val="22"/>
        </w:rPr>
      </w:pPr>
    </w:p>
    <w:p w:rsidR="00E44939" w:rsidRPr="005679BA" w:rsidRDefault="006B354F" w:rsidP="006B354F">
      <w:pPr>
        <w:pStyle w:val="Heading2"/>
      </w:pPr>
      <w:bookmarkStart w:id="29" w:name="_Toc251070566"/>
      <w:r>
        <w:t>4.1</w:t>
      </w:r>
      <w:r>
        <w:tab/>
      </w:r>
      <w:r w:rsidR="007B0B4B" w:rsidRPr="005679BA">
        <w:t>Definitiefase</w:t>
      </w:r>
      <w:bookmarkEnd w:id="29"/>
      <w:r w:rsidR="00E123D7">
        <w:br/>
      </w:r>
    </w:p>
    <w:p w:rsidR="007B0B4B" w:rsidRDefault="007B0B4B" w:rsidP="007B0B4B">
      <w:pPr>
        <w:autoSpaceDE w:val="0"/>
        <w:autoSpaceDN w:val="0"/>
        <w:adjustRightInd w:val="0"/>
        <w:rPr>
          <w:rFonts w:eastAsia="Calibri" w:cs="Arial"/>
          <w:szCs w:val="20"/>
        </w:rPr>
      </w:pPr>
      <w:r>
        <w:rPr>
          <w:rFonts w:eastAsia="Calibri" w:cs="Arial"/>
          <w:szCs w:val="20"/>
        </w:rPr>
        <w:t>In de definitiefase is het raamwerk opgezet voor het project. Hier</w:t>
      </w:r>
      <w:r w:rsidR="00E123D7">
        <w:rPr>
          <w:rFonts w:eastAsia="Calibri" w:cs="Arial"/>
          <w:szCs w:val="20"/>
        </w:rPr>
        <w:t xml:space="preserve"> is </w:t>
      </w:r>
      <w:r>
        <w:rPr>
          <w:rFonts w:eastAsia="Calibri" w:cs="Arial"/>
          <w:szCs w:val="20"/>
        </w:rPr>
        <w:t xml:space="preserve">gekeken naar welke producten er verlangd </w:t>
      </w:r>
      <w:r w:rsidR="00E123D7">
        <w:rPr>
          <w:rFonts w:eastAsia="Calibri" w:cs="Arial"/>
          <w:szCs w:val="20"/>
        </w:rPr>
        <w:t>werden</w:t>
      </w:r>
      <w:r>
        <w:rPr>
          <w:rFonts w:eastAsia="Calibri" w:cs="Arial"/>
          <w:szCs w:val="20"/>
        </w:rPr>
        <w:t xml:space="preserve"> </w:t>
      </w:r>
      <w:r w:rsidR="00E123D7">
        <w:rPr>
          <w:rFonts w:eastAsia="Calibri" w:cs="Arial"/>
          <w:szCs w:val="20"/>
        </w:rPr>
        <w:t>d</w:t>
      </w:r>
      <w:r w:rsidR="006E1585">
        <w:rPr>
          <w:rFonts w:eastAsia="Calibri" w:cs="Arial"/>
          <w:szCs w:val="20"/>
        </w:rPr>
        <w:t>oor</w:t>
      </w:r>
      <w:r>
        <w:rPr>
          <w:rFonts w:eastAsia="Calibri" w:cs="Arial"/>
          <w:szCs w:val="20"/>
        </w:rPr>
        <w:t xml:space="preserve"> de eindgebruiker en wat het beste stappenplan hiervoor </w:t>
      </w:r>
      <w:r w:rsidR="00E123D7">
        <w:rPr>
          <w:rFonts w:eastAsia="Calibri" w:cs="Arial"/>
          <w:szCs w:val="20"/>
        </w:rPr>
        <w:t>was</w:t>
      </w:r>
      <w:r>
        <w:rPr>
          <w:rFonts w:eastAsia="Calibri" w:cs="Arial"/>
          <w:szCs w:val="20"/>
        </w:rPr>
        <w:t xml:space="preserve"> om tot het gewenste resultaat te </w:t>
      </w:r>
      <w:r w:rsidR="00E123D7">
        <w:rPr>
          <w:rFonts w:eastAsia="Calibri" w:cs="Arial"/>
          <w:szCs w:val="20"/>
        </w:rPr>
        <w:t>komen</w:t>
      </w:r>
      <w:r>
        <w:rPr>
          <w:rFonts w:eastAsia="Calibri" w:cs="Arial"/>
          <w:szCs w:val="20"/>
        </w:rPr>
        <w:t>. Hiervoor zijn de volgende methodieken gebruikt:</w:t>
      </w:r>
    </w:p>
    <w:p w:rsidR="007B0B4B" w:rsidRPr="007B0B4B" w:rsidRDefault="007B0B4B" w:rsidP="007B0B4B">
      <w:pPr>
        <w:autoSpaceDE w:val="0"/>
        <w:autoSpaceDN w:val="0"/>
        <w:adjustRightInd w:val="0"/>
        <w:rPr>
          <w:rFonts w:eastAsia="Calibri" w:cs="Arial"/>
          <w:szCs w:val="20"/>
        </w:rPr>
      </w:pPr>
    </w:p>
    <w:p w:rsidR="0018412E" w:rsidRPr="001D6396" w:rsidRDefault="007B0B4B" w:rsidP="0018412E">
      <w:pPr>
        <w:autoSpaceDE w:val="0"/>
        <w:autoSpaceDN w:val="0"/>
        <w:adjustRightInd w:val="0"/>
        <w:rPr>
          <w:rFonts w:eastAsia="Calibri" w:cs="Arial"/>
          <w:szCs w:val="20"/>
        </w:rPr>
      </w:pPr>
      <w:r w:rsidRPr="0001214F">
        <w:rPr>
          <w:rFonts w:eastAsia="Calibri" w:cs="Arial"/>
          <w:b/>
          <w:szCs w:val="20"/>
          <w:u w:val="single"/>
        </w:rPr>
        <w:t>Prince2</w:t>
      </w:r>
      <w:r w:rsidR="0001214F">
        <w:rPr>
          <w:rFonts w:ascii="Verdana-Identity-H" w:eastAsia="Calibri" w:hAnsi="Verdana-Identity-H" w:cs="Verdana-Identity-H"/>
          <w:szCs w:val="20"/>
        </w:rPr>
        <w:br/>
      </w:r>
      <w:r w:rsidRPr="001D6396">
        <w:rPr>
          <w:rFonts w:eastAsia="Calibri" w:cs="Arial"/>
          <w:szCs w:val="20"/>
        </w:rPr>
        <w:br/>
      </w:r>
      <w:r w:rsidR="0018412E" w:rsidRPr="001D6396">
        <w:rPr>
          <w:rFonts w:eastAsia="Calibri" w:cs="Arial"/>
          <w:szCs w:val="20"/>
        </w:rPr>
        <w:t xml:space="preserve">Binnen PRLG worden projecten beheerst middels de projectmanagementmethode Prince2. </w:t>
      </w:r>
    </w:p>
    <w:p w:rsidR="0018412E" w:rsidRPr="001D6396" w:rsidRDefault="0018412E" w:rsidP="0018412E">
      <w:pPr>
        <w:autoSpaceDE w:val="0"/>
        <w:autoSpaceDN w:val="0"/>
        <w:adjustRightInd w:val="0"/>
        <w:rPr>
          <w:rFonts w:cs="Arial"/>
        </w:rPr>
      </w:pPr>
      <w:r w:rsidRPr="001D6396">
        <w:rPr>
          <w:rFonts w:eastAsia="Calibri" w:cs="Arial"/>
          <w:szCs w:val="20"/>
        </w:rPr>
        <w:t>Na overleg met de opdrachtgever is er voor gekozen om tijdens dit project ook met deze methode te werken. Prince2 staat voor ‘Projects In A Controlled Environment’ en houdt in dat projecten in een gecontroleerde omgeving worden uitgevoerd.</w:t>
      </w:r>
    </w:p>
    <w:p w:rsidR="007B0B4B" w:rsidRDefault="0018412E" w:rsidP="007B0B4B">
      <w:pPr>
        <w:autoSpaceDE w:val="0"/>
        <w:autoSpaceDN w:val="0"/>
        <w:adjustRightInd w:val="0"/>
        <w:rPr>
          <w:rFonts w:eastAsia="Calibri" w:cs="Arial"/>
          <w:szCs w:val="20"/>
        </w:rPr>
      </w:pPr>
      <w:r w:rsidRPr="001D6396">
        <w:rPr>
          <w:rFonts w:eastAsia="Calibri" w:cs="Arial"/>
          <w:szCs w:val="20"/>
        </w:rPr>
        <w:br/>
      </w:r>
      <w:r w:rsidR="007B0B4B" w:rsidRPr="001D6396">
        <w:rPr>
          <w:rFonts w:eastAsia="Calibri" w:cs="Arial"/>
          <w:szCs w:val="20"/>
        </w:rPr>
        <w:t xml:space="preserve">Prince2 is een projectmethode welke zijn toegevoegde waarde pas echt goed laat zien bij grote projecten. Omdat dit uit te voeren project kleinschalig was, de projectgroep bestond </w:t>
      </w:r>
      <w:r w:rsidR="00E718ED" w:rsidRPr="001D6396">
        <w:rPr>
          <w:rFonts w:eastAsia="Calibri" w:cs="Arial"/>
          <w:szCs w:val="20"/>
        </w:rPr>
        <w:t>uit maar één lid, zijn</w:t>
      </w:r>
      <w:r w:rsidR="007B0B4B" w:rsidRPr="001D6396">
        <w:rPr>
          <w:rFonts w:eastAsia="Calibri" w:cs="Arial"/>
          <w:szCs w:val="20"/>
        </w:rPr>
        <w:t xml:space="preserve"> niet alle onderdelen van P</w:t>
      </w:r>
      <w:r w:rsidR="00361A4E" w:rsidRPr="001D6396">
        <w:rPr>
          <w:rFonts w:eastAsia="Calibri" w:cs="Arial"/>
          <w:szCs w:val="20"/>
        </w:rPr>
        <w:t xml:space="preserve">rince2 gebruikt. </w:t>
      </w:r>
      <w:r w:rsidR="00E718ED" w:rsidRPr="001D6396">
        <w:rPr>
          <w:rFonts w:eastAsia="Calibri" w:cs="Arial"/>
          <w:szCs w:val="20"/>
        </w:rPr>
        <w:t>Toegepaste onderdelen zijn</w:t>
      </w:r>
      <w:r w:rsidR="007B0B4B" w:rsidRPr="001D6396">
        <w:rPr>
          <w:rFonts w:eastAsia="Calibri" w:cs="Arial"/>
          <w:szCs w:val="20"/>
        </w:rPr>
        <w:t xml:space="preserve"> het schrijven van het ‘Project Initiation Doc</w:t>
      </w:r>
      <w:r w:rsidR="00B71064" w:rsidRPr="001D6396">
        <w:rPr>
          <w:rFonts w:eastAsia="Calibri" w:cs="Arial"/>
          <w:szCs w:val="20"/>
        </w:rPr>
        <w:t xml:space="preserve">ument’, </w:t>
      </w:r>
      <w:r w:rsidR="00E718ED" w:rsidRPr="001D6396">
        <w:rPr>
          <w:rFonts w:eastAsia="Calibri" w:cs="Arial"/>
          <w:szCs w:val="20"/>
        </w:rPr>
        <w:t xml:space="preserve"> en </w:t>
      </w:r>
      <w:r w:rsidR="00B71064" w:rsidRPr="001D6396">
        <w:rPr>
          <w:rFonts w:eastAsia="Calibri" w:cs="Arial"/>
          <w:szCs w:val="20"/>
        </w:rPr>
        <w:t>het schrijven van ‘Highl</w:t>
      </w:r>
      <w:r w:rsidR="00E718ED" w:rsidRPr="001D6396">
        <w:rPr>
          <w:rFonts w:eastAsia="Calibri" w:cs="Arial"/>
          <w:szCs w:val="20"/>
        </w:rPr>
        <w:t>ight r</w:t>
      </w:r>
      <w:r w:rsidR="007B0B4B" w:rsidRPr="001D6396">
        <w:rPr>
          <w:rFonts w:eastAsia="Calibri" w:cs="Arial"/>
          <w:szCs w:val="20"/>
        </w:rPr>
        <w:t>eports’.</w:t>
      </w:r>
      <w:r w:rsidR="00E718ED" w:rsidRPr="001D6396">
        <w:rPr>
          <w:rFonts w:eastAsia="Calibri" w:cs="Arial"/>
          <w:szCs w:val="20"/>
        </w:rPr>
        <w:t xml:space="preserve"> Hierbij is</w:t>
      </w:r>
      <w:r w:rsidR="006E1585" w:rsidRPr="001D6396">
        <w:rPr>
          <w:rFonts w:eastAsia="Calibri" w:cs="Arial"/>
          <w:szCs w:val="20"/>
        </w:rPr>
        <w:t xml:space="preserve"> de lay-out </w:t>
      </w:r>
      <w:r w:rsidRPr="001D6396">
        <w:rPr>
          <w:rFonts w:eastAsia="Calibri" w:cs="Arial"/>
          <w:szCs w:val="20"/>
        </w:rPr>
        <w:t>aan</w:t>
      </w:r>
      <w:r w:rsidR="006E1585" w:rsidRPr="001D6396">
        <w:rPr>
          <w:rFonts w:eastAsia="Calibri" w:cs="Arial"/>
          <w:szCs w:val="20"/>
        </w:rPr>
        <w:t>ge</w:t>
      </w:r>
      <w:r w:rsidRPr="001D6396">
        <w:rPr>
          <w:rFonts w:eastAsia="Calibri" w:cs="Arial"/>
          <w:szCs w:val="20"/>
        </w:rPr>
        <w:t>houden van</w:t>
      </w:r>
      <w:r w:rsidR="006E1585" w:rsidRPr="001D6396">
        <w:rPr>
          <w:rFonts w:eastAsia="Calibri" w:cs="Arial"/>
          <w:szCs w:val="20"/>
        </w:rPr>
        <w:t xml:space="preserve"> PRLG</w:t>
      </w:r>
      <w:r w:rsidR="00E718ED" w:rsidRPr="001D6396">
        <w:rPr>
          <w:rFonts w:eastAsia="Calibri" w:cs="Arial"/>
          <w:szCs w:val="20"/>
        </w:rPr>
        <w:t>.</w:t>
      </w:r>
      <w:r w:rsidR="00E718ED" w:rsidRPr="001D6396">
        <w:rPr>
          <w:rFonts w:eastAsia="Calibri" w:cs="Arial"/>
          <w:szCs w:val="20"/>
        </w:rPr>
        <w:br/>
      </w:r>
      <w:r>
        <w:rPr>
          <w:rFonts w:eastAsia="Calibri" w:cs="Arial"/>
          <w:szCs w:val="20"/>
        </w:rPr>
        <w:br/>
      </w:r>
      <w:r w:rsidR="00091A23" w:rsidRPr="00091A23">
        <w:rPr>
          <w:rFonts w:eastAsia="Calibri" w:cs="Arial"/>
          <w:i/>
          <w:szCs w:val="20"/>
        </w:rPr>
        <w:t>Voor meer informatie</w:t>
      </w:r>
      <w:r w:rsidR="00E718ED">
        <w:rPr>
          <w:rFonts w:eastAsia="Calibri" w:cs="Arial"/>
          <w:i/>
          <w:szCs w:val="20"/>
        </w:rPr>
        <w:t xml:space="preserve"> omtrent </w:t>
      </w:r>
      <w:r w:rsidR="002F6FEB">
        <w:rPr>
          <w:rFonts w:eastAsia="Calibri" w:cs="Arial"/>
          <w:i/>
          <w:szCs w:val="20"/>
        </w:rPr>
        <w:t>‘</w:t>
      </w:r>
      <w:r w:rsidR="00E718ED">
        <w:rPr>
          <w:rFonts w:eastAsia="Calibri" w:cs="Arial"/>
          <w:i/>
          <w:szCs w:val="20"/>
        </w:rPr>
        <w:t>Prince2</w:t>
      </w:r>
      <w:r w:rsidR="002F6FEB">
        <w:rPr>
          <w:rFonts w:eastAsia="Calibri" w:cs="Arial"/>
          <w:i/>
          <w:szCs w:val="20"/>
        </w:rPr>
        <w:t>’</w:t>
      </w:r>
      <w:r w:rsidR="00E718ED">
        <w:rPr>
          <w:rFonts w:eastAsia="Calibri" w:cs="Arial"/>
          <w:i/>
          <w:szCs w:val="20"/>
        </w:rPr>
        <w:t xml:space="preserve"> wordt verwezen naar de</w:t>
      </w:r>
      <w:r w:rsidR="00091A23" w:rsidRPr="00091A23">
        <w:rPr>
          <w:rFonts w:eastAsia="Calibri" w:cs="Arial"/>
          <w:i/>
          <w:szCs w:val="20"/>
        </w:rPr>
        <w:t xml:space="preserve"> literatuurlijst.</w:t>
      </w:r>
    </w:p>
    <w:p w:rsidR="007B0B4B" w:rsidRDefault="00E123D7" w:rsidP="007B0B4B">
      <w:pPr>
        <w:autoSpaceDE w:val="0"/>
        <w:autoSpaceDN w:val="0"/>
        <w:adjustRightInd w:val="0"/>
        <w:rPr>
          <w:rFonts w:eastAsia="Calibri" w:cs="Arial"/>
          <w:szCs w:val="20"/>
        </w:rPr>
      </w:pPr>
      <w:r>
        <w:rPr>
          <w:rFonts w:eastAsia="Calibri" w:cs="Arial"/>
          <w:szCs w:val="20"/>
        </w:rPr>
        <w:br/>
      </w:r>
    </w:p>
    <w:p w:rsidR="007B0B4B" w:rsidRPr="0001214F" w:rsidRDefault="007B0B4B" w:rsidP="007B0B4B">
      <w:pPr>
        <w:autoSpaceDE w:val="0"/>
        <w:autoSpaceDN w:val="0"/>
        <w:adjustRightInd w:val="0"/>
        <w:rPr>
          <w:rFonts w:cs="Arial"/>
          <w:b/>
          <w:u w:val="single"/>
          <w:lang w:val="nl"/>
        </w:rPr>
      </w:pPr>
      <w:r w:rsidRPr="0001214F">
        <w:rPr>
          <w:rFonts w:eastAsia="Calibri" w:cs="Arial"/>
          <w:b/>
          <w:szCs w:val="20"/>
          <w:u w:val="single"/>
        </w:rPr>
        <w:t>ASL</w:t>
      </w:r>
      <w:r w:rsidR="0001214F">
        <w:rPr>
          <w:rFonts w:eastAsia="Calibri" w:cs="Arial"/>
          <w:b/>
          <w:szCs w:val="20"/>
          <w:u w:val="single"/>
        </w:rPr>
        <w:br/>
      </w:r>
    </w:p>
    <w:p w:rsidR="007B0B4B" w:rsidRDefault="007B0B4B" w:rsidP="007B0B4B">
      <w:pPr>
        <w:autoSpaceDE w:val="0"/>
        <w:autoSpaceDN w:val="0"/>
        <w:adjustRightInd w:val="0"/>
        <w:rPr>
          <w:rFonts w:eastAsia="Calibri" w:cs="Arial"/>
          <w:szCs w:val="20"/>
        </w:rPr>
      </w:pPr>
      <w:r w:rsidRPr="00E335AD">
        <w:rPr>
          <w:rFonts w:eastAsia="Calibri" w:cs="Arial"/>
          <w:szCs w:val="20"/>
        </w:rPr>
        <w:t xml:space="preserve">ASL (Application Services Library) is een procesraamwerk, ondersteund door </w:t>
      </w:r>
      <w:r w:rsidR="00E718ED">
        <w:rPr>
          <w:rFonts w:eastAsia="Calibri" w:cs="Arial"/>
          <w:szCs w:val="20"/>
        </w:rPr>
        <w:t>best p</w:t>
      </w:r>
      <w:r w:rsidR="00377DA4">
        <w:rPr>
          <w:rFonts w:eastAsia="Calibri" w:cs="Arial"/>
          <w:szCs w:val="20"/>
        </w:rPr>
        <w:t>ractices</w:t>
      </w:r>
      <w:r w:rsidRPr="00E335AD">
        <w:rPr>
          <w:rFonts w:eastAsia="Calibri" w:cs="Arial"/>
          <w:szCs w:val="20"/>
        </w:rPr>
        <w:t xml:space="preserve">, dat de processen van het beheer, onderhoud en vernieuwing van informatiesystemen en applicaties beschrijft. Het beperkt zich tot het geven van richtlijnen voor het inrichten van processen en laat de inrichting van de beheerorganisatie geheel vrij. </w:t>
      </w:r>
      <w:r>
        <w:rPr>
          <w:rFonts w:eastAsia="Calibri" w:cs="Arial"/>
          <w:szCs w:val="20"/>
        </w:rPr>
        <w:t>ASL wordt al</w:t>
      </w:r>
      <w:r w:rsidR="00AC7F4F">
        <w:rPr>
          <w:rFonts w:eastAsia="Calibri" w:cs="Arial"/>
          <w:szCs w:val="20"/>
        </w:rPr>
        <w:t xml:space="preserve"> voor een groot deel binnen PRLG</w:t>
      </w:r>
      <w:r w:rsidR="006E1585">
        <w:rPr>
          <w:rFonts w:eastAsia="Calibri" w:cs="Arial"/>
          <w:szCs w:val="20"/>
        </w:rPr>
        <w:t xml:space="preserve"> gebruikt en daarvan heb</w:t>
      </w:r>
      <w:r>
        <w:rPr>
          <w:rFonts w:eastAsia="Calibri" w:cs="Arial"/>
          <w:szCs w:val="20"/>
        </w:rPr>
        <w:t xml:space="preserve"> ik de al</w:t>
      </w:r>
      <w:r w:rsidR="00E718ED">
        <w:rPr>
          <w:rFonts w:eastAsia="Calibri" w:cs="Arial"/>
          <w:szCs w:val="20"/>
        </w:rPr>
        <w:t xml:space="preserve"> beschreven richtlijnen gebruikt. Mijn raakvlak met ASL tijde</w:t>
      </w:r>
      <w:r>
        <w:rPr>
          <w:rFonts w:eastAsia="Calibri" w:cs="Arial"/>
          <w:szCs w:val="20"/>
        </w:rPr>
        <w:t>n</w:t>
      </w:r>
      <w:r w:rsidR="00E718ED">
        <w:rPr>
          <w:rFonts w:eastAsia="Calibri" w:cs="Arial"/>
          <w:szCs w:val="20"/>
        </w:rPr>
        <w:t>s</w:t>
      </w:r>
      <w:r>
        <w:rPr>
          <w:rFonts w:eastAsia="Calibri" w:cs="Arial"/>
          <w:szCs w:val="20"/>
        </w:rPr>
        <w:t xml:space="preserve"> dit project </w:t>
      </w:r>
      <w:r w:rsidR="00E718ED">
        <w:rPr>
          <w:rFonts w:eastAsia="Calibri" w:cs="Arial"/>
          <w:szCs w:val="20"/>
        </w:rPr>
        <w:t>is</w:t>
      </w:r>
      <w:r>
        <w:rPr>
          <w:rFonts w:eastAsia="Calibri" w:cs="Arial"/>
          <w:szCs w:val="20"/>
        </w:rPr>
        <w:t xml:space="preserve"> gericht </w:t>
      </w:r>
      <w:r w:rsidR="00E718ED">
        <w:rPr>
          <w:rFonts w:eastAsia="Calibri" w:cs="Arial"/>
          <w:szCs w:val="20"/>
        </w:rPr>
        <w:t>gebleven</w:t>
      </w:r>
      <w:r>
        <w:rPr>
          <w:rFonts w:eastAsia="Calibri" w:cs="Arial"/>
          <w:szCs w:val="20"/>
        </w:rPr>
        <w:t xml:space="preserve"> op het inrichten van processen</w:t>
      </w:r>
      <w:r w:rsidR="00CC3AB1">
        <w:rPr>
          <w:rFonts w:eastAsia="Calibri" w:cs="Arial"/>
          <w:szCs w:val="20"/>
        </w:rPr>
        <w:t xml:space="preserve"> voor het operationele gedeelte;</w:t>
      </w:r>
    </w:p>
    <w:p w:rsidR="007B0B4B" w:rsidRDefault="007B0B4B" w:rsidP="007B0B4B">
      <w:pPr>
        <w:autoSpaceDE w:val="0"/>
        <w:autoSpaceDN w:val="0"/>
        <w:adjustRightInd w:val="0"/>
        <w:rPr>
          <w:rFonts w:ascii="Verdana-Identity-H" w:eastAsia="Calibri" w:hAnsi="Verdana-Identity-H" w:cs="Verdana-Identity-H"/>
          <w:szCs w:val="20"/>
          <w:u w:val="single"/>
        </w:rPr>
      </w:pPr>
    </w:p>
    <w:p w:rsidR="007B0B4B" w:rsidRPr="00F77F30" w:rsidRDefault="007B0B4B" w:rsidP="007B0B4B">
      <w:pPr>
        <w:autoSpaceDE w:val="0"/>
        <w:autoSpaceDN w:val="0"/>
        <w:adjustRightInd w:val="0"/>
        <w:rPr>
          <w:rFonts w:ascii="Verdana-Identity-H" w:eastAsia="Calibri" w:hAnsi="Verdana-Identity-H" w:cs="Verdana-Identity-H"/>
          <w:szCs w:val="20"/>
          <w:u w:val="single"/>
        </w:rPr>
      </w:pPr>
      <w:r w:rsidRPr="00F77F30">
        <w:rPr>
          <w:rFonts w:ascii="Verdana-Identity-H" w:eastAsia="Calibri" w:hAnsi="Verdana-Identity-H" w:cs="Verdana-Identity-H"/>
          <w:szCs w:val="20"/>
          <w:u w:val="single"/>
        </w:rPr>
        <w:t>Onderhoud -en vernieuwingsprocessen:</w:t>
      </w:r>
    </w:p>
    <w:p w:rsidR="007B0B4B" w:rsidRDefault="007B0B4B" w:rsidP="007B0B4B">
      <w:p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szCs w:val="20"/>
        </w:rPr>
        <w:t>De processen die nodig zijn om de applicaties aan te passen aan nieuwe wensen en eisen als gevolg van veranderingen in de organisatie en haar omgeving. De</w:t>
      </w:r>
      <w:r w:rsidR="00E718ED">
        <w:rPr>
          <w:rFonts w:ascii="Verdana-Identity-H" w:eastAsia="Calibri" w:hAnsi="Verdana-Identity-H" w:cs="Verdana-Identity-H"/>
          <w:szCs w:val="20"/>
        </w:rPr>
        <w:t xml:space="preserve"> zijn de</w:t>
      </w:r>
      <w:r>
        <w:rPr>
          <w:rFonts w:ascii="Verdana-Identity-H" w:eastAsia="Calibri" w:hAnsi="Verdana-Identity-H" w:cs="Verdana-Identity-H"/>
          <w:szCs w:val="20"/>
        </w:rPr>
        <w:t xml:space="preserve"> processen die hier onder vallen zijn:</w:t>
      </w:r>
    </w:p>
    <w:p w:rsidR="007B0B4B" w:rsidRPr="00E335AD" w:rsidRDefault="007B0B4B" w:rsidP="00674820">
      <w:pPr>
        <w:pStyle w:val="ListParagraph"/>
        <w:numPr>
          <w:ilvl w:val="0"/>
          <w:numId w:val="6"/>
        </w:numPr>
        <w:autoSpaceDE w:val="0"/>
        <w:autoSpaceDN w:val="0"/>
        <w:adjustRightInd w:val="0"/>
        <w:rPr>
          <w:rFonts w:ascii="Verdana-Identity-H" w:eastAsia="Calibri" w:hAnsi="Verdana-Identity-H" w:cs="Verdana-Identity-H"/>
          <w:szCs w:val="20"/>
        </w:rPr>
      </w:pPr>
      <w:r w:rsidRPr="00E335AD">
        <w:rPr>
          <w:rFonts w:ascii="Verdana-Identity-H" w:eastAsia="Calibri" w:hAnsi="Verdana-Identity-H" w:cs="Verdana-Identity-H"/>
          <w:szCs w:val="20"/>
        </w:rPr>
        <w:t>impactanalyse;</w:t>
      </w:r>
    </w:p>
    <w:p w:rsidR="007B0B4B" w:rsidRPr="00E335AD" w:rsidRDefault="00D82123" w:rsidP="00674820">
      <w:pPr>
        <w:pStyle w:val="ListParagraph"/>
        <w:numPr>
          <w:ilvl w:val="0"/>
          <w:numId w:val="6"/>
        </w:num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noProof/>
          <w:szCs w:val="20"/>
        </w:rPr>
        <w:drawing>
          <wp:anchor distT="0" distB="0" distL="114300" distR="114300" simplePos="0" relativeHeight="251663360" behindDoc="1" locked="0" layoutInCell="1" allowOverlap="1">
            <wp:simplePos x="0" y="0"/>
            <wp:positionH relativeFrom="column">
              <wp:posOffset>2455545</wp:posOffset>
            </wp:positionH>
            <wp:positionV relativeFrom="paragraph">
              <wp:posOffset>98425</wp:posOffset>
            </wp:positionV>
            <wp:extent cx="4137660" cy="3125470"/>
            <wp:effectExtent l="19050" t="0" r="0" b="0"/>
            <wp:wrapTight wrapText="bothSides">
              <wp:wrapPolygon edited="0">
                <wp:start x="-99" y="0"/>
                <wp:lineTo x="-99" y="21460"/>
                <wp:lineTo x="21580" y="21460"/>
                <wp:lineTo x="21580" y="0"/>
                <wp:lineTo x="-99" y="0"/>
              </wp:wrapPolygon>
            </wp:wrapTight>
            <wp:docPr id="2" name="Picture 1" descr="C:\Documents and Settings\luijk50\Desktop\Afbeeldingen\ASL_onderhoud-vernieuw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ASL_onderhoud-vernieuwing.bmp"/>
                    <pic:cNvPicPr>
                      <a:picLocks noChangeAspect="1" noChangeArrowheads="1"/>
                    </pic:cNvPicPr>
                  </pic:nvPicPr>
                  <pic:blipFill>
                    <a:blip r:embed="rId18" cstate="print"/>
                    <a:srcRect/>
                    <a:stretch>
                      <a:fillRect/>
                    </a:stretch>
                  </pic:blipFill>
                  <pic:spPr bwMode="auto">
                    <a:xfrm>
                      <a:off x="0" y="0"/>
                      <a:ext cx="4137660" cy="3125470"/>
                    </a:xfrm>
                    <a:prstGeom prst="rect">
                      <a:avLst/>
                    </a:prstGeom>
                    <a:noFill/>
                    <a:ln w="9525">
                      <a:noFill/>
                      <a:miter lim="800000"/>
                      <a:headEnd/>
                      <a:tailEnd/>
                    </a:ln>
                  </pic:spPr>
                </pic:pic>
              </a:graphicData>
            </a:graphic>
          </wp:anchor>
        </w:drawing>
      </w:r>
      <w:r w:rsidR="007B0B4B" w:rsidRPr="00E335AD">
        <w:rPr>
          <w:rFonts w:ascii="Verdana-Identity-H" w:eastAsia="Calibri" w:hAnsi="Verdana-Identity-H" w:cs="Verdana-Identity-H"/>
          <w:szCs w:val="20"/>
        </w:rPr>
        <w:t>ontwerp;</w:t>
      </w:r>
    </w:p>
    <w:p w:rsidR="007B0B4B" w:rsidRPr="00E335AD" w:rsidRDefault="007B0B4B" w:rsidP="00674820">
      <w:pPr>
        <w:pStyle w:val="ListParagraph"/>
        <w:numPr>
          <w:ilvl w:val="0"/>
          <w:numId w:val="6"/>
        </w:numPr>
        <w:autoSpaceDE w:val="0"/>
        <w:autoSpaceDN w:val="0"/>
        <w:adjustRightInd w:val="0"/>
        <w:rPr>
          <w:rFonts w:ascii="Verdana-Identity-H" w:eastAsia="Calibri" w:hAnsi="Verdana-Identity-H" w:cs="Verdana-Identity-H"/>
          <w:szCs w:val="20"/>
        </w:rPr>
      </w:pPr>
      <w:r w:rsidRPr="00E335AD">
        <w:rPr>
          <w:rFonts w:ascii="Verdana-Identity-H" w:eastAsia="Calibri" w:hAnsi="Verdana-Identity-H" w:cs="Verdana-Identity-H"/>
          <w:szCs w:val="20"/>
        </w:rPr>
        <w:t>realisatie;</w:t>
      </w:r>
    </w:p>
    <w:p w:rsidR="007B0B4B" w:rsidRPr="00E335AD" w:rsidRDefault="007B0B4B" w:rsidP="00674820">
      <w:pPr>
        <w:pStyle w:val="ListParagraph"/>
        <w:numPr>
          <w:ilvl w:val="0"/>
          <w:numId w:val="6"/>
        </w:numPr>
        <w:autoSpaceDE w:val="0"/>
        <w:autoSpaceDN w:val="0"/>
        <w:adjustRightInd w:val="0"/>
        <w:rPr>
          <w:rFonts w:ascii="Verdana-Identity-H" w:eastAsia="Calibri" w:hAnsi="Verdana-Identity-H" w:cs="Verdana-Identity-H"/>
          <w:szCs w:val="20"/>
        </w:rPr>
      </w:pPr>
      <w:r w:rsidRPr="00E335AD">
        <w:rPr>
          <w:rFonts w:ascii="Verdana-Identity-H" w:eastAsia="Calibri" w:hAnsi="Verdana-Identity-H" w:cs="Verdana-Identity-H"/>
          <w:szCs w:val="20"/>
        </w:rPr>
        <w:t>testen;</w:t>
      </w:r>
    </w:p>
    <w:p w:rsidR="007B0B4B" w:rsidRPr="001C6E3E" w:rsidRDefault="007B0B4B" w:rsidP="00674820">
      <w:pPr>
        <w:pStyle w:val="ListParagraph"/>
        <w:numPr>
          <w:ilvl w:val="0"/>
          <w:numId w:val="6"/>
        </w:numPr>
        <w:autoSpaceDE w:val="0"/>
        <w:autoSpaceDN w:val="0"/>
        <w:adjustRightInd w:val="0"/>
        <w:rPr>
          <w:rFonts w:cs="Arial"/>
        </w:rPr>
      </w:pPr>
      <w:r w:rsidRPr="00E335AD">
        <w:rPr>
          <w:rFonts w:ascii="Verdana-Identity-H" w:eastAsia="Calibri" w:hAnsi="Verdana-Identity-H" w:cs="Verdana-Identity-H"/>
          <w:szCs w:val="20"/>
        </w:rPr>
        <w:t>implementatie</w:t>
      </w:r>
      <w:r w:rsidR="001C6E3E">
        <w:rPr>
          <w:rFonts w:ascii="Verdana-Identity-H" w:eastAsia="Calibri" w:hAnsi="Verdana-Identity-H" w:cs="Verdana-Identity-H"/>
          <w:szCs w:val="20"/>
        </w:rPr>
        <w:br/>
      </w:r>
    </w:p>
    <w:p w:rsidR="001C6E3E" w:rsidRPr="001C6E3E" w:rsidRDefault="001C6E3E" w:rsidP="001C6E3E">
      <w:pPr>
        <w:autoSpaceDE w:val="0"/>
        <w:autoSpaceDN w:val="0"/>
        <w:adjustRightInd w:val="0"/>
        <w:rPr>
          <w:rFonts w:cs="Arial"/>
        </w:rPr>
      </w:pPr>
      <w:r w:rsidRPr="001C6E3E">
        <w:rPr>
          <w:rFonts w:cs="Arial"/>
        </w:rPr>
        <w:t xml:space="preserve">Deze bovenstaande </w:t>
      </w:r>
      <w:r w:rsidR="00AC7F4F">
        <w:rPr>
          <w:rFonts w:cs="Arial"/>
        </w:rPr>
        <w:t>(deel)</w:t>
      </w:r>
      <w:r w:rsidRPr="001C6E3E">
        <w:rPr>
          <w:rFonts w:cs="Arial"/>
        </w:rPr>
        <w:t xml:space="preserve">processen zullen </w:t>
      </w:r>
      <w:r w:rsidR="00E718ED">
        <w:rPr>
          <w:rFonts w:cs="Arial"/>
        </w:rPr>
        <w:t>zijn</w:t>
      </w:r>
      <w:r w:rsidR="00105199">
        <w:rPr>
          <w:rFonts w:cs="Arial"/>
        </w:rPr>
        <w:t xml:space="preserve"> opgenomen in het document</w:t>
      </w:r>
      <w:r w:rsidRPr="001C6E3E">
        <w:rPr>
          <w:rFonts w:cs="Arial"/>
        </w:rPr>
        <w:t xml:space="preserve"> </w:t>
      </w:r>
      <w:r w:rsidR="00E00F57">
        <w:rPr>
          <w:rFonts w:cs="Arial"/>
        </w:rPr>
        <w:t>‘beschreven processen</w:t>
      </w:r>
      <w:r w:rsidR="00105199">
        <w:rPr>
          <w:rFonts w:cs="Arial"/>
        </w:rPr>
        <w:t>’</w:t>
      </w:r>
      <w:r w:rsidR="006E1585">
        <w:rPr>
          <w:rFonts w:cs="Arial"/>
        </w:rPr>
        <w:t xml:space="preserve"> </w:t>
      </w:r>
      <w:r w:rsidRPr="001C6E3E">
        <w:rPr>
          <w:rFonts w:cs="Arial"/>
        </w:rPr>
        <w:t xml:space="preserve">voor het SES binnen PRLG. </w:t>
      </w:r>
    </w:p>
    <w:p w:rsidR="007B0B4B" w:rsidRDefault="007B0B4B" w:rsidP="007B0B4B"/>
    <w:p w:rsidR="002F6FEB" w:rsidRDefault="002F6FEB" w:rsidP="002F6FEB">
      <w:pPr>
        <w:autoSpaceDE w:val="0"/>
        <w:autoSpaceDN w:val="0"/>
        <w:adjustRightInd w:val="0"/>
        <w:rPr>
          <w:rFonts w:eastAsia="Calibri" w:cs="Arial"/>
          <w:szCs w:val="20"/>
        </w:rPr>
      </w:pPr>
      <w:r w:rsidRPr="00091A23">
        <w:rPr>
          <w:rFonts w:eastAsia="Calibri" w:cs="Arial"/>
          <w:i/>
          <w:szCs w:val="20"/>
        </w:rPr>
        <w:t>Voor meer informatie</w:t>
      </w:r>
      <w:r>
        <w:rPr>
          <w:rFonts w:eastAsia="Calibri" w:cs="Arial"/>
          <w:i/>
          <w:szCs w:val="20"/>
        </w:rPr>
        <w:t xml:space="preserve"> omtrent ‘ASL’ wordt verwezen naar de</w:t>
      </w:r>
      <w:r w:rsidRPr="00091A23">
        <w:rPr>
          <w:rFonts w:eastAsia="Calibri" w:cs="Arial"/>
          <w:i/>
          <w:szCs w:val="20"/>
        </w:rPr>
        <w:t xml:space="preserve"> literatuurlijst.</w:t>
      </w:r>
    </w:p>
    <w:p w:rsidR="002F6FEB" w:rsidRDefault="002F6FEB" w:rsidP="007B0B4B"/>
    <w:p w:rsidR="007B0B4B" w:rsidRDefault="007B0B4B" w:rsidP="007B0B4B"/>
    <w:p w:rsidR="007B0B4B" w:rsidRDefault="007B0B4B" w:rsidP="007B0B4B"/>
    <w:p w:rsidR="007B0B4B" w:rsidRDefault="007B0B4B" w:rsidP="007B0B4B"/>
    <w:p w:rsidR="007B0B4B" w:rsidRDefault="007B0B4B" w:rsidP="007B0B4B"/>
    <w:p w:rsidR="007B0B4B" w:rsidRDefault="007B0B4B" w:rsidP="007B0B4B"/>
    <w:p w:rsidR="007B0B4B" w:rsidRDefault="007B0B4B" w:rsidP="007B0B4B"/>
    <w:p w:rsidR="007B0B4B" w:rsidRDefault="007B0B4B" w:rsidP="007B0B4B"/>
    <w:p w:rsidR="007B0B4B" w:rsidRDefault="007B0B4B" w:rsidP="007B0B4B"/>
    <w:p w:rsidR="007B0B4B" w:rsidRPr="00FA71DC" w:rsidRDefault="007B0B4B" w:rsidP="007B0B4B"/>
    <w:p w:rsidR="007B0B4B" w:rsidRDefault="007B0B4B" w:rsidP="007B0B4B">
      <w:r>
        <w:br w:type="page"/>
      </w:r>
    </w:p>
    <w:p w:rsidR="007B0B4B" w:rsidRDefault="007B0B4B" w:rsidP="007B0B4B">
      <w:pPr>
        <w:rPr>
          <w:lang w:val="nl"/>
        </w:rPr>
      </w:pPr>
    </w:p>
    <w:p w:rsidR="007B0B4B" w:rsidRDefault="006B354F" w:rsidP="006B354F">
      <w:pPr>
        <w:pStyle w:val="Heading2"/>
        <w:rPr>
          <w:lang w:val="nl"/>
        </w:rPr>
      </w:pPr>
      <w:bookmarkStart w:id="30" w:name="_Toc251070567"/>
      <w:r>
        <w:rPr>
          <w:lang w:val="nl"/>
        </w:rPr>
        <w:t>4.2</w:t>
      </w:r>
      <w:r>
        <w:rPr>
          <w:lang w:val="nl"/>
        </w:rPr>
        <w:tab/>
      </w:r>
      <w:r w:rsidR="007B0B4B">
        <w:rPr>
          <w:lang w:val="nl"/>
        </w:rPr>
        <w:t>Onderzoeksfase</w:t>
      </w:r>
      <w:bookmarkEnd w:id="30"/>
      <w:r w:rsidR="00E718ED">
        <w:rPr>
          <w:lang w:val="nl"/>
        </w:rPr>
        <w:br/>
      </w:r>
    </w:p>
    <w:p w:rsidR="007B0B4B" w:rsidRPr="007B0B4B" w:rsidRDefault="007B0B4B" w:rsidP="007B0B4B">
      <w:pPr>
        <w:rPr>
          <w:lang w:val="nl"/>
        </w:rPr>
      </w:pPr>
      <w:r w:rsidRPr="007B0B4B">
        <w:rPr>
          <w:lang w:val="nl"/>
        </w:rPr>
        <w:t>Tijdens</w:t>
      </w:r>
      <w:r>
        <w:rPr>
          <w:lang w:val="nl"/>
        </w:rPr>
        <w:t xml:space="preserve"> de onderzoeksfase </w:t>
      </w:r>
      <w:r w:rsidR="00E718ED">
        <w:rPr>
          <w:lang w:val="nl"/>
        </w:rPr>
        <w:t>zijn</w:t>
      </w:r>
      <w:r>
        <w:rPr>
          <w:lang w:val="nl"/>
        </w:rPr>
        <w:t xml:space="preserve"> alle aspecten van het project bekeken en waar</w:t>
      </w:r>
      <w:r w:rsidR="00F77F30">
        <w:rPr>
          <w:lang w:val="nl"/>
        </w:rPr>
        <w:t xml:space="preserve"> nodig verder onderzocht. Dit was</w:t>
      </w:r>
      <w:r>
        <w:rPr>
          <w:lang w:val="nl"/>
        </w:rPr>
        <w:t xml:space="preserve"> voor het verzamelen van benodigde informatie en hoe deze te hanteren. Deze informatie </w:t>
      </w:r>
      <w:r w:rsidR="00F77F30">
        <w:rPr>
          <w:lang w:val="nl"/>
        </w:rPr>
        <w:t xml:space="preserve">is naderhand </w:t>
      </w:r>
      <w:r>
        <w:rPr>
          <w:lang w:val="nl"/>
        </w:rPr>
        <w:t xml:space="preserve">verwerkt tot producten die de klant </w:t>
      </w:r>
      <w:r w:rsidR="00F77F30">
        <w:rPr>
          <w:lang w:val="nl"/>
        </w:rPr>
        <w:t xml:space="preserve">heeft </w:t>
      </w:r>
      <w:r>
        <w:rPr>
          <w:lang w:val="nl"/>
        </w:rPr>
        <w:t>verlang</w:t>
      </w:r>
      <w:r w:rsidR="00F77F30">
        <w:rPr>
          <w:lang w:val="nl"/>
        </w:rPr>
        <w:t>d.</w:t>
      </w:r>
      <w:r>
        <w:rPr>
          <w:lang w:val="nl"/>
        </w:rPr>
        <w:br/>
      </w:r>
      <w:r w:rsidRPr="007B0B4B">
        <w:rPr>
          <w:lang w:val="nl"/>
        </w:rPr>
        <w:t xml:space="preserve"> </w:t>
      </w:r>
    </w:p>
    <w:p w:rsidR="00493449" w:rsidRPr="009A7679" w:rsidRDefault="002F504E" w:rsidP="00563FF3">
      <w:pPr>
        <w:rPr>
          <w:rFonts w:cs="Arial"/>
          <w:b/>
          <w:u w:val="single"/>
          <w:lang w:val="nl"/>
        </w:rPr>
      </w:pPr>
      <w:r>
        <w:rPr>
          <w:rFonts w:cs="Arial"/>
          <w:b/>
          <w:u w:val="single"/>
          <w:lang w:val="nl"/>
        </w:rPr>
        <w:t>Brown paper session</w:t>
      </w:r>
      <w:r w:rsidR="00563FF3" w:rsidRPr="009A7679">
        <w:rPr>
          <w:rFonts w:cs="Arial"/>
          <w:b/>
          <w:u w:val="single"/>
          <w:lang w:val="nl"/>
        </w:rPr>
        <w:t xml:space="preserve">: </w:t>
      </w:r>
      <w:r w:rsidR="00345E34">
        <w:rPr>
          <w:rFonts w:cs="Arial"/>
          <w:b/>
          <w:u w:val="single"/>
          <w:lang w:val="nl"/>
        </w:rPr>
        <w:br/>
      </w:r>
    </w:p>
    <w:p w:rsidR="00AC7F4F" w:rsidRDefault="00647872" w:rsidP="00AC7F4F">
      <w:pPr>
        <w:pStyle w:val="NoSpacing"/>
        <w:tabs>
          <w:tab w:val="left" w:pos="5007"/>
        </w:tabs>
      </w:pPr>
      <w:r>
        <w:t xml:space="preserve">Een </w:t>
      </w:r>
      <w:r w:rsidR="002F504E">
        <w:t>brown paper session</w:t>
      </w:r>
      <w:r w:rsidR="00AC7F4F" w:rsidRPr="00AC7F4F">
        <w:t xml:space="preserve"> kan worden ingezet indien </w:t>
      </w:r>
      <w:r w:rsidR="00AC7F4F">
        <w:t>je</w:t>
      </w:r>
      <w:r w:rsidR="00AC7F4F" w:rsidRPr="00AC7F4F">
        <w:t xml:space="preserve"> voor een complexe opgave of vraag staat, waarbij meerdere personen input moeten l</w:t>
      </w:r>
      <w:r>
        <w:t xml:space="preserve">everen. Het is ook mogelijk de </w:t>
      </w:r>
      <w:r w:rsidR="002F504E">
        <w:t>brown paper session</w:t>
      </w:r>
      <w:r w:rsidR="00AC7F4F" w:rsidRPr="00AC7F4F">
        <w:t xml:space="preserve"> in te zetten in lopende projecten om in groepsverband richting te bepalen en oplossingen te ontwikkelen. </w:t>
      </w:r>
      <w:r w:rsidR="00AC7F4F">
        <w:br/>
      </w:r>
    </w:p>
    <w:p w:rsidR="00D93C53" w:rsidRPr="00F77F30" w:rsidRDefault="00046F02" w:rsidP="00A84432">
      <w:pPr>
        <w:pStyle w:val="NoSpacing"/>
        <w:tabs>
          <w:tab w:val="left" w:pos="5007"/>
        </w:tabs>
        <w:rPr>
          <w:u w:val="single"/>
        </w:rPr>
      </w:pPr>
      <w:r>
        <w:rPr>
          <w:noProof/>
        </w:rPr>
        <w:drawing>
          <wp:anchor distT="0" distB="0" distL="114300" distR="114300" simplePos="0" relativeHeight="251665408" behindDoc="1" locked="0" layoutInCell="1" allowOverlap="1">
            <wp:simplePos x="0" y="0"/>
            <wp:positionH relativeFrom="margin">
              <wp:align>right</wp:align>
            </wp:positionH>
            <wp:positionV relativeFrom="margin">
              <wp:posOffset>2974340</wp:posOffset>
            </wp:positionV>
            <wp:extent cx="3103880" cy="2205355"/>
            <wp:effectExtent l="19050" t="19050" r="20320" b="23495"/>
            <wp:wrapSquare wrapText="bothSides"/>
            <wp:docPr id="5" name="Picture 2" descr="C:\Documents and Settings\luijk50\Desktop\Gewonnen Informatie\LG-A%20Proces%20organogram%20v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uijk50\Desktop\Gewonnen Informatie\LG-A%20Proces%20organogram%20v7_0.jpg"/>
                    <pic:cNvPicPr>
                      <a:picLocks noChangeAspect="1" noChangeArrowheads="1"/>
                    </pic:cNvPicPr>
                  </pic:nvPicPr>
                  <pic:blipFill>
                    <a:blip r:embed="rId19" cstate="print"/>
                    <a:srcRect/>
                    <a:stretch>
                      <a:fillRect/>
                    </a:stretch>
                  </pic:blipFill>
                  <pic:spPr bwMode="auto">
                    <a:xfrm>
                      <a:off x="0" y="0"/>
                      <a:ext cx="3103880" cy="2205355"/>
                    </a:xfrm>
                    <a:prstGeom prst="rect">
                      <a:avLst/>
                    </a:prstGeom>
                    <a:noFill/>
                    <a:ln w="9525">
                      <a:solidFill>
                        <a:schemeClr val="tx1"/>
                      </a:solidFill>
                      <a:miter lim="800000"/>
                      <a:headEnd/>
                      <a:tailEnd/>
                    </a:ln>
                  </pic:spPr>
                </pic:pic>
              </a:graphicData>
            </a:graphic>
          </wp:anchor>
        </w:drawing>
      </w:r>
      <w:r w:rsidR="00AC7F4F">
        <w:t xml:space="preserve">Om een </w:t>
      </w:r>
      <w:r w:rsidR="002F504E">
        <w:t>brown paper session</w:t>
      </w:r>
      <w:r w:rsidR="00D93C53">
        <w:t xml:space="preserve"> te laten slagen </w:t>
      </w:r>
      <w:r w:rsidR="00647872">
        <w:t>wordt</w:t>
      </w:r>
      <w:r w:rsidR="00D93C53">
        <w:t xml:space="preserve"> er een duidelijk</w:t>
      </w:r>
      <w:r w:rsidR="00AC7F4F">
        <w:t xml:space="preserve"> doel</w:t>
      </w:r>
      <w:r w:rsidR="00647872">
        <w:t xml:space="preserve"> gesteld. Aan de hand van dat doel zal er</w:t>
      </w:r>
      <w:r w:rsidR="00D93C53">
        <w:t xml:space="preserve"> sturing </w:t>
      </w:r>
      <w:r w:rsidR="00647872">
        <w:t>plaatsvinden om</w:t>
      </w:r>
      <w:r w:rsidR="00AC7F4F">
        <w:t xml:space="preserve"> het proces</w:t>
      </w:r>
      <w:r w:rsidR="00647872">
        <w:t xml:space="preserve"> in goede banen te laten verlopen. Daarnaast bereid degene die de Brown paper sessie start en stuurt </w:t>
      </w:r>
      <w:r w:rsidR="00A84432">
        <w:t>zichzelf voor om</w:t>
      </w:r>
      <w:r w:rsidR="00D93C53">
        <w:t xml:space="preserve"> ook te kunnen zorgen dat de informatiebehoefte</w:t>
      </w:r>
      <w:r w:rsidR="00AC7F4F">
        <w:t>n</w:t>
      </w:r>
      <w:r w:rsidR="00D93C53">
        <w:t xml:space="preserve"> bereikt kunnen worden</w:t>
      </w:r>
      <w:r w:rsidR="00A84432">
        <w:t xml:space="preserve"> die aan het begin worden opgesteld</w:t>
      </w:r>
      <w:r w:rsidR="00D93C53">
        <w:t>. Hier kan gedacht worden aan bepaald</w:t>
      </w:r>
      <w:r w:rsidR="00A84432">
        <w:t>e</w:t>
      </w:r>
      <w:r w:rsidR="00D93C53">
        <w:t xml:space="preserve"> procesmodel</w:t>
      </w:r>
      <w:r w:rsidR="00A84432">
        <w:t>len</w:t>
      </w:r>
      <w:r w:rsidR="00795795">
        <w:t xml:space="preserve"> die aanwezig zijn</w:t>
      </w:r>
      <w:r w:rsidR="00A84432">
        <w:t xml:space="preserve"> en de diepgang </w:t>
      </w:r>
      <w:r w:rsidR="00795795">
        <w:t xml:space="preserve">die je </w:t>
      </w:r>
      <w:r w:rsidR="00A84432">
        <w:t>hierin</w:t>
      </w:r>
      <w:r w:rsidR="00795795">
        <w:t xml:space="preserve"> wilt bespreken</w:t>
      </w:r>
      <w:r w:rsidR="00D93C53">
        <w:t>.</w:t>
      </w:r>
      <w:r w:rsidR="00D93C53">
        <w:br/>
      </w:r>
      <w:r w:rsidR="00D93C53">
        <w:br/>
      </w:r>
      <w:r w:rsidR="00D93C53" w:rsidRPr="00F77F30">
        <w:rPr>
          <w:u w:val="single"/>
        </w:rPr>
        <w:t xml:space="preserve">Het doel wat ik opgesteld heb </w:t>
      </w:r>
      <w:r w:rsidR="00F77F30">
        <w:rPr>
          <w:u w:val="single"/>
        </w:rPr>
        <w:t>is</w:t>
      </w:r>
      <w:r w:rsidR="00D93C53" w:rsidRPr="00F77F30">
        <w:rPr>
          <w:u w:val="single"/>
        </w:rPr>
        <w:t>:</w:t>
      </w:r>
    </w:p>
    <w:p w:rsidR="00D93C53" w:rsidRDefault="00D93C53" w:rsidP="00674820">
      <w:pPr>
        <w:pStyle w:val="NoSpacing"/>
        <w:numPr>
          <w:ilvl w:val="0"/>
          <w:numId w:val="8"/>
        </w:numPr>
      </w:pPr>
      <w:r>
        <w:t>Het in kaar</w:t>
      </w:r>
      <w:r w:rsidR="00F77F30">
        <w:t>t brengen van welke processen we</w:t>
      </w:r>
      <w:r>
        <w:t>rden doorlopen bij een product</w:t>
      </w:r>
      <w:r w:rsidR="004F409C">
        <w:t xml:space="preserve"> m</w:t>
      </w:r>
      <w:r>
        <w:t xml:space="preserve">et het huidige procesorganogram </w:t>
      </w:r>
      <w:r w:rsidR="00F77F30">
        <w:t>als</w:t>
      </w:r>
      <w:r>
        <w:t>referentiekader.</w:t>
      </w:r>
    </w:p>
    <w:p w:rsidR="004F409C" w:rsidRDefault="00F77F30" w:rsidP="00674820">
      <w:pPr>
        <w:pStyle w:val="NoSpacing"/>
        <w:numPr>
          <w:ilvl w:val="0"/>
          <w:numId w:val="8"/>
        </w:numPr>
      </w:pPr>
      <w:r>
        <w:t>Inzicht</w:t>
      </w:r>
      <w:r w:rsidR="004F409C">
        <w:t xml:space="preserve"> krijgen van alle gebruikers</w:t>
      </w:r>
      <w:r w:rsidR="00345E34">
        <w:t>.</w:t>
      </w:r>
    </w:p>
    <w:p w:rsidR="004F409C" w:rsidRDefault="00345E34" w:rsidP="00674820">
      <w:pPr>
        <w:pStyle w:val="NoSpacing"/>
        <w:numPr>
          <w:ilvl w:val="0"/>
          <w:numId w:val="8"/>
        </w:numPr>
      </w:pPr>
      <w:r>
        <w:t xml:space="preserve">Welke </w:t>
      </w:r>
      <w:r w:rsidR="004F409C">
        <w:t>controles en kwaliteitsmetingen</w:t>
      </w:r>
      <w:r>
        <w:t xml:space="preserve"> er plaatsvinden.</w:t>
      </w:r>
    </w:p>
    <w:p w:rsidR="004F409C" w:rsidRDefault="004F409C" w:rsidP="00674820">
      <w:pPr>
        <w:pStyle w:val="NoSpacing"/>
        <w:numPr>
          <w:ilvl w:val="0"/>
          <w:numId w:val="8"/>
        </w:numPr>
      </w:pPr>
      <w:r>
        <w:t>Noteren van meningsverschillen/afwijkingen bij medewerkers t.o.v. de procesbeschrijving.</w:t>
      </w:r>
    </w:p>
    <w:p w:rsidR="00D93C53" w:rsidRPr="009A7679" w:rsidRDefault="009A7679" w:rsidP="009A7679">
      <w:pPr>
        <w:rPr>
          <w:u w:val="single"/>
        </w:rPr>
      </w:pPr>
      <w:bookmarkStart w:id="31" w:name="_Toc241048400"/>
      <w:r>
        <w:br/>
      </w:r>
      <w:r w:rsidR="00D93C53" w:rsidRPr="009A7679">
        <w:rPr>
          <w:u w:val="single"/>
        </w:rPr>
        <w:t>Sturing</w:t>
      </w:r>
      <w:bookmarkEnd w:id="31"/>
      <w:r w:rsidR="004F409C" w:rsidRPr="009A7679">
        <w:rPr>
          <w:u w:val="single"/>
        </w:rPr>
        <w:t>:</w:t>
      </w:r>
    </w:p>
    <w:p w:rsidR="004F409C" w:rsidRDefault="004F409C" w:rsidP="00D93C53">
      <w:pPr>
        <w:pStyle w:val="NoSpacing"/>
      </w:pPr>
      <w:r>
        <w:t xml:space="preserve">Om de informatie gestructureerd te krijgen moet er op bepaalde </w:t>
      </w:r>
      <w:r w:rsidR="00F77F30">
        <w:t>vlakken bijsturing plaatsvinden:</w:t>
      </w:r>
    </w:p>
    <w:p w:rsidR="004F409C" w:rsidRDefault="004F409C" w:rsidP="00674820">
      <w:pPr>
        <w:pStyle w:val="NoSpacing"/>
        <w:numPr>
          <w:ilvl w:val="0"/>
          <w:numId w:val="9"/>
        </w:numPr>
      </w:pPr>
      <w:r>
        <w:t>Chronologische volgorde van processen</w:t>
      </w:r>
    </w:p>
    <w:p w:rsidR="004F409C" w:rsidRDefault="004F409C" w:rsidP="00674820">
      <w:pPr>
        <w:pStyle w:val="NoSpacing"/>
        <w:numPr>
          <w:ilvl w:val="0"/>
          <w:numId w:val="9"/>
        </w:numPr>
      </w:pPr>
      <w:r>
        <w:t>Gebruikers per proces</w:t>
      </w:r>
    </w:p>
    <w:p w:rsidR="004F409C" w:rsidRDefault="004F409C" w:rsidP="00674820">
      <w:pPr>
        <w:pStyle w:val="NoSpacing"/>
        <w:numPr>
          <w:ilvl w:val="0"/>
          <w:numId w:val="9"/>
        </w:numPr>
      </w:pPr>
      <w:r>
        <w:t>Voorwaarden en producten.</w:t>
      </w:r>
    </w:p>
    <w:p w:rsidR="004F409C" w:rsidRDefault="004F409C">
      <w:pPr>
        <w:rPr>
          <w:rFonts w:cs="Arial"/>
          <w:lang w:val="nl"/>
        </w:rPr>
      </w:pPr>
    </w:p>
    <w:p w:rsidR="004F409C" w:rsidRDefault="004F409C" w:rsidP="00345E34">
      <w:pPr>
        <w:pStyle w:val="NoSpacing"/>
      </w:pPr>
      <w:r w:rsidRPr="00134637">
        <w:t xml:space="preserve">Vervolgens denkt </w:t>
      </w:r>
      <w:r w:rsidR="00345E34">
        <w:t>de groep van mensen die aanwezig zijn bij de brown paper sessie</w:t>
      </w:r>
      <w:r w:rsidRPr="00134637">
        <w:t xml:space="preserve"> na over de vraag hoe de procesgang efficiënter en</w:t>
      </w:r>
      <w:r>
        <w:t xml:space="preserve"> </w:t>
      </w:r>
      <w:r w:rsidRPr="00134637">
        <w:t>meer klantgericht</w:t>
      </w:r>
      <w:r>
        <w:t xml:space="preserve"> </w:t>
      </w:r>
      <w:r w:rsidRPr="00134637">
        <w:t>kan</w:t>
      </w:r>
      <w:r w:rsidR="00F77F30">
        <w:t xml:space="preserve"> worden uitgevoerd. Ik heb d</w:t>
      </w:r>
      <w:r w:rsidRPr="00134637">
        <w:t xml:space="preserve">eze gewenste procesgang in </w:t>
      </w:r>
      <w:r w:rsidR="00345E34">
        <w:t>kaart</w:t>
      </w:r>
      <w:r>
        <w:t xml:space="preserve"> </w:t>
      </w:r>
      <w:r w:rsidRPr="00134637">
        <w:t>gebracht</w:t>
      </w:r>
      <w:r w:rsidR="00F77F30">
        <w:t xml:space="preserve"> wanneer deze relevant was</w:t>
      </w:r>
      <w:r w:rsidR="00345E34">
        <w:t>.</w:t>
      </w:r>
    </w:p>
    <w:p w:rsidR="00000649" w:rsidRDefault="00E123D7" w:rsidP="00585C70">
      <w:pPr>
        <w:spacing w:after="200" w:line="276" w:lineRule="auto"/>
        <w:rPr>
          <w:b/>
          <w:u w:val="single"/>
          <w:lang w:val="nl"/>
        </w:rPr>
      </w:pPr>
      <w:r>
        <w:rPr>
          <w:rFonts w:cs="Arial"/>
          <w:b/>
          <w:u w:val="single"/>
          <w:lang w:val="nl"/>
        </w:rPr>
        <w:br/>
      </w:r>
      <w:r w:rsidR="00563FF3" w:rsidRPr="00000649">
        <w:rPr>
          <w:rFonts w:cs="Arial"/>
          <w:b/>
          <w:u w:val="single"/>
          <w:lang w:val="nl"/>
        </w:rPr>
        <w:br/>
      </w:r>
      <w:r w:rsidR="00000649" w:rsidRPr="009A7679">
        <w:rPr>
          <w:b/>
          <w:u w:val="single"/>
          <w:lang w:val="nl"/>
        </w:rPr>
        <w:t>Kwaliteitshandvest</w:t>
      </w:r>
    </w:p>
    <w:p w:rsidR="00DD0E71" w:rsidRDefault="00DD0E71" w:rsidP="00DD0E71">
      <w:pPr>
        <w:rPr>
          <w:rFonts w:cs="Arial"/>
        </w:rPr>
      </w:pPr>
      <w:r>
        <w:rPr>
          <w:rFonts w:cs="Arial"/>
        </w:rPr>
        <w:t xml:space="preserve">Het kwaliteitshandvest is een product wat is ontstaan uit de ISO Certificering. Doordat processen aantoonbaar beheerst moeten </w:t>
      </w:r>
      <w:r w:rsidR="00F77F30">
        <w:rPr>
          <w:rFonts w:cs="Arial"/>
        </w:rPr>
        <w:t>zijn</w:t>
      </w:r>
      <w:r w:rsidR="00345E34">
        <w:rPr>
          <w:rFonts w:cs="Arial"/>
        </w:rPr>
        <w:t>,</w:t>
      </w:r>
      <w:r>
        <w:rPr>
          <w:rFonts w:cs="Arial"/>
        </w:rPr>
        <w:t xml:space="preserve"> werd het kwaliteitshandboek tot leven geroepen. Deze bevat alle </w:t>
      </w:r>
      <w:r w:rsidR="00E00F57">
        <w:rPr>
          <w:rFonts w:cs="Arial"/>
        </w:rPr>
        <w:t>beschreven processen</w:t>
      </w:r>
      <w:r>
        <w:rPr>
          <w:rFonts w:cs="Arial"/>
        </w:rPr>
        <w:t>, procesorganogram</w:t>
      </w:r>
      <w:r w:rsidR="00F77F30">
        <w:rPr>
          <w:rFonts w:cs="Arial"/>
        </w:rPr>
        <w:t>men</w:t>
      </w:r>
      <w:r>
        <w:rPr>
          <w:rFonts w:cs="Arial"/>
        </w:rPr>
        <w:t xml:space="preserve"> en procedures die betrekking hebben op bedrijfsvoering en bedrijfsveiligheid</w:t>
      </w:r>
      <w:r w:rsidR="00F77F30">
        <w:rPr>
          <w:rFonts w:cs="Arial"/>
        </w:rPr>
        <w:t>.</w:t>
      </w:r>
    </w:p>
    <w:p w:rsidR="00DD0E71" w:rsidRDefault="00DD0E71" w:rsidP="00DD0E71">
      <w:pPr>
        <w:rPr>
          <w:rFonts w:cs="Arial"/>
        </w:rPr>
      </w:pPr>
    </w:p>
    <w:p w:rsidR="00DD0E71" w:rsidRDefault="00DD0E71" w:rsidP="00DD0E71">
      <w:pPr>
        <w:rPr>
          <w:rFonts w:cs="Arial"/>
        </w:rPr>
      </w:pPr>
      <w:r>
        <w:rPr>
          <w:rFonts w:cs="Arial"/>
        </w:rPr>
        <w:t xml:space="preserve">Het kwaliteitshandvest gaf ondersteuning bij de onderzoeksfase </w:t>
      </w:r>
      <w:r w:rsidR="00345E34">
        <w:rPr>
          <w:rFonts w:cs="Arial"/>
        </w:rPr>
        <w:t>waardoor</w:t>
      </w:r>
      <w:r>
        <w:rPr>
          <w:rFonts w:cs="Arial"/>
        </w:rPr>
        <w:t xml:space="preserve"> ik de bestaande processen/proc</w:t>
      </w:r>
      <w:r w:rsidR="00345E34">
        <w:rPr>
          <w:rFonts w:cs="Arial"/>
        </w:rPr>
        <w:t>edures kon inzien en bestuderen.</w:t>
      </w:r>
      <w:r>
        <w:rPr>
          <w:rFonts w:cs="Arial"/>
        </w:rPr>
        <w:t xml:space="preserve"> </w:t>
      </w:r>
      <w:r w:rsidR="00345E34">
        <w:rPr>
          <w:rFonts w:cs="Arial"/>
        </w:rPr>
        <w:t>O</w:t>
      </w:r>
      <w:r>
        <w:rPr>
          <w:rFonts w:cs="Arial"/>
        </w:rPr>
        <w:t>ok gaf het een idee hoe ik toekomstige documenten moest indelen en moest hanteren binnen de organisatie.</w:t>
      </w:r>
    </w:p>
    <w:p w:rsidR="00000649" w:rsidRDefault="00000649">
      <w:pPr>
        <w:rPr>
          <w:rFonts w:cs="Arial"/>
        </w:rPr>
      </w:pPr>
    </w:p>
    <w:p w:rsidR="00D93C53" w:rsidRDefault="00D93C53">
      <w:pPr>
        <w:rPr>
          <w:rFonts w:cs="Arial"/>
          <w:u w:val="single"/>
        </w:rPr>
      </w:pPr>
    </w:p>
    <w:p w:rsidR="00493449" w:rsidRPr="001D22E1" w:rsidRDefault="00493449" w:rsidP="00563FF3"/>
    <w:p w:rsidR="00E44939" w:rsidRDefault="006B354F" w:rsidP="006B354F">
      <w:pPr>
        <w:pStyle w:val="Heading2"/>
        <w:rPr>
          <w:lang w:val="nl"/>
        </w:rPr>
      </w:pPr>
      <w:bookmarkStart w:id="32" w:name="_Toc251070568"/>
      <w:r>
        <w:rPr>
          <w:lang w:val="nl"/>
        </w:rPr>
        <w:lastRenderedPageBreak/>
        <w:t>4.3</w:t>
      </w:r>
      <w:r>
        <w:rPr>
          <w:lang w:val="nl"/>
        </w:rPr>
        <w:tab/>
      </w:r>
      <w:r w:rsidR="00E44939">
        <w:rPr>
          <w:lang w:val="nl"/>
        </w:rPr>
        <w:t>Analysefase</w:t>
      </w:r>
      <w:bookmarkEnd w:id="32"/>
      <w:r w:rsidR="00E123D7">
        <w:rPr>
          <w:lang w:val="nl"/>
        </w:rPr>
        <w:br/>
      </w:r>
    </w:p>
    <w:p w:rsidR="00187D8E" w:rsidRDefault="006655BC" w:rsidP="006655BC">
      <w:pPr>
        <w:rPr>
          <w:lang w:val="nl"/>
        </w:rPr>
      </w:pPr>
      <w:r>
        <w:rPr>
          <w:lang w:val="nl"/>
        </w:rPr>
        <w:t xml:space="preserve">Tijdens de analysefase </w:t>
      </w:r>
      <w:r w:rsidR="00930CB3">
        <w:rPr>
          <w:lang w:val="nl"/>
        </w:rPr>
        <w:t>is</w:t>
      </w:r>
      <w:r>
        <w:rPr>
          <w:lang w:val="nl"/>
        </w:rPr>
        <w:t xml:space="preserve"> alle verzamelde informatie via bepaalde voorwaarden en methodieken verwerkt</w:t>
      </w:r>
      <w:r w:rsidR="00572076">
        <w:rPr>
          <w:lang w:val="nl"/>
        </w:rPr>
        <w:t>. Dit om de informatie te analyseren zodat deze n</w:t>
      </w:r>
      <w:r>
        <w:rPr>
          <w:lang w:val="nl"/>
        </w:rPr>
        <w:t xml:space="preserve">uttig en betrouwbaar </w:t>
      </w:r>
      <w:r w:rsidR="00572076">
        <w:rPr>
          <w:lang w:val="nl"/>
        </w:rPr>
        <w:t xml:space="preserve">is </w:t>
      </w:r>
      <w:r>
        <w:rPr>
          <w:lang w:val="nl"/>
        </w:rPr>
        <w:t xml:space="preserve">voor de eindgebruiker. De </w:t>
      </w:r>
      <w:r w:rsidR="00345E34">
        <w:rPr>
          <w:lang w:val="nl"/>
        </w:rPr>
        <w:t xml:space="preserve">volgende </w:t>
      </w:r>
      <w:r>
        <w:rPr>
          <w:lang w:val="nl"/>
        </w:rPr>
        <w:t>methodieken</w:t>
      </w:r>
      <w:r w:rsidR="00345E34">
        <w:rPr>
          <w:lang w:val="nl"/>
        </w:rPr>
        <w:t xml:space="preserve"> en modellen</w:t>
      </w:r>
      <w:r>
        <w:rPr>
          <w:lang w:val="nl"/>
        </w:rPr>
        <w:t xml:space="preserve"> </w:t>
      </w:r>
      <w:r w:rsidR="00345E34">
        <w:rPr>
          <w:lang w:val="nl"/>
        </w:rPr>
        <w:t xml:space="preserve">zijn tijdens de analysefase gebruikt en toegepast voor het maken van </w:t>
      </w:r>
      <w:r w:rsidR="00E00F57">
        <w:rPr>
          <w:lang w:val="nl"/>
        </w:rPr>
        <w:t xml:space="preserve">het document </w:t>
      </w:r>
      <w:r w:rsidR="00105199">
        <w:rPr>
          <w:lang w:val="nl"/>
        </w:rPr>
        <w:t>‘beschreven processen’</w:t>
      </w:r>
      <w:r w:rsidR="00930CB3">
        <w:rPr>
          <w:lang w:val="nl"/>
        </w:rPr>
        <w:t>, begrippenlijst</w:t>
      </w:r>
      <w:r w:rsidR="00345E34">
        <w:rPr>
          <w:lang w:val="nl"/>
        </w:rPr>
        <w:t xml:space="preserve"> en het adviesrapport.</w:t>
      </w:r>
    </w:p>
    <w:p w:rsidR="006655BC" w:rsidRDefault="006655BC" w:rsidP="006655BC">
      <w:pPr>
        <w:rPr>
          <w:lang w:val="nl"/>
        </w:rPr>
      </w:pPr>
    </w:p>
    <w:p w:rsidR="00565F7D" w:rsidRDefault="00565F7D" w:rsidP="00565F7D">
      <w:pPr>
        <w:rPr>
          <w:b/>
          <w:u w:val="single"/>
          <w:lang w:val="nl"/>
        </w:rPr>
      </w:pPr>
      <w:r w:rsidRPr="009A7679">
        <w:rPr>
          <w:b/>
          <w:u w:val="single"/>
          <w:lang w:val="nl"/>
        </w:rPr>
        <w:t>ISO certificering</w:t>
      </w:r>
    </w:p>
    <w:p w:rsidR="00565F7D" w:rsidRDefault="00565F7D" w:rsidP="00565F7D">
      <w:pPr>
        <w:rPr>
          <w:b/>
          <w:u w:val="single"/>
          <w:lang w:val="nl"/>
        </w:rPr>
      </w:pPr>
    </w:p>
    <w:p w:rsidR="00565F7D" w:rsidRDefault="00565F7D" w:rsidP="00565F7D">
      <w:pPr>
        <w:rPr>
          <w:u w:val="single"/>
          <w:lang w:val="nl"/>
        </w:rPr>
      </w:pPr>
      <w:r w:rsidRPr="00453853">
        <w:rPr>
          <w:u w:val="single"/>
          <w:lang w:val="nl"/>
        </w:rPr>
        <w:t>ISO certificering 9001</w:t>
      </w:r>
    </w:p>
    <w:p w:rsidR="00565F7D" w:rsidRPr="00453853" w:rsidRDefault="00565F7D" w:rsidP="00565F7D">
      <w:r w:rsidRPr="00453853">
        <w:t xml:space="preserve">De </w:t>
      </w:r>
      <w:r>
        <w:rPr>
          <w:bCs/>
        </w:rPr>
        <w:t xml:space="preserve">ISO </w:t>
      </w:r>
      <w:r w:rsidR="00930CB3">
        <w:rPr>
          <w:bCs/>
        </w:rPr>
        <w:t xml:space="preserve">certificering </w:t>
      </w:r>
      <w:r>
        <w:rPr>
          <w:bCs/>
        </w:rPr>
        <w:t>9001</w:t>
      </w:r>
      <w:r w:rsidR="00345E34">
        <w:rPr>
          <w:bCs/>
        </w:rPr>
        <w:t xml:space="preserve"> </w:t>
      </w:r>
      <w:r w:rsidRPr="00453853">
        <w:t xml:space="preserve">is een </w:t>
      </w:r>
      <w:r>
        <w:t xml:space="preserve">norm </w:t>
      </w:r>
      <w:r w:rsidRPr="00453853">
        <w:t>die eisen stelt aan het kwaliteitsmanagementsysteem van een</w:t>
      </w:r>
      <w:r>
        <w:t xml:space="preserve"> organisatie</w:t>
      </w:r>
      <w:r w:rsidRPr="00453853">
        <w:t xml:space="preserve"> en de manier waarop de organisatie met het kwaliteitsbeleid omgaat.</w:t>
      </w:r>
    </w:p>
    <w:p w:rsidR="00565F7D" w:rsidRPr="00565F7D" w:rsidRDefault="00565F7D" w:rsidP="00565F7D">
      <w:pPr>
        <w:rPr>
          <w:lang w:val="nl"/>
        </w:rPr>
      </w:pPr>
      <w:r>
        <w:rPr>
          <w:u w:val="single"/>
          <w:lang w:val="nl"/>
        </w:rPr>
        <w:br/>
      </w:r>
      <w:r>
        <w:t xml:space="preserve">Zo moet bijvoorbeeld het kwaliteitsbeleid op papier staan en moet er gecommuniceerd worden naar alle medewerkers. De organisatie moet zorgen voor het verhogen van de klantentevredenheid door te voldoen aan de eisen en wensen van de klanten en aan de wettelijke eisen die van toepassing zijn op het product of de dienst van de organisatie. </w:t>
      </w:r>
      <w:r w:rsidRPr="00565F7D">
        <w:rPr>
          <w:u w:val="single"/>
        </w:rPr>
        <w:t>Daarnaast moet de organisatie de bedrijfsprocessen beheersen en dit kunnen aantonen.</w:t>
      </w:r>
      <w:r>
        <w:t xml:space="preserve"> Dit beheersen van bedrijfsprocessen en dit kunnen aantonen is één van de belangrijkste aspecten van dit project. Omdat voor deze certificering de processen aangetoond kunnen worden moeten deze beschreven worden. Dit is ook de voornaamste doelstelling/probleemstelling die wordt behandeld gedurende dit project.</w:t>
      </w:r>
    </w:p>
    <w:p w:rsidR="00895010" w:rsidRPr="00A816FC" w:rsidRDefault="00895010" w:rsidP="00565F7D">
      <w:pPr>
        <w:rPr>
          <w:lang w:val="nl"/>
        </w:rPr>
      </w:pPr>
    </w:p>
    <w:p w:rsidR="00895010" w:rsidRPr="0088217E" w:rsidRDefault="00A816FC" w:rsidP="00565F7D">
      <w:pPr>
        <w:rPr>
          <w:i/>
          <w:lang w:val="nl"/>
        </w:rPr>
      </w:pPr>
      <w:r w:rsidRPr="0088217E">
        <w:rPr>
          <w:i/>
          <w:lang w:val="nl"/>
        </w:rPr>
        <w:t>Certificering criter</w:t>
      </w:r>
      <w:r w:rsidR="00930CB3">
        <w:rPr>
          <w:i/>
          <w:lang w:val="nl"/>
        </w:rPr>
        <w:t>i</w:t>
      </w:r>
      <w:r w:rsidRPr="0088217E">
        <w:rPr>
          <w:i/>
          <w:lang w:val="nl"/>
        </w:rPr>
        <w:t>a</w:t>
      </w:r>
    </w:p>
    <w:p w:rsidR="00895010" w:rsidRDefault="00895010" w:rsidP="00895010">
      <w:r>
        <w:t>Certificatie houdt in dat een externe, onafhankelijke partij vaststelt dat het kwaliteitsmanagementsysteem van de organisatie aan alle normeisen voldoet. Om dit vast te stellen voert een certificatie instelling (CI) een audit uit. Deze audit bestaat uit twee delen. Het eerste deel wordt meestal de documentatie-beoordeling genoemd. Het tweede gedeelte, de initiële audit, staat in het teken van het toetsen van de praktijk.</w:t>
      </w:r>
    </w:p>
    <w:p w:rsidR="00895010" w:rsidRDefault="00895010" w:rsidP="00565F7D">
      <w:pPr>
        <w:rPr>
          <w:b/>
          <w:u w:val="single"/>
          <w:lang w:val="nl"/>
        </w:rPr>
      </w:pPr>
    </w:p>
    <w:p w:rsidR="000A7431" w:rsidRDefault="000A7431" w:rsidP="00565F7D">
      <w:pPr>
        <w:rPr>
          <w:b/>
          <w:u w:val="single"/>
          <w:lang w:val="nl"/>
        </w:rPr>
      </w:pPr>
    </w:p>
    <w:p w:rsidR="00565F7D" w:rsidRDefault="00565F7D" w:rsidP="00565F7D">
      <w:pPr>
        <w:rPr>
          <w:u w:val="single"/>
          <w:lang w:val="nl"/>
        </w:rPr>
      </w:pPr>
      <w:r w:rsidRPr="00453853">
        <w:rPr>
          <w:u w:val="single"/>
          <w:lang w:val="nl"/>
        </w:rPr>
        <w:t>ISO certificering 27001</w:t>
      </w:r>
    </w:p>
    <w:p w:rsidR="00E44D2A" w:rsidRDefault="00E44D2A" w:rsidP="00565F7D">
      <w:pPr>
        <w:rPr>
          <w:u w:val="single"/>
          <w:lang w:val="nl"/>
        </w:rPr>
      </w:pPr>
    </w:p>
    <w:p w:rsidR="00E44D2A" w:rsidRDefault="00E44D2A" w:rsidP="00E44D2A">
      <w:r w:rsidRPr="00CD73C8">
        <w:rPr>
          <w:bCs/>
        </w:rPr>
        <w:t xml:space="preserve">ISO </w:t>
      </w:r>
      <w:r w:rsidR="00930CB3">
        <w:rPr>
          <w:bCs/>
        </w:rPr>
        <w:t xml:space="preserve">certificering </w:t>
      </w:r>
      <w:r w:rsidRPr="00CD73C8">
        <w:rPr>
          <w:bCs/>
        </w:rPr>
        <w:t>27001</w:t>
      </w:r>
      <w:r>
        <w:t xml:space="preserve"> is een ISO standaard voor informatiebeveiliging.</w:t>
      </w:r>
      <w:r w:rsidRPr="00E44D2A">
        <w:t xml:space="preserve"> </w:t>
      </w:r>
      <w:r w:rsidR="00930CB3">
        <w:t>Dit is de standaard waarin beschreven staat hoe i</w:t>
      </w:r>
      <w:r>
        <w:t xml:space="preserve">nformatiebeveiliging procesmatig ingericht zou kunnen worden, om de beveiligingsmaatregelen uit </w:t>
      </w:r>
      <w:r w:rsidR="008164A5">
        <w:t>ISO 17799</w:t>
      </w:r>
      <w:r w:rsidR="00122109">
        <w:t xml:space="preserve"> </w:t>
      </w:r>
      <w:r>
        <w:t xml:space="preserve">te effectueren. De norm specificeert eisen voor de implementatie van beveiligingsmaatregelen die zijn aangepast aan de behoeften van afzonderlijke organisaties of delen daarvan. Het </w:t>
      </w:r>
      <w:r w:rsidR="008D3F70">
        <w:t>‘</w:t>
      </w:r>
      <w:r w:rsidRPr="008D3F70">
        <w:t>I</w:t>
      </w:r>
      <w:r w:rsidR="008D3F70" w:rsidRPr="008D3F70">
        <w:t xml:space="preserve">nformation </w:t>
      </w:r>
      <w:r w:rsidRPr="008D3F70">
        <w:t>S</w:t>
      </w:r>
      <w:r w:rsidR="008D3F70" w:rsidRPr="008D3F70">
        <w:t xml:space="preserve">ecurity </w:t>
      </w:r>
      <w:r w:rsidRPr="008D3F70">
        <w:t>M</w:t>
      </w:r>
      <w:r w:rsidR="008D3F70" w:rsidRPr="008D3F70">
        <w:t xml:space="preserve">anagement </w:t>
      </w:r>
      <w:r w:rsidRPr="008D3F70">
        <w:t>S</w:t>
      </w:r>
      <w:r w:rsidR="008D3F70" w:rsidRPr="008D3F70">
        <w:t>ystem’</w:t>
      </w:r>
      <w:r>
        <w:t xml:space="preserve"> is ontworpen om de keuze van adequate en proportionele beveiligingsmaatregelen </w:t>
      </w:r>
      <w:r w:rsidR="008D3F70">
        <w:t xml:space="preserve">te waarborgen </w:t>
      </w:r>
      <w:r>
        <w:t xml:space="preserve">die de informatie beschermen en vertrouwen bieden aan belanghebbenden. </w:t>
      </w:r>
    </w:p>
    <w:p w:rsidR="00E44D2A" w:rsidRDefault="00E44D2A" w:rsidP="00E44D2A"/>
    <w:p w:rsidR="00E44D2A" w:rsidRDefault="00B44FB9" w:rsidP="00E44D2A">
      <w:r>
        <w:t>Bij PRLG</w:t>
      </w:r>
      <w:r w:rsidR="00E44D2A">
        <w:t xml:space="preserve"> </w:t>
      </w:r>
      <w:r w:rsidR="00930CB3">
        <w:t>zijn de volgende hoofdstukken/</w:t>
      </w:r>
      <w:r w:rsidR="00E44D2A">
        <w:t>maatregelen opgesteld:</w:t>
      </w:r>
    </w:p>
    <w:p w:rsidR="00E44D2A" w:rsidRDefault="00B812DC" w:rsidP="00E44D2A">
      <w:r>
        <w:rPr>
          <w:noProof/>
        </w:rPr>
        <w:drawing>
          <wp:anchor distT="0" distB="0" distL="114300" distR="114300" simplePos="0" relativeHeight="251667456" behindDoc="1" locked="0" layoutInCell="1" allowOverlap="1">
            <wp:simplePos x="0" y="0"/>
            <wp:positionH relativeFrom="column">
              <wp:posOffset>28575</wp:posOffset>
            </wp:positionH>
            <wp:positionV relativeFrom="paragraph">
              <wp:posOffset>69850</wp:posOffset>
            </wp:positionV>
            <wp:extent cx="2800350" cy="2009775"/>
            <wp:effectExtent l="19050" t="0" r="0" b="0"/>
            <wp:wrapTight wrapText="bothSides">
              <wp:wrapPolygon edited="0">
                <wp:start x="-147" y="0"/>
                <wp:lineTo x="-147" y="21498"/>
                <wp:lineTo x="21600" y="21498"/>
                <wp:lineTo x="21600" y="0"/>
                <wp:lineTo x="-147" y="0"/>
              </wp:wrapPolygon>
            </wp:wrapTight>
            <wp:docPr id="10" name="Picture 1" descr="C:\Documents and Settings\luijk50\Desktop\Afbeeldingen\ISO 27001 maatregelenoverz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ISO 27001 maatregelenoverzicht.png"/>
                    <pic:cNvPicPr>
                      <a:picLocks noChangeAspect="1" noChangeArrowheads="1"/>
                    </pic:cNvPicPr>
                  </pic:nvPicPr>
                  <pic:blipFill>
                    <a:blip r:embed="rId20" cstate="print"/>
                    <a:srcRect/>
                    <a:stretch>
                      <a:fillRect/>
                    </a:stretch>
                  </pic:blipFill>
                  <pic:spPr bwMode="auto">
                    <a:xfrm>
                      <a:off x="0" y="0"/>
                      <a:ext cx="2800350" cy="2009775"/>
                    </a:xfrm>
                    <a:prstGeom prst="rect">
                      <a:avLst/>
                    </a:prstGeom>
                    <a:noFill/>
                    <a:ln w="9525">
                      <a:noFill/>
                      <a:miter lim="800000"/>
                      <a:headEnd/>
                      <a:tailEnd/>
                    </a:ln>
                  </pic:spPr>
                </pic:pic>
              </a:graphicData>
            </a:graphic>
          </wp:anchor>
        </w:drawing>
      </w:r>
    </w:p>
    <w:p w:rsidR="00E44D2A" w:rsidRPr="00453853" w:rsidRDefault="00E44D2A" w:rsidP="00E44D2A">
      <w:pPr>
        <w:rPr>
          <w:u w:val="single"/>
          <w:lang w:val="nl"/>
        </w:rPr>
      </w:pPr>
    </w:p>
    <w:p w:rsidR="00565F7D" w:rsidRDefault="00565F7D" w:rsidP="006655BC">
      <w:pPr>
        <w:rPr>
          <w:lang w:val="nl"/>
        </w:rPr>
      </w:pPr>
    </w:p>
    <w:p w:rsidR="00565F7D" w:rsidRDefault="00565F7D" w:rsidP="006655BC">
      <w:pPr>
        <w:rPr>
          <w:lang w:val="nl"/>
        </w:rPr>
      </w:pPr>
    </w:p>
    <w:p w:rsidR="00565F7D" w:rsidRPr="006655BC" w:rsidRDefault="00565F7D" w:rsidP="006655BC">
      <w:pPr>
        <w:rPr>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E44D2A" w:rsidRDefault="00E44D2A" w:rsidP="00187D8E">
      <w:pPr>
        <w:rPr>
          <w:b/>
          <w:u w:val="single"/>
          <w:lang w:val="nl"/>
        </w:rPr>
      </w:pPr>
    </w:p>
    <w:p w:rsidR="00B812DC" w:rsidRPr="00B44FB9" w:rsidRDefault="00B812DC" w:rsidP="00B812DC">
      <w:pPr>
        <w:rPr>
          <w:b/>
          <w:i/>
          <w:u w:val="single"/>
          <w:lang w:val="nl"/>
        </w:rPr>
      </w:pPr>
      <w:r w:rsidRPr="00B44FB9">
        <w:rPr>
          <w:i/>
        </w:rPr>
        <w:t>Voor meer informatie over ‘ISO Certificeringen’ kan de literatuurlijst worden geraadpleegd.</w:t>
      </w:r>
    </w:p>
    <w:p w:rsidR="00E50AF9" w:rsidRDefault="00E50AF9" w:rsidP="00187D8E">
      <w:pPr>
        <w:rPr>
          <w:b/>
          <w:u w:val="single"/>
          <w:lang w:val="nl"/>
        </w:rPr>
      </w:pPr>
    </w:p>
    <w:p w:rsidR="00B44FB9" w:rsidRPr="00B44FB9" w:rsidRDefault="00E123D7" w:rsidP="00B44FB9">
      <w:pPr>
        <w:rPr>
          <w:b/>
          <w:bCs/>
          <w:u w:val="single"/>
        </w:rPr>
      </w:pPr>
      <w:r>
        <w:rPr>
          <w:b/>
          <w:bCs/>
          <w:noProof/>
          <w:u w:val="single"/>
        </w:rPr>
        <w:lastRenderedPageBreak/>
        <w:drawing>
          <wp:anchor distT="0" distB="0" distL="114300" distR="114300" simplePos="0" relativeHeight="251673600" behindDoc="1" locked="0" layoutInCell="1" allowOverlap="1">
            <wp:simplePos x="0" y="0"/>
            <wp:positionH relativeFrom="column">
              <wp:posOffset>3601720</wp:posOffset>
            </wp:positionH>
            <wp:positionV relativeFrom="paragraph">
              <wp:posOffset>169545</wp:posOffset>
            </wp:positionV>
            <wp:extent cx="2861945" cy="2806700"/>
            <wp:effectExtent l="19050" t="0" r="0" b="0"/>
            <wp:wrapTight wrapText="bothSides">
              <wp:wrapPolygon edited="0">
                <wp:start x="-144" y="0"/>
                <wp:lineTo x="-144" y="21405"/>
                <wp:lineTo x="21566" y="21405"/>
                <wp:lineTo x="21566" y="0"/>
                <wp:lineTo x="-144" y="0"/>
              </wp:wrapPolygon>
            </wp:wrapTight>
            <wp:docPr id="14" name="Picture 1" descr="C:\Documents and Settings\luijk50\Desktop\Afbeeldingen\BISL.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BISL.png"/>
                    <pic:cNvPicPr>
                      <a:picLocks noChangeAspect="1" noChangeArrowheads="1"/>
                    </pic:cNvPicPr>
                  </pic:nvPicPr>
                  <pic:blipFill>
                    <a:blip r:embed="rId22" cstate="print"/>
                    <a:srcRect/>
                    <a:stretch>
                      <a:fillRect/>
                    </a:stretch>
                  </pic:blipFill>
                  <pic:spPr bwMode="auto">
                    <a:xfrm>
                      <a:off x="0" y="0"/>
                      <a:ext cx="2861945" cy="2806700"/>
                    </a:xfrm>
                    <a:prstGeom prst="rect">
                      <a:avLst/>
                    </a:prstGeom>
                    <a:noFill/>
                    <a:ln w="9525">
                      <a:noFill/>
                      <a:miter lim="800000"/>
                      <a:headEnd/>
                      <a:tailEnd/>
                    </a:ln>
                  </pic:spPr>
                </pic:pic>
              </a:graphicData>
            </a:graphic>
          </wp:anchor>
        </w:drawing>
      </w:r>
      <w:r>
        <w:rPr>
          <w:b/>
          <w:bCs/>
          <w:u w:val="single"/>
          <w:lang w:val="nl"/>
        </w:rPr>
        <w:br/>
      </w:r>
      <w:r>
        <w:rPr>
          <w:b/>
          <w:bCs/>
          <w:u w:val="single"/>
          <w:lang w:val="nl"/>
        </w:rPr>
        <w:br/>
      </w:r>
      <w:r w:rsidR="00B44FB9" w:rsidRPr="00B44FB9">
        <w:rPr>
          <w:b/>
          <w:bCs/>
          <w:u w:val="single"/>
        </w:rPr>
        <w:t xml:space="preserve">Business Information Services Library </w:t>
      </w:r>
      <w:r w:rsidR="00B44FB9" w:rsidRPr="00B44FB9">
        <w:rPr>
          <w:b/>
          <w:bCs/>
          <w:u w:val="single"/>
        </w:rPr>
        <w:br/>
      </w:r>
    </w:p>
    <w:p w:rsidR="00B44FB9" w:rsidRDefault="00B44FB9" w:rsidP="00B44FB9">
      <w:r>
        <w:t xml:space="preserve">BISL: </w:t>
      </w:r>
      <w:r w:rsidRPr="00B44FB9">
        <w:rPr>
          <w:b/>
          <w:bCs/>
        </w:rPr>
        <w:t xml:space="preserve">Business Information Services Library </w:t>
      </w:r>
      <w:r>
        <w:t>is een raamwerk voor het uitvoeren van functioneel beheer en informatiemanagement.</w:t>
      </w:r>
    </w:p>
    <w:p w:rsidR="00B44FB9" w:rsidRDefault="00B44FB9" w:rsidP="00B44FB9">
      <w:pPr>
        <w:pStyle w:val="ListParagraph"/>
        <w:ind w:left="525"/>
      </w:pPr>
    </w:p>
    <w:p w:rsidR="00B44FB9" w:rsidRDefault="00B44FB9" w:rsidP="00B44FB9">
      <w:r>
        <w:t>Anders dan frameworks als ASL en IT</w:t>
      </w:r>
      <w:r w:rsidR="008D3F70">
        <w:t>I</w:t>
      </w:r>
      <w:r>
        <w:t>L richt BiSL zich niet op ICT-organisaties maar juist op de gebruikersorganisatie (demand). In dit framework staat beschreven, hoe een gebruikersorganisatie ervoor kan zorgen dat informatievoorziening adequaat werkt, hoe men behoeften in het bedrijfsproces vertaalt naar ICT-oplossingen en niet-ICT-oplossingen, hoe men de informatievoorziening en ICT-dienstverlening vanuit een gebruiksoptiek stuurt en hoe men de informatievoorziening op lange termijn vorm</w:t>
      </w:r>
      <w:r w:rsidR="008D3F70">
        <w:t xml:space="preserve"> </w:t>
      </w:r>
      <w:r>
        <w:t>geeft.</w:t>
      </w:r>
    </w:p>
    <w:p w:rsidR="00B44FB9" w:rsidRDefault="00B44FB9" w:rsidP="00B44FB9">
      <w:pPr>
        <w:pStyle w:val="ListParagraph"/>
        <w:ind w:left="525"/>
      </w:pPr>
    </w:p>
    <w:p w:rsidR="00B44FB9" w:rsidRDefault="00B44FB9" w:rsidP="00B44FB9">
      <w:r>
        <w:t xml:space="preserve">Deze aspecten hebben een </w:t>
      </w:r>
      <w:r w:rsidR="00930CB3">
        <w:t>kritische</w:t>
      </w:r>
      <w:r>
        <w:t xml:space="preserve"> rol gespeeld voor het formuleren van de verschillende adviezen in het adviesrapport.</w:t>
      </w:r>
    </w:p>
    <w:p w:rsidR="002F6FEB" w:rsidRPr="00B44FB9" w:rsidRDefault="002F6FEB" w:rsidP="002F6FEB">
      <w:pPr>
        <w:rPr>
          <w:b/>
          <w:i/>
          <w:u w:val="single"/>
          <w:lang w:val="nl"/>
        </w:rPr>
      </w:pPr>
      <w:r>
        <w:rPr>
          <w:b/>
          <w:u w:val="single"/>
          <w:lang w:val="nl"/>
        </w:rPr>
        <w:br/>
      </w:r>
      <w:r w:rsidRPr="00091A23">
        <w:rPr>
          <w:rFonts w:eastAsia="Calibri" w:cs="Arial"/>
          <w:i/>
          <w:szCs w:val="20"/>
        </w:rPr>
        <w:t>Voor meer informatie</w:t>
      </w:r>
      <w:r>
        <w:rPr>
          <w:rFonts w:eastAsia="Calibri" w:cs="Arial"/>
          <w:i/>
          <w:szCs w:val="20"/>
        </w:rPr>
        <w:t xml:space="preserve"> over ‘BISL’ </w:t>
      </w:r>
      <w:r w:rsidRPr="00B44FB9">
        <w:rPr>
          <w:i/>
        </w:rPr>
        <w:t>kan de literatuurlijst worden geraadpleegd.</w:t>
      </w:r>
    </w:p>
    <w:p w:rsidR="00B44FB9" w:rsidRPr="00E23066" w:rsidRDefault="00B44FB9" w:rsidP="00E23066">
      <w:pPr>
        <w:rPr>
          <w:b/>
          <w:u w:val="single"/>
          <w:lang w:val="nl"/>
        </w:rPr>
      </w:pPr>
    </w:p>
    <w:p w:rsidR="00B44FB9" w:rsidRPr="00B44FB9" w:rsidRDefault="00B44FB9" w:rsidP="00B44FB9">
      <w:pPr>
        <w:pStyle w:val="ListParagraph"/>
        <w:ind w:left="525"/>
        <w:rPr>
          <w:b/>
          <w:u w:val="single"/>
          <w:lang w:val="nl"/>
        </w:rPr>
      </w:pPr>
    </w:p>
    <w:p w:rsidR="00B44FB9" w:rsidRPr="00B44FB9" w:rsidRDefault="00930CB3" w:rsidP="00B44FB9">
      <w:pPr>
        <w:rPr>
          <w:b/>
          <w:u w:val="single"/>
          <w:lang w:val="nl"/>
        </w:rPr>
      </w:pPr>
      <w:r>
        <w:rPr>
          <w:b/>
          <w:u w:val="single"/>
          <w:lang w:val="nl"/>
        </w:rPr>
        <w:t>ITIL</w:t>
      </w:r>
      <w:r w:rsidR="0001214F">
        <w:rPr>
          <w:b/>
          <w:u w:val="single"/>
          <w:lang w:val="nl"/>
        </w:rPr>
        <w:br/>
      </w:r>
    </w:p>
    <w:p w:rsidR="00B44FB9" w:rsidRDefault="00B44FB9" w:rsidP="00B44FB9">
      <w:r>
        <w:t>ITIL is de afkorting voor Information Technology Infrastructure Library en is ontwikkeld als een referentiekader voor het inrichten van een ICT infrastructuur binnen een organisatie en is wereldwijd de bedrijfsstandaard voor service management. Ofwel het ondersteunen en sturen van het leveren van diensten en het ondersteunen van diensten. Dit met ondersteuning van IT service functies.</w:t>
      </w:r>
    </w:p>
    <w:p w:rsidR="00B44FB9" w:rsidRDefault="00B44FB9" w:rsidP="00B44FB9">
      <w:pPr>
        <w:pStyle w:val="ListParagraph"/>
        <w:ind w:left="525"/>
      </w:pPr>
    </w:p>
    <w:p w:rsidR="00B44FB9" w:rsidRDefault="00B44FB9" w:rsidP="00B44FB9">
      <w:r>
        <w:t xml:space="preserve">Deze methodiek zorgt voor een aantal normen binnen de organisatie waar tijdens het beschrijven van processen rekening mee gehouden dient te worden. </w:t>
      </w:r>
    </w:p>
    <w:p w:rsidR="00B44FB9" w:rsidRDefault="00B44FB9" w:rsidP="00B44FB9">
      <w:pPr>
        <w:pStyle w:val="ListParagraph"/>
        <w:ind w:left="525"/>
      </w:pPr>
    </w:p>
    <w:p w:rsidR="00B44FB9" w:rsidRPr="00B44FB9" w:rsidRDefault="00B44FB9" w:rsidP="00B44FB9">
      <w:pPr>
        <w:rPr>
          <w:b/>
          <w:i/>
          <w:u w:val="single"/>
          <w:lang w:val="nl"/>
        </w:rPr>
      </w:pPr>
      <w:r w:rsidRPr="00B44FB9">
        <w:rPr>
          <w:i/>
        </w:rPr>
        <w:t>Voor meer informatie over ‘ITIL’ kan de literatuurlijst worden geraadpleegd.</w:t>
      </w:r>
    </w:p>
    <w:p w:rsidR="00B44FB9" w:rsidRPr="00B44FB9" w:rsidRDefault="00B44FB9" w:rsidP="00B44FB9">
      <w:pPr>
        <w:pStyle w:val="ListParagraph"/>
        <w:ind w:left="525"/>
        <w:rPr>
          <w:b/>
          <w:u w:val="single"/>
          <w:lang w:val="nl"/>
        </w:rPr>
      </w:pPr>
    </w:p>
    <w:p w:rsidR="00B44FB9" w:rsidRPr="00B44FB9" w:rsidRDefault="00B44FB9" w:rsidP="00B44FB9">
      <w:pPr>
        <w:rPr>
          <w:b/>
          <w:lang w:val="nl"/>
        </w:rPr>
      </w:pPr>
      <w:r>
        <w:rPr>
          <w:noProof/>
        </w:rPr>
        <w:drawing>
          <wp:anchor distT="0" distB="0" distL="114300" distR="114300" simplePos="0" relativeHeight="251671552" behindDoc="1" locked="0" layoutInCell="1" allowOverlap="1">
            <wp:simplePos x="0" y="0"/>
            <wp:positionH relativeFrom="column">
              <wp:posOffset>1550035</wp:posOffset>
            </wp:positionH>
            <wp:positionV relativeFrom="paragraph">
              <wp:posOffset>215265</wp:posOffset>
            </wp:positionV>
            <wp:extent cx="2936240" cy="2923540"/>
            <wp:effectExtent l="19050" t="0" r="0" b="0"/>
            <wp:wrapSquare wrapText="bothSides"/>
            <wp:docPr id="11" name="Picture 1" descr="C:\Documents and Settings\luijk50\Desktop\Afbeeldingen\01_itil_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01_itil_imap.jpg"/>
                    <pic:cNvPicPr>
                      <a:picLocks noChangeAspect="1" noChangeArrowheads="1"/>
                    </pic:cNvPicPr>
                  </pic:nvPicPr>
                  <pic:blipFill>
                    <a:blip r:embed="rId23" cstate="print"/>
                    <a:srcRect/>
                    <a:stretch>
                      <a:fillRect/>
                    </a:stretch>
                  </pic:blipFill>
                  <pic:spPr bwMode="auto">
                    <a:xfrm>
                      <a:off x="0" y="0"/>
                      <a:ext cx="2936240" cy="2923540"/>
                    </a:xfrm>
                    <a:prstGeom prst="rect">
                      <a:avLst/>
                    </a:prstGeom>
                    <a:noFill/>
                    <a:ln w="9525">
                      <a:noFill/>
                      <a:miter lim="800000"/>
                      <a:headEnd/>
                      <a:tailEnd/>
                    </a:ln>
                  </pic:spPr>
                </pic:pic>
              </a:graphicData>
            </a:graphic>
          </wp:anchor>
        </w:drawing>
      </w:r>
      <w:r w:rsidRPr="00B44FB9">
        <w:rPr>
          <w:b/>
          <w:lang w:val="nl"/>
        </w:rPr>
        <w:br w:type="page"/>
      </w:r>
    </w:p>
    <w:p w:rsidR="00B44FB9" w:rsidRPr="00B44FB9" w:rsidRDefault="00B44FB9" w:rsidP="00B44FB9">
      <w:pPr>
        <w:rPr>
          <w:b/>
          <w:lang w:val="nl"/>
        </w:rPr>
      </w:pPr>
    </w:p>
    <w:p w:rsidR="00E44939" w:rsidRDefault="006B354F" w:rsidP="006B354F">
      <w:pPr>
        <w:pStyle w:val="Heading2"/>
        <w:rPr>
          <w:lang w:val="nl"/>
        </w:rPr>
      </w:pPr>
      <w:bookmarkStart w:id="33" w:name="_Toc251070569"/>
      <w:r>
        <w:rPr>
          <w:lang w:val="nl"/>
        </w:rPr>
        <w:t>4.4</w:t>
      </w:r>
      <w:r>
        <w:rPr>
          <w:lang w:val="nl"/>
        </w:rPr>
        <w:tab/>
      </w:r>
      <w:r w:rsidR="00E44939">
        <w:rPr>
          <w:lang w:val="nl"/>
        </w:rPr>
        <w:t>Realisatiefase</w:t>
      </w:r>
      <w:bookmarkEnd w:id="33"/>
      <w:r w:rsidR="00930CB3">
        <w:rPr>
          <w:lang w:val="nl"/>
        </w:rPr>
        <w:br/>
      </w:r>
    </w:p>
    <w:p w:rsidR="00572076" w:rsidRDefault="007575BD" w:rsidP="00572076">
      <w:pPr>
        <w:rPr>
          <w:lang w:val="nl"/>
        </w:rPr>
      </w:pPr>
      <w:r>
        <w:rPr>
          <w:lang w:val="nl"/>
        </w:rPr>
        <w:t xml:space="preserve">Zoals de naam al zegt </w:t>
      </w:r>
      <w:r w:rsidR="00930CB3">
        <w:rPr>
          <w:lang w:val="nl"/>
        </w:rPr>
        <w:t>zijn</w:t>
      </w:r>
      <w:r>
        <w:rPr>
          <w:lang w:val="nl"/>
        </w:rPr>
        <w:t xml:space="preserve"> er in deze fase producten gereal</w:t>
      </w:r>
      <w:r w:rsidR="00930CB3">
        <w:rPr>
          <w:lang w:val="nl"/>
        </w:rPr>
        <w:t xml:space="preserve">iseerd. Deze producten zijn </w:t>
      </w:r>
      <w:r>
        <w:rPr>
          <w:lang w:val="nl"/>
        </w:rPr>
        <w:t xml:space="preserve">bedoeld voor de eindgebruiker. </w:t>
      </w:r>
      <w:r w:rsidR="00930CB3">
        <w:rPr>
          <w:lang w:val="nl"/>
        </w:rPr>
        <w:t>O</w:t>
      </w:r>
      <w:r>
        <w:rPr>
          <w:lang w:val="nl"/>
        </w:rPr>
        <w:t>m deze producte</w:t>
      </w:r>
      <w:r w:rsidR="00930CB3">
        <w:rPr>
          <w:lang w:val="nl"/>
        </w:rPr>
        <w:t>n te realiseren zijn natuurlijk</w:t>
      </w:r>
      <w:r>
        <w:rPr>
          <w:lang w:val="nl"/>
        </w:rPr>
        <w:t xml:space="preserve"> bepaalde methode nodig</w:t>
      </w:r>
      <w:r w:rsidR="00930CB3">
        <w:rPr>
          <w:lang w:val="nl"/>
        </w:rPr>
        <w:t>.</w:t>
      </w:r>
      <w:r>
        <w:rPr>
          <w:lang w:val="nl"/>
        </w:rPr>
        <w:t xml:space="preserve"> </w:t>
      </w:r>
      <w:r w:rsidR="00212F81">
        <w:rPr>
          <w:lang w:val="nl"/>
        </w:rPr>
        <w:t xml:space="preserve">Voorwaarde was </w:t>
      </w:r>
      <w:r>
        <w:rPr>
          <w:lang w:val="nl"/>
        </w:rPr>
        <w:t>deze pro</w:t>
      </w:r>
      <w:r w:rsidR="008D3F70">
        <w:rPr>
          <w:lang w:val="nl"/>
        </w:rPr>
        <w:t xml:space="preserve">ducten zo standaard mogelijk te </w:t>
      </w:r>
      <w:r>
        <w:rPr>
          <w:lang w:val="nl"/>
        </w:rPr>
        <w:t>beschr</w:t>
      </w:r>
      <w:r w:rsidR="008D3F70">
        <w:rPr>
          <w:lang w:val="nl"/>
        </w:rPr>
        <w:t>ij</w:t>
      </w:r>
      <w:r w:rsidR="00930CB3">
        <w:rPr>
          <w:lang w:val="nl"/>
        </w:rPr>
        <w:t>ven zodat</w:t>
      </w:r>
      <w:r>
        <w:rPr>
          <w:lang w:val="nl"/>
        </w:rPr>
        <w:t xml:space="preserve"> de eindgebruiker</w:t>
      </w:r>
      <w:r w:rsidR="00930CB3">
        <w:rPr>
          <w:lang w:val="nl"/>
        </w:rPr>
        <w:t xml:space="preserve"> hiermee</w:t>
      </w:r>
      <w:r>
        <w:rPr>
          <w:lang w:val="nl"/>
        </w:rPr>
        <w:t xml:space="preserve"> overweg kan. De volgende methode</w:t>
      </w:r>
      <w:r w:rsidR="008D3F70">
        <w:rPr>
          <w:lang w:val="nl"/>
        </w:rPr>
        <w:t>n</w:t>
      </w:r>
      <w:r>
        <w:rPr>
          <w:lang w:val="nl"/>
        </w:rPr>
        <w:t xml:space="preserve"> en theorieen zijn </w:t>
      </w:r>
      <w:r w:rsidR="00212F81">
        <w:rPr>
          <w:lang w:val="nl"/>
        </w:rPr>
        <w:t xml:space="preserve">daarom </w:t>
      </w:r>
      <w:r>
        <w:rPr>
          <w:lang w:val="nl"/>
        </w:rPr>
        <w:t>gebruikt;</w:t>
      </w:r>
    </w:p>
    <w:p w:rsidR="007575BD" w:rsidRPr="00572076" w:rsidRDefault="007575BD" w:rsidP="00572076">
      <w:pPr>
        <w:rPr>
          <w:lang w:val="nl"/>
        </w:rPr>
      </w:pPr>
    </w:p>
    <w:p w:rsidR="00D6523B" w:rsidRDefault="00D6523B" w:rsidP="00D6523B">
      <w:pPr>
        <w:rPr>
          <w:b/>
          <w:u w:val="single"/>
          <w:lang w:val="nl"/>
        </w:rPr>
      </w:pPr>
      <w:r w:rsidRPr="009A7679">
        <w:rPr>
          <w:b/>
          <w:u w:val="single"/>
          <w:lang w:val="nl"/>
        </w:rPr>
        <w:t>SIPOC</w:t>
      </w:r>
      <w:r w:rsidR="0001214F">
        <w:rPr>
          <w:b/>
          <w:u w:val="single"/>
          <w:lang w:val="nl"/>
        </w:rPr>
        <w:br/>
      </w:r>
    </w:p>
    <w:p w:rsidR="008743C3" w:rsidRPr="008743C3" w:rsidRDefault="008743C3" w:rsidP="00D6523B">
      <w:pPr>
        <w:rPr>
          <w:lang w:val="nl"/>
        </w:rPr>
      </w:pPr>
      <w:r w:rsidRPr="008743C3">
        <w:rPr>
          <w:lang w:val="nl"/>
        </w:rPr>
        <w:t>Een deel</w:t>
      </w:r>
      <w:r>
        <w:rPr>
          <w:lang w:val="nl"/>
        </w:rPr>
        <w:t xml:space="preserve"> van de </w:t>
      </w:r>
      <w:r w:rsidR="00E00F57">
        <w:rPr>
          <w:lang w:val="nl"/>
        </w:rPr>
        <w:t>beschreven processen</w:t>
      </w:r>
      <w:r>
        <w:rPr>
          <w:lang w:val="nl"/>
        </w:rPr>
        <w:t xml:space="preserve"> zijn beschreven op de SIPOC methode om de processen o</w:t>
      </w:r>
      <w:r w:rsidR="00212F81">
        <w:rPr>
          <w:lang w:val="nl"/>
        </w:rPr>
        <w:t>p</w:t>
      </w:r>
      <w:r>
        <w:rPr>
          <w:lang w:val="nl"/>
        </w:rPr>
        <w:t xml:space="preserve"> </w:t>
      </w:r>
      <w:r w:rsidR="00212F81">
        <w:rPr>
          <w:lang w:val="nl"/>
        </w:rPr>
        <w:t>een gestrucureerde en gecontrole</w:t>
      </w:r>
      <w:r>
        <w:rPr>
          <w:lang w:val="nl"/>
        </w:rPr>
        <w:t>erde manier to documenteren.</w:t>
      </w:r>
    </w:p>
    <w:p w:rsidR="008743C3" w:rsidRDefault="008743C3" w:rsidP="00D6523B">
      <w:pPr>
        <w:rPr>
          <w:b/>
          <w:u w:val="single"/>
          <w:lang w:val="nl"/>
        </w:rPr>
      </w:pPr>
    </w:p>
    <w:p w:rsidR="008743C3" w:rsidRPr="008743C3" w:rsidRDefault="008743C3" w:rsidP="008743C3">
      <w:r w:rsidRPr="008743C3">
        <w:rPr>
          <w:u w:val="single"/>
        </w:rPr>
        <w:t>Wat is het?</w:t>
      </w:r>
      <w:r w:rsidRPr="008743C3">
        <w:rPr>
          <w:u w:val="single"/>
        </w:rPr>
        <w:br w:type="textWrapping" w:clear="all"/>
      </w:r>
      <w:r w:rsidRPr="008743C3">
        <w:t xml:space="preserve">Afdelingsprocessen zijn de werkprocessen die door een specifieke afdeling binnen een organisatie worden uitgevoerd. De afdelingsprocessen maken onderdeel uit van de verschillende klantprocessen. </w:t>
      </w:r>
      <w:r w:rsidRPr="008743C3">
        <w:br w:type="textWrapping" w:clear="all"/>
      </w:r>
      <w:r w:rsidRPr="008743C3">
        <w:br w:type="textWrapping" w:clear="all"/>
        <w:t>Je kunt op een eenvoudige en snelle manier een werkproces beschrijven door het maken van een SIPOC. SIPOC is een acroniem dat staat voor Supplier, Input, Process, Output, Customer. Met deze tool bouw je een gecontroleerde en overzichtelijke weergave van je werkproces. </w:t>
      </w:r>
      <w:r w:rsidRPr="008743C3">
        <w:br w:type="textWrapping" w:clear="all"/>
        <w:t> </w:t>
      </w:r>
    </w:p>
    <w:tbl>
      <w:tblPr>
        <w:tblW w:w="78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8"/>
        <w:gridCol w:w="6852"/>
      </w:tblGrid>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rPr>
                <w:b/>
                <w:bCs/>
              </w:rPr>
              <w:t>Naam</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rPr>
                <w:b/>
                <w:bCs/>
              </w:rPr>
              <w:t>Beschrijving</w:t>
            </w:r>
          </w:p>
        </w:tc>
      </w:tr>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Supplier</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Leveranciers zijn systemen, mensen, organisaties of andere bronnen van de materialen, informatie of andere grondstoffen die het process consumeert of transformeert.</w:t>
            </w:r>
          </w:p>
        </w:tc>
      </w:tr>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Input</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Inputs zijn de materialen, informatie en andere grondstoffen die de leverancier aanlevert en die het process consumeert of transformeert.</w:t>
            </w:r>
          </w:p>
        </w:tc>
      </w:tr>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Proces</w:t>
            </w:r>
            <w:r w:rsidR="008D3F70">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212F81" w:rsidP="008743C3">
            <w:r>
              <w:t>Het proce</w:t>
            </w:r>
            <w:r w:rsidR="008743C3" w:rsidRPr="008743C3">
              <w:t>s is de serie acties en activiteiten die de input transformeert naar de output.</w:t>
            </w:r>
          </w:p>
        </w:tc>
      </w:tr>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Output zijn de producten en diensten die het process produceert en de klant gebruikt.</w:t>
            </w:r>
          </w:p>
        </w:tc>
      </w:tr>
      <w:tr w:rsidR="008743C3" w:rsidRPr="008743C3" w:rsidTr="008743C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743C3">
            <w:r w:rsidRPr="008743C3">
              <w:t>Customer</w:t>
            </w:r>
          </w:p>
        </w:tc>
        <w:tc>
          <w:tcPr>
            <w:tcW w:w="0" w:type="auto"/>
            <w:tcBorders>
              <w:top w:val="outset" w:sz="6" w:space="0" w:color="auto"/>
              <w:left w:val="outset" w:sz="6" w:space="0" w:color="auto"/>
              <w:bottom w:val="outset" w:sz="6" w:space="0" w:color="auto"/>
              <w:right w:val="outset" w:sz="6" w:space="0" w:color="auto"/>
            </w:tcBorders>
            <w:vAlign w:val="center"/>
            <w:hideMark/>
          </w:tcPr>
          <w:p w:rsidR="008743C3" w:rsidRPr="008743C3" w:rsidRDefault="008743C3" w:rsidP="008D3F70">
            <w:r w:rsidRPr="008743C3">
              <w:t xml:space="preserve">Klanten zijn de personen, groepen, bedrijven, systemen en vervolgprocessen die de </w:t>
            </w:r>
            <w:r w:rsidR="008D3F70">
              <w:t xml:space="preserve">bovenstaande </w:t>
            </w:r>
            <w:r w:rsidRPr="008743C3">
              <w:t>output ontvangen.</w:t>
            </w:r>
          </w:p>
        </w:tc>
      </w:tr>
    </w:tbl>
    <w:p w:rsidR="008743C3" w:rsidRPr="008743C3" w:rsidRDefault="008743C3" w:rsidP="008743C3">
      <w:r w:rsidRPr="008743C3">
        <w:br w:type="textWrapping" w:clear="all"/>
      </w:r>
      <w:r w:rsidRPr="008743C3">
        <w:rPr>
          <w:u w:val="single"/>
        </w:rPr>
        <w:t xml:space="preserve">Hoe </w:t>
      </w:r>
      <w:r w:rsidR="00212F81">
        <w:rPr>
          <w:u w:val="single"/>
        </w:rPr>
        <w:t>is</w:t>
      </w:r>
      <w:r w:rsidRPr="008743C3">
        <w:rPr>
          <w:u w:val="single"/>
        </w:rPr>
        <w:t xml:space="preserve"> het</w:t>
      </w:r>
      <w:r w:rsidR="00212F81">
        <w:rPr>
          <w:u w:val="single"/>
        </w:rPr>
        <w:t xml:space="preserve"> toegepast</w:t>
      </w:r>
      <w:r w:rsidRPr="008743C3">
        <w:rPr>
          <w:u w:val="single"/>
        </w:rPr>
        <w:t>?</w:t>
      </w:r>
      <w:r w:rsidRPr="008743C3">
        <w:rPr>
          <w:u w:val="single"/>
        </w:rPr>
        <w:br w:type="textWrapping" w:clear="all"/>
      </w:r>
      <w:r w:rsidRPr="008743C3">
        <w:t>Je bouwt een SIPOC van binnenuit, beginnend bij de kern, het proces.</w:t>
      </w:r>
    </w:p>
    <w:p w:rsidR="008743C3" w:rsidRPr="008743C3" w:rsidRDefault="008743C3" w:rsidP="008743C3">
      <w:r w:rsidRPr="008743C3">
        <w:t xml:space="preserve">Beschrijf het proces dat je in kaart wilt brengen en bepaal het begin en het einde van het proces. </w:t>
      </w:r>
    </w:p>
    <w:p w:rsidR="008743C3" w:rsidRPr="008743C3" w:rsidRDefault="008743C3" w:rsidP="008743C3">
      <w:r w:rsidRPr="008743C3">
        <w:t xml:space="preserve">Beschrijf de output. Wat zijn de producten en diensten die het proces produceert? </w:t>
      </w:r>
    </w:p>
    <w:p w:rsidR="008743C3" w:rsidRPr="008743C3" w:rsidRDefault="008743C3" w:rsidP="008743C3">
      <w:r w:rsidRPr="008743C3">
        <w:t xml:space="preserve">Noem de namen van organisatie onderdelen (interne klanten) en/of externe klanten van de output. </w:t>
      </w:r>
    </w:p>
    <w:p w:rsidR="008743C3" w:rsidRPr="008743C3" w:rsidRDefault="008743C3" w:rsidP="008743C3">
      <w:r w:rsidRPr="008743C3">
        <w:t xml:space="preserve">Definieer de input van het proces. Noem de input die het proces nodig heeft om de genoemde output te produceren. </w:t>
      </w:r>
    </w:p>
    <w:p w:rsidR="008743C3" w:rsidRPr="008743C3" w:rsidRDefault="008743C3" w:rsidP="008743C3">
      <w:r w:rsidRPr="008743C3">
        <w:t xml:space="preserve">Geef aan wie de bronnen (leveranciers) van de input zijn. </w:t>
      </w:r>
    </w:p>
    <w:p w:rsidR="008743C3" w:rsidRPr="008743C3" w:rsidRDefault="008743C3" w:rsidP="008743C3">
      <w:r w:rsidRPr="008743C3">
        <w:br w:type="textWrapping" w:clear="all"/>
      </w:r>
      <w:r w:rsidRPr="008743C3">
        <w:rPr>
          <w:u w:val="single"/>
        </w:rPr>
        <w:t>Wat levert het op?</w:t>
      </w:r>
      <w:r w:rsidRPr="008743C3">
        <w:rPr>
          <w:u w:val="single"/>
        </w:rPr>
        <w:br w:type="textWrapping" w:clear="all"/>
      </w:r>
      <w:r w:rsidRPr="008743C3">
        <w:t>Een SIPOC van een werkproces levert je het volgende op:</w:t>
      </w:r>
      <w:r w:rsidRPr="008743C3">
        <w:br w:type="textWrapping" w:clear="all"/>
      </w:r>
    </w:p>
    <w:p w:rsidR="008743C3" w:rsidRPr="008743C3" w:rsidRDefault="008743C3" w:rsidP="00674820">
      <w:pPr>
        <w:pStyle w:val="ListParagraph"/>
        <w:numPr>
          <w:ilvl w:val="0"/>
          <w:numId w:val="10"/>
        </w:numPr>
      </w:pPr>
      <w:r w:rsidRPr="008743C3">
        <w:t xml:space="preserve">Een gecontroleerde en overzichtelijke weergave van je werkproces </w:t>
      </w:r>
    </w:p>
    <w:p w:rsidR="008743C3" w:rsidRPr="008743C3" w:rsidRDefault="008743C3" w:rsidP="00674820">
      <w:pPr>
        <w:pStyle w:val="ListParagraph"/>
        <w:numPr>
          <w:ilvl w:val="0"/>
          <w:numId w:val="10"/>
        </w:numPr>
      </w:pPr>
      <w:r w:rsidRPr="008743C3">
        <w:t xml:space="preserve">Een goede basis </w:t>
      </w:r>
      <w:r w:rsidR="008D3F70">
        <w:t>voor het herkennen van verbeter</w:t>
      </w:r>
      <w:r w:rsidRPr="008743C3">
        <w:t xml:space="preserve">mogelijkheden </w:t>
      </w:r>
    </w:p>
    <w:p w:rsidR="008743C3" w:rsidRPr="008743C3" w:rsidRDefault="008743C3" w:rsidP="00674820">
      <w:pPr>
        <w:pStyle w:val="ListParagraph"/>
        <w:numPr>
          <w:ilvl w:val="0"/>
          <w:numId w:val="10"/>
        </w:numPr>
      </w:pPr>
      <w:r w:rsidRPr="008743C3">
        <w:t xml:space="preserve">Een goede basis voor een werkinstructie </w:t>
      </w:r>
    </w:p>
    <w:p w:rsidR="008743C3" w:rsidRDefault="008743C3" w:rsidP="00D6523B">
      <w:pPr>
        <w:rPr>
          <w:b/>
          <w:u w:val="single"/>
          <w:lang w:val="nl"/>
        </w:rPr>
      </w:pPr>
    </w:p>
    <w:p w:rsidR="004470AD" w:rsidRPr="00B44FB9" w:rsidRDefault="00487CC7">
      <w:pPr>
        <w:rPr>
          <w:b/>
          <w:i/>
          <w:u w:val="single"/>
          <w:lang w:val="nl"/>
        </w:rPr>
      </w:pPr>
      <w:r w:rsidRPr="00B44FB9">
        <w:rPr>
          <w:i/>
        </w:rPr>
        <w:t>Voor meer informatie over de ‘SIPOC</w:t>
      </w:r>
      <w:r w:rsidR="00212F81">
        <w:rPr>
          <w:i/>
        </w:rPr>
        <w:t>’</w:t>
      </w:r>
      <w:r w:rsidRPr="00B44FB9">
        <w:rPr>
          <w:i/>
        </w:rPr>
        <w:t xml:space="preserve"> methode kan de literatuurlijst worden geraadpleegd.</w:t>
      </w:r>
    </w:p>
    <w:p w:rsidR="004470AD" w:rsidRDefault="004470AD">
      <w:pPr>
        <w:rPr>
          <w:b/>
          <w:u w:val="single"/>
          <w:lang w:val="nl"/>
        </w:rPr>
      </w:pPr>
      <w:r>
        <w:rPr>
          <w:b/>
          <w:u w:val="single"/>
          <w:lang w:val="nl"/>
        </w:rPr>
        <w:br w:type="page"/>
      </w:r>
    </w:p>
    <w:p w:rsidR="00DA439C" w:rsidRPr="004470AD" w:rsidRDefault="009D7494">
      <w:pPr>
        <w:rPr>
          <w:b/>
          <w:u w:val="single"/>
          <w:lang w:val="nl"/>
        </w:rPr>
      </w:pPr>
      <w:r>
        <w:rPr>
          <w:b/>
          <w:u w:val="single"/>
          <w:lang w:val="nl"/>
        </w:rPr>
        <w:lastRenderedPageBreak/>
        <w:br/>
      </w:r>
      <w:r>
        <w:rPr>
          <w:b/>
          <w:u w:val="single"/>
          <w:lang w:val="nl"/>
        </w:rPr>
        <w:br/>
      </w:r>
      <w:r w:rsidR="004470AD" w:rsidRPr="004470AD">
        <w:rPr>
          <w:b/>
          <w:u w:val="single"/>
          <w:lang w:val="nl"/>
        </w:rPr>
        <w:t>Swimlanes</w:t>
      </w:r>
    </w:p>
    <w:p w:rsidR="008743C3" w:rsidRDefault="008743C3" w:rsidP="00D6523B">
      <w:pPr>
        <w:rPr>
          <w:b/>
          <w:u w:val="single"/>
          <w:lang w:val="nl"/>
        </w:rPr>
      </w:pPr>
    </w:p>
    <w:p w:rsidR="004470AD" w:rsidRDefault="004470AD" w:rsidP="004470AD">
      <w:r>
        <w:t>Een functiestroomdiagam (swimlane) is een procesdiagram waarin als extra inform</w:t>
      </w:r>
      <w:r w:rsidR="00212F81">
        <w:t>atie wordt aangegeven wie bij we</w:t>
      </w:r>
      <w:r>
        <w:t xml:space="preserve">lke procesactiviteiten betrokken is. </w:t>
      </w:r>
    </w:p>
    <w:p w:rsidR="004470AD" w:rsidRDefault="004470AD" w:rsidP="004470AD">
      <w:r>
        <w:t xml:space="preserve">Functiestroomdiagrammen worden in het Engels ook wel </w:t>
      </w:r>
      <w:r>
        <w:rPr>
          <w:rStyle w:val="Emphasis"/>
          <w:rFonts w:cs="Arial"/>
          <w:color w:val="000000"/>
          <w:szCs w:val="22"/>
        </w:rPr>
        <w:t>Cross Functional Flow charts</w:t>
      </w:r>
      <w:r>
        <w:t xml:space="preserve"> of </w:t>
      </w:r>
      <w:r>
        <w:rPr>
          <w:rStyle w:val="Emphasis"/>
          <w:rFonts w:cs="Arial"/>
          <w:color w:val="000000"/>
          <w:szCs w:val="22"/>
        </w:rPr>
        <w:t>Swim Lanes</w:t>
      </w:r>
      <w:r>
        <w:t xml:space="preserve"> genoemd. In een functiestroomdiagram worden de procesactiviteiten verspreid over banen (de </w:t>
      </w:r>
      <w:r>
        <w:rPr>
          <w:rStyle w:val="Emphasis"/>
          <w:rFonts w:cs="Arial"/>
          <w:color w:val="000000"/>
          <w:szCs w:val="22"/>
        </w:rPr>
        <w:t>swim</w:t>
      </w:r>
      <w:r>
        <w:t> </w:t>
      </w:r>
      <w:r>
        <w:rPr>
          <w:rStyle w:val="Emphasis"/>
          <w:rFonts w:cs="Arial"/>
          <w:color w:val="000000"/>
          <w:szCs w:val="22"/>
        </w:rPr>
        <w:t xml:space="preserve">lanes), </w:t>
      </w:r>
      <w:r>
        <w:t>waarbij elke betrokkene zijn eigen baan heeft. In één oogopslag is te zien wie bij welke activiteit betrokken is en wat zijn of haar rol is.</w:t>
      </w:r>
      <w:r w:rsidR="00735A6E">
        <w:t xml:space="preserve"> Zie hieronder een voorbeeld hiervan.</w:t>
      </w:r>
    </w:p>
    <w:p w:rsidR="00D241CF" w:rsidRDefault="00D241CF" w:rsidP="004470AD"/>
    <w:p w:rsidR="004470AD" w:rsidRDefault="00D241CF" w:rsidP="00D6523B">
      <w:pPr>
        <w:rPr>
          <w:b/>
          <w:u w:val="single"/>
          <w:lang w:val="nl"/>
        </w:rPr>
      </w:pPr>
      <w:r>
        <w:rPr>
          <w:b/>
          <w:noProof/>
          <w:u w:val="single"/>
        </w:rPr>
        <w:drawing>
          <wp:inline distT="0" distB="0" distL="0" distR="0">
            <wp:extent cx="4667250" cy="2403401"/>
            <wp:effectExtent l="19050" t="0" r="0" b="0"/>
            <wp:docPr id="12" name="Picture 1" descr="C:\Documents and Settings\luijk50\Desktop\Afbeeldingen\swim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ijk50\Desktop\Afbeeldingen\swimlanes.jpg"/>
                    <pic:cNvPicPr>
                      <a:picLocks noChangeAspect="1" noChangeArrowheads="1"/>
                    </pic:cNvPicPr>
                  </pic:nvPicPr>
                  <pic:blipFill>
                    <a:blip r:embed="rId24" cstate="print"/>
                    <a:srcRect/>
                    <a:stretch>
                      <a:fillRect/>
                    </a:stretch>
                  </pic:blipFill>
                  <pic:spPr bwMode="auto">
                    <a:xfrm>
                      <a:off x="0" y="0"/>
                      <a:ext cx="4667250" cy="2403401"/>
                    </a:xfrm>
                    <a:prstGeom prst="rect">
                      <a:avLst/>
                    </a:prstGeom>
                    <a:noFill/>
                    <a:ln w="9525">
                      <a:noFill/>
                      <a:miter lim="800000"/>
                      <a:headEnd/>
                      <a:tailEnd/>
                    </a:ln>
                  </pic:spPr>
                </pic:pic>
              </a:graphicData>
            </a:graphic>
          </wp:inline>
        </w:drawing>
      </w:r>
    </w:p>
    <w:p w:rsidR="004470AD" w:rsidRPr="00D241CF" w:rsidRDefault="00D241CF" w:rsidP="00D6523B">
      <w:pPr>
        <w:rPr>
          <w:i/>
          <w:sz w:val="16"/>
          <w:lang w:val="nl"/>
        </w:rPr>
      </w:pPr>
      <w:r w:rsidRPr="00D241CF">
        <w:rPr>
          <w:i/>
          <w:sz w:val="16"/>
          <w:lang w:val="nl"/>
        </w:rPr>
        <w:t>Voorbeeld swimlane</w:t>
      </w:r>
    </w:p>
    <w:p w:rsidR="00D241CF" w:rsidRDefault="00D241CF" w:rsidP="00D6523B">
      <w:pPr>
        <w:rPr>
          <w:b/>
          <w:u w:val="single"/>
          <w:lang w:val="nl"/>
        </w:rPr>
      </w:pPr>
    </w:p>
    <w:p w:rsidR="003B67DB" w:rsidRPr="008D3F70" w:rsidRDefault="008D3F70" w:rsidP="00D6523B">
      <w:pPr>
        <w:rPr>
          <w:lang w:val="nl"/>
        </w:rPr>
      </w:pPr>
      <w:r w:rsidRPr="008D3F70">
        <w:rPr>
          <w:lang w:val="nl"/>
        </w:rPr>
        <w:t xml:space="preserve">Deze methode </w:t>
      </w:r>
      <w:r w:rsidR="00DE27F1">
        <w:rPr>
          <w:lang w:val="nl"/>
        </w:rPr>
        <w:t>is</w:t>
      </w:r>
      <w:r w:rsidRPr="008D3F70">
        <w:rPr>
          <w:lang w:val="nl"/>
        </w:rPr>
        <w:t xml:space="preserve"> gebru</w:t>
      </w:r>
      <w:r w:rsidR="00E00F57">
        <w:rPr>
          <w:lang w:val="nl"/>
        </w:rPr>
        <w:t>ikt tijdens het produceren van het document</w:t>
      </w:r>
      <w:r w:rsidRPr="008D3F70">
        <w:rPr>
          <w:lang w:val="nl"/>
        </w:rPr>
        <w:t xml:space="preserve"> </w:t>
      </w:r>
      <w:r w:rsidR="00105199">
        <w:rPr>
          <w:lang w:val="nl"/>
        </w:rPr>
        <w:t>‘beschreven processen’</w:t>
      </w:r>
      <w:r w:rsidRPr="008D3F70">
        <w:rPr>
          <w:lang w:val="nl"/>
        </w:rPr>
        <w:t xml:space="preserve"> voor het SES.</w:t>
      </w:r>
      <w:r w:rsidRPr="008D3F70">
        <w:rPr>
          <w:lang w:val="nl"/>
        </w:rPr>
        <w:br/>
        <w:t>De stap waar deze methodiek voor gebruikt zal worden is de ‘Procesflow van het gehele proces</w:t>
      </w:r>
      <w:r>
        <w:rPr>
          <w:lang w:val="nl"/>
        </w:rPr>
        <w:t>’ stap.</w:t>
      </w:r>
    </w:p>
    <w:p w:rsidR="001628A1" w:rsidRDefault="001628A1">
      <w:pPr>
        <w:rPr>
          <w:rFonts w:cs="Arial"/>
          <w:snapToGrid w:val="0"/>
        </w:rPr>
      </w:pPr>
    </w:p>
    <w:p w:rsidR="00212F81" w:rsidRPr="00B44FB9" w:rsidRDefault="00212F81" w:rsidP="00212F81">
      <w:pPr>
        <w:rPr>
          <w:b/>
          <w:i/>
          <w:u w:val="single"/>
          <w:lang w:val="nl"/>
        </w:rPr>
      </w:pPr>
      <w:r w:rsidRPr="00B44FB9">
        <w:rPr>
          <w:i/>
        </w:rPr>
        <w:t>Voor meer informatie over de ‘</w:t>
      </w:r>
      <w:r w:rsidRPr="00212F81">
        <w:rPr>
          <w:i/>
        </w:rPr>
        <w:t>swimlanes’</w:t>
      </w:r>
      <w:r w:rsidRPr="00B44FB9">
        <w:rPr>
          <w:i/>
        </w:rPr>
        <w:t xml:space="preserve"> methode kan de literatuurlijst worden geraadpleegd.</w:t>
      </w:r>
    </w:p>
    <w:p w:rsidR="00066B8D" w:rsidRDefault="0018412E" w:rsidP="0018412E">
      <w:r>
        <w:br w:type="page"/>
      </w:r>
    </w:p>
    <w:p w:rsidR="00DE27F1" w:rsidRDefault="00DE27F1" w:rsidP="0018412E"/>
    <w:p w:rsidR="006377AA" w:rsidRPr="0011200B" w:rsidRDefault="006377AA" w:rsidP="00674820">
      <w:pPr>
        <w:pStyle w:val="Heading1"/>
        <w:numPr>
          <w:ilvl w:val="0"/>
          <w:numId w:val="15"/>
        </w:numPr>
        <w:rPr>
          <w:sz w:val="28"/>
        </w:rPr>
      </w:pPr>
      <w:bookmarkStart w:id="34" w:name="_Toc251070570"/>
      <w:r>
        <w:rPr>
          <w:sz w:val="28"/>
        </w:rPr>
        <w:t>Projectuitvoering</w:t>
      </w:r>
      <w:bookmarkEnd w:id="34"/>
    </w:p>
    <w:p w:rsidR="006377AA" w:rsidRPr="006377AA" w:rsidRDefault="006377AA" w:rsidP="006377AA"/>
    <w:p w:rsidR="005D393E" w:rsidRPr="005D393E" w:rsidRDefault="005D393E" w:rsidP="005D393E">
      <w:r>
        <w:t xml:space="preserve">Bij de uitvoering van het project </w:t>
      </w:r>
      <w:r w:rsidR="002F504E">
        <w:t>zijn</w:t>
      </w:r>
      <w:r>
        <w:t xml:space="preserve"> zoals eerder beschreven de verschillende faseringen van het project doorlopen. Per fase </w:t>
      </w:r>
      <w:r w:rsidR="002F504E">
        <w:t>is</w:t>
      </w:r>
      <w:r>
        <w:t xml:space="preserve"> toegelicht welke activiteiten hebben plaatsgevonden in combinatie met de verschillende methodieken en theorieën.</w:t>
      </w:r>
    </w:p>
    <w:p w:rsidR="00290085" w:rsidRDefault="00C52496" w:rsidP="005D393E">
      <w:pPr>
        <w:pStyle w:val="Heading2"/>
      </w:pPr>
      <w:bookmarkStart w:id="35" w:name="_Toc251070571"/>
      <w:r>
        <w:t>5.1</w:t>
      </w:r>
      <w:r>
        <w:tab/>
      </w:r>
      <w:r w:rsidR="00290085" w:rsidRPr="00290085">
        <w:t>Definitiefase</w:t>
      </w:r>
      <w:bookmarkEnd w:id="35"/>
      <w:r w:rsidR="002F504E">
        <w:br/>
      </w:r>
    </w:p>
    <w:p w:rsidR="005D393E" w:rsidRDefault="005D393E" w:rsidP="005D393E">
      <w:r>
        <w:t>Tijdens de ‘definitiefase’ is er 1 product gere</w:t>
      </w:r>
      <w:r w:rsidR="009D7494">
        <w:t>aliseerd:</w:t>
      </w:r>
    </w:p>
    <w:p w:rsidR="005D393E" w:rsidRPr="005D393E" w:rsidRDefault="005D393E" w:rsidP="005D393E"/>
    <w:p w:rsidR="00261716" w:rsidRPr="001A41CD" w:rsidRDefault="005D393E" w:rsidP="00DF68F0">
      <w:pPr>
        <w:rPr>
          <w:b/>
          <w:u w:val="single"/>
        </w:rPr>
      </w:pPr>
      <w:r w:rsidRPr="001A41CD">
        <w:rPr>
          <w:b/>
          <w:u w:val="single"/>
        </w:rPr>
        <w:t xml:space="preserve">Het </w:t>
      </w:r>
      <w:r w:rsidR="00A8356F" w:rsidRPr="001A41CD">
        <w:rPr>
          <w:b/>
          <w:u w:val="single"/>
        </w:rPr>
        <w:t>Project Initiation Document</w:t>
      </w:r>
      <w:r w:rsidR="002F504E">
        <w:rPr>
          <w:b/>
          <w:u w:val="single"/>
        </w:rPr>
        <w:t xml:space="preserve"> </w:t>
      </w:r>
      <w:r w:rsidR="00261716" w:rsidRPr="001A41CD">
        <w:rPr>
          <w:b/>
          <w:u w:val="single"/>
        </w:rPr>
        <w:t>(PID):</w:t>
      </w:r>
      <w:r w:rsidR="0001214F">
        <w:rPr>
          <w:b/>
          <w:u w:val="single"/>
        </w:rPr>
        <w:br/>
      </w:r>
    </w:p>
    <w:p w:rsidR="000368E8" w:rsidRDefault="00261716" w:rsidP="00DF68F0">
      <w:r>
        <w:t xml:space="preserve">Met behulp van de methodiek prince2 heb ik een PID opgesteld </w:t>
      </w:r>
      <w:r w:rsidR="005D393E">
        <w:t xml:space="preserve">waarin </w:t>
      </w:r>
      <w:r>
        <w:t xml:space="preserve">gestructureerd </w:t>
      </w:r>
      <w:r w:rsidR="002F504E">
        <w:t>is</w:t>
      </w:r>
      <w:r w:rsidR="005D393E">
        <w:t xml:space="preserve"> aangeven hoe </w:t>
      </w:r>
      <w:r w:rsidR="002F504E">
        <w:t>ge</w:t>
      </w:r>
      <w:r>
        <w:t xml:space="preserve"> werk</w:t>
      </w:r>
      <w:r w:rsidR="002F504E">
        <w:t>t is</w:t>
      </w:r>
      <w:r>
        <w:t xml:space="preserve"> richting de verschillende oplossingen die benodigd </w:t>
      </w:r>
      <w:r w:rsidR="002F504E">
        <w:t>waren</w:t>
      </w:r>
      <w:r>
        <w:t xml:space="preserve"> </w:t>
      </w:r>
      <w:r w:rsidR="005D393E">
        <w:t>om</w:t>
      </w:r>
      <w:r>
        <w:t xml:space="preserve"> de 2 probleemstellingen te verhelpen. </w:t>
      </w:r>
      <w:r w:rsidR="002F504E">
        <w:t>In het PID</w:t>
      </w:r>
      <w:r>
        <w:t xml:space="preserve"> staan de verschillende faseringen van het project uitgewerkt.</w:t>
      </w:r>
    </w:p>
    <w:p w:rsidR="00261716" w:rsidRPr="00040202" w:rsidRDefault="000368E8" w:rsidP="00DF68F0">
      <w:pPr>
        <w:rPr>
          <w:i/>
        </w:rPr>
      </w:pPr>
      <w:r>
        <w:t xml:space="preserve">De faseringen zijn </w:t>
      </w:r>
      <w:r w:rsidR="002F504E">
        <w:t>g</w:t>
      </w:r>
      <w:r>
        <w:t xml:space="preserve">ebaseerd op de Prince2 methodiek. </w:t>
      </w:r>
      <w:r w:rsidR="00040202">
        <w:br/>
      </w:r>
      <w:r w:rsidR="00040202">
        <w:rPr>
          <w:i/>
        </w:rPr>
        <w:br/>
      </w:r>
      <w:r w:rsidR="00261716" w:rsidRPr="00040202">
        <w:rPr>
          <w:i/>
        </w:rPr>
        <w:t xml:space="preserve">Het </w:t>
      </w:r>
      <w:r w:rsidR="002F6FEB">
        <w:rPr>
          <w:i/>
        </w:rPr>
        <w:t>‘</w:t>
      </w:r>
      <w:r w:rsidR="00261716" w:rsidRPr="00040202">
        <w:rPr>
          <w:i/>
        </w:rPr>
        <w:t>PID</w:t>
      </w:r>
      <w:r w:rsidR="002F6FEB">
        <w:rPr>
          <w:i/>
        </w:rPr>
        <w:t>’</w:t>
      </w:r>
      <w:r w:rsidR="00261716" w:rsidRPr="00040202">
        <w:rPr>
          <w:i/>
        </w:rPr>
        <w:t xml:space="preserve"> is opgenomen in de bijlagen van dit document.</w:t>
      </w:r>
    </w:p>
    <w:p w:rsidR="00290085" w:rsidRPr="00DF68F0" w:rsidRDefault="00040202" w:rsidP="00DF68F0">
      <w:pPr>
        <w:rPr>
          <w:rStyle w:val="Heading2Char"/>
        </w:rPr>
      </w:pPr>
      <w:r>
        <w:br/>
      </w:r>
      <w:r w:rsidR="00290085" w:rsidRPr="00290085">
        <w:br/>
      </w:r>
      <w:bookmarkStart w:id="36" w:name="_Toc251070572"/>
      <w:r w:rsidR="00C52496">
        <w:rPr>
          <w:rStyle w:val="Heading2Char"/>
        </w:rPr>
        <w:t>5.2</w:t>
      </w:r>
      <w:r w:rsidR="00C52496">
        <w:rPr>
          <w:rStyle w:val="Heading2Char"/>
        </w:rPr>
        <w:tab/>
      </w:r>
      <w:r w:rsidR="00290085" w:rsidRPr="00DF68F0">
        <w:rPr>
          <w:rStyle w:val="Heading2Char"/>
        </w:rPr>
        <w:t>Onderzoeksfase</w:t>
      </w:r>
      <w:bookmarkEnd w:id="36"/>
      <w:r w:rsidR="009D7494">
        <w:rPr>
          <w:rStyle w:val="Heading2Char"/>
        </w:rPr>
        <w:br/>
      </w:r>
    </w:p>
    <w:p w:rsidR="00857EC1" w:rsidRDefault="005D393E">
      <w:pPr>
        <w:rPr>
          <w:color w:val="FF0000"/>
        </w:rPr>
      </w:pPr>
      <w:r w:rsidRPr="005D393E">
        <w:t>Tijden</w:t>
      </w:r>
      <w:r w:rsidR="005E58A0">
        <w:t xml:space="preserve">s de ’onderzoeksfase’ </w:t>
      </w:r>
      <w:r w:rsidR="00040202">
        <w:t>is</w:t>
      </w:r>
      <w:r>
        <w:t xml:space="preserve"> er </w:t>
      </w:r>
      <w:r w:rsidR="005E58A0">
        <w:t>1</w:t>
      </w:r>
      <w:r>
        <w:t xml:space="preserve"> product gere</w:t>
      </w:r>
      <w:r w:rsidR="009D7494">
        <w:t>aliseerd:</w:t>
      </w:r>
      <w:r>
        <w:br/>
      </w:r>
      <w:r w:rsidR="00261716">
        <w:rPr>
          <w:u w:val="single"/>
        </w:rPr>
        <w:br/>
      </w:r>
      <w:r w:rsidR="002F504E">
        <w:rPr>
          <w:b/>
          <w:u w:val="single"/>
        </w:rPr>
        <w:t>brown paper session</w:t>
      </w:r>
      <w:r w:rsidRPr="001A41CD">
        <w:rPr>
          <w:b/>
          <w:u w:val="single"/>
        </w:rPr>
        <w:t xml:space="preserve"> (BPS):</w:t>
      </w:r>
      <w:r w:rsidR="0001214F">
        <w:rPr>
          <w:b/>
          <w:u w:val="single"/>
        </w:rPr>
        <w:br/>
      </w:r>
      <w:r w:rsidR="00290085" w:rsidRPr="001A41CD">
        <w:rPr>
          <w:b/>
          <w:u w:val="single"/>
        </w:rPr>
        <w:br/>
      </w:r>
      <w:r>
        <w:t xml:space="preserve">De </w:t>
      </w:r>
      <w:r w:rsidR="002F504E">
        <w:t>brown paper session</w:t>
      </w:r>
      <w:r>
        <w:t xml:space="preserve"> is gehouden met alle medewerkers van </w:t>
      </w:r>
      <w:r w:rsidR="009F1794">
        <w:t>het</w:t>
      </w:r>
      <w:r>
        <w:t xml:space="preserve"> SES. Deze BPS is gehouden om in een relatief korte periode en op een </w:t>
      </w:r>
      <w:r>
        <w:rPr>
          <w:szCs w:val="20"/>
        </w:rPr>
        <w:t xml:space="preserve">eenvoudige en interactieve manier van </w:t>
      </w:r>
      <w:r w:rsidRPr="00E27493">
        <w:rPr>
          <w:szCs w:val="20"/>
        </w:rPr>
        <w:t>veel verschillende mensen</w:t>
      </w:r>
      <w:r>
        <w:rPr>
          <w:szCs w:val="20"/>
        </w:rPr>
        <w:t xml:space="preserve"> relevante</w:t>
      </w:r>
      <w:r w:rsidRPr="00E27493">
        <w:rPr>
          <w:szCs w:val="20"/>
        </w:rPr>
        <w:t xml:space="preserve"> informatie te krijgen met betrekking tot de processen binnen de </w:t>
      </w:r>
      <w:r w:rsidR="009F1794">
        <w:rPr>
          <w:szCs w:val="20"/>
        </w:rPr>
        <w:t>het</w:t>
      </w:r>
      <w:r w:rsidRPr="00E27493">
        <w:rPr>
          <w:szCs w:val="20"/>
        </w:rPr>
        <w:t xml:space="preserve"> SES.</w:t>
      </w:r>
      <w:r>
        <w:rPr>
          <w:szCs w:val="20"/>
        </w:rPr>
        <w:t xml:space="preserve"> </w:t>
      </w:r>
      <w:r>
        <w:rPr>
          <w:szCs w:val="20"/>
        </w:rPr>
        <w:br/>
      </w:r>
      <w:r>
        <w:rPr>
          <w:szCs w:val="20"/>
        </w:rPr>
        <w:br/>
      </w:r>
      <w:r w:rsidRPr="00E27493">
        <w:rPr>
          <w:szCs w:val="20"/>
        </w:rPr>
        <w:t>De gegevens die hieruit zijn voorgekomen zijn onderverdeeld in chronologische stappen van binnenkomst van communicatie en opdrachten tot de financiële verwerking hiervan</w:t>
      </w:r>
      <w:r w:rsidR="00694A0B">
        <w:rPr>
          <w:szCs w:val="20"/>
        </w:rPr>
        <w:t xml:space="preserve"> na de productie en oplevering</w:t>
      </w:r>
      <w:r w:rsidRPr="00E27493">
        <w:rPr>
          <w:szCs w:val="20"/>
        </w:rPr>
        <w:t>.</w:t>
      </w:r>
      <w:r w:rsidR="00694A0B">
        <w:rPr>
          <w:szCs w:val="20"/>
        </w:rPr>
        <w:t xml:space="preserve"> Het resultaat van de BPS is een SIPOC procesbeschrijving van het SES. Deze is later als basis gaan dienen voor de medewerkerhandleiding, welke in de paragraaf </w:t>
      </w:r>
      <w:r w:rsidR="00A57894">
        <w:rPr>
          <w:szCs w:val="20"/>
        </w:rPr>
        <w:fldChar w:fldCharType="begin"/>
      </w:r>
      <w:r w:rsidR="00694A0B">
        <w:rPr>
          <w:szCs w:val="20"/>
        </w:rPr>
        <w:instrText xml:space="preserve"> REF _Ref250807576 \h </w:instrText>
      </w:r>
      <w:r w:rsidR="00A57894">
        <w:rPr>
          <w:szCs w:val="20"/>
        </w:rPr>
      </w:r>
      <w:r w:rsidR="00A57894">
        <w:rPr>
          <w:szCs w:val="20"/>
        </w:rPr>
        <w:fldChar w:fldCharType="separate"/>
      </w:r>
      <w:r w:rsidR="004E0C13">
        <w:t>5.4</w:t>
      </w:r>
      <w:r w:rsidR="004E0C13">
        <w:tab/>
        <w:t>Realisatiefase</w:t>
      </w:r>
      <w:r w:rsidR="00A57894">
        <w:rPr>
          <w:szCs w:val="20"/>
        </w:rPr>
        <w:fldChar w:fldCharType="end"/>
      </w:r>
      <w:r w:rsidR="00144BEF">
        <w:rPr>
          <w:szCs w:val="20"/>
        </w:rPr>
        <w:t xml:space="preserve"> is toegelicht.</w:t>
      </w:r>
      <w:r w:rsidR="0023254D">
        <w:rPr>
          <w:szCs w:val="20"/>
        </w:rPr>
        <w:t xml:space="preserve"> </w:t>
      </w:r>
      <w:r w:rsidR="00144BEF">
        <w:rPr>
          <w:szCs w:val="20"/>
        </w:rPr>
        <w:br/>
      </w:r>
      <w:r w:rsidR="00144BEF">
        <w:rPr>
          <w:szCs w:val="20"/>
        </w:rPr>
        <w:br/>
      </w:r>
      <w:r w:rsidR="0023254D">
        <w:rPr>
          <w:szCs w:val="20"/>
        </w:rPr>
        <w:t>Daarnaast zijn ook de eisen en wensen van de betreffende medewerkers ge</w:t>
      </w:r>
      <w:r w:rsidR="00144BEF">
        <w:rPr>
          <w:szCs w:val="20"/>
        </w:rPr>
        <w:t>ïnventariseerd en weergegeven. Zie onderstaande tabel.</w:t>
      </w:r>
      <w:r w:rsidR="0023254D">
        <w:rPr>
          <w:szCs w:val="20"/>
        </w:rPr>
        <w:br/>
      </w:r>
      <w:r w:rsidR="0023254D">
        <w:rPr>
          <w:szCs w:val="20"/>
        </w:rPr>
        <w:br/>
      </w:r>
    </w:p>
    <w:tbl>
      <w:tblPr>
        <w:tblStyle w:val="Gemiddeldearcering1-accent11"/>
        <w:tblW w:w="8330" w:type="dxa"/>
        <w:tblLook w:val="04A0"/>
      </w:tblPr>
      <w:tblGrid>
        <w:gridCol w:w="4361"/>
        <w:gridCol w:w="3969"/>
      </w:tblGrid>
      <w:tr w:rsidR="0023254D" w:rsidRPr="00C84014" w:rsidTr="0023254D">
        <w:trPr>
          <w:cnfStyle w:val="100000000000"/>
          <w:trHeight w:val="96"/>
        </w:trPr>
        <w:tc>
          <w:tcPr>
            <w:cnfStyle w:val="001000000000"/>
            <w:tcW w:w="4361" w:type="dxa"/>
            <w:hideMark/>
          </w:tcPr>
          <w:p w:rsidR="0023254D" w:rsidRPr="00C84014" w:rsidRDefault="0023254D" w:rsidP="0023254D">
            <w:pPr>
              <w:spacing w:after="200" w:line="276" w:lineRule="auto"/>
            </w:pPr>
            <w:r w:rsidRPr="00953234">
              <w:t xml:space="preserve">Eisen </w:t>
            </w:r>
          </w:p>
        </w:tc>
        <w:tc>
          <w:tcPr>
            <w:tcW w:w="3969" w:type="dxa"/>
            <w:hideMark/>
          </w:tcPr>
          <w:p w:rsidR="0023254D" w:rsidRPr="00C84014" w:rsidRDefault="0023254D" w:rsidP="0023254D">
            <w:pPr>
              <w:spacing w:after="200" w:line="276" w:lineRule="auto"/>
              <w:cnfStyle w:val="100000000000"/>
            </w:pPr>
            <w:r w:rsidRPr="00953234">
              <w:t xml:space="preserve">Wensen </w:t>
            </w:r>
          </w:p>
        </w:tc>
      </w:tr>
      <w:tr w:rsidR="0023254D" w:rsidRPr="00C84014" w:rsidTr="0023254D">
        <w:trPr>
          <w:cnfStyle w:val="000000100000"/>
          <w:trHeight w:val="511"/>
        </w:trPr>
        <w:tc>
          <w:tcPr>
            <w:cnfStyle w:val="001000000000"/>
            <w:tcW w:w="4361" w:type="dxa"/>
            <w:hideMark/>
          </w:tcPr>
          <w:p w:rsidR="0023254D" w:rsidRPr="00C84014" w:rsidRDefault="0023254D" w:rsidP="0023254D">
            <w:pPr>
              <w:spacing w:after="200" w:line="276" w:lineRule="auto"/>
            </w:pPr>
            <w:r w:rsidRPr="00953234">
              <w:t xml:space="preserve">Informatie aanbieden </w:t>
            </w:r>
          </w:p>
        </w:tc>
        <w:tc>
          <w:tcPr>
            <w:tcW w:w="3969" w:type="dxa"/>
            <w:hideMark/>
          </w:tcPr>
          <w:p w:rsidR="0023254D" w:rsidRPr="00C84014" w:rsidRDefault="0023254D" w:rsidP="0023254D">
            <w:pPr>
              <w:spacing w:after="200" w:line="276" w:lineRule="auto"/>
              <w:cnfStyle w:val="000000100000"/>
            </w:pPr>
            <w:r w:rsidRPr="00953234">
              <w:t xml:space="preserve">1 verzamelpunt </w:t>
            </w:r>
            <w:r>
              <w:t xml:space="preserve"> waar alle informatie te vinden is</w:t>
            </w:r>
          </w:p>
        </w:tc>
      </w:tr>
      <w:tr w:rsidR="0023254D" w:rsidRPr="00C84014" w:rsidTr="0023254D">
        <w:trPr>
          <w:cnfStyle w:val="000000010000"/>
          <w:trHeight w:val="115"/>
        </w:trPr>
        <w:tc>
          <w:tcPr>
            <w:cnfStyle w:val="001000000000"/>
            <w:tcW w:w="4361" w:type="dxa"/>
            <w:hideMark/>
          </w:tcPr>
          <w:p w:rsidR="0023254D" w:rsidRPr="00953234" w:rsidRDefault="0023254D" w:rsidP="0023254D">
            <w:pPr>
              <w:spacing w:after="200" w:line="276" w:lineRule="auto"/>
            </w:pPr>
            <w:r>
              <w:t>De informatiestromen analyseren</w:t>
            </w:r>
          </w:p>
        </w:tc>
        <w:tc>
          <w:tcPr>
            <w:tcW w:w="3969" w:type="dxa"/>
            <w:hideMark/>
          </w:tcPr>
          <w:p w:rsidR="0023254D" w:rsidRPr="00953234" w:rsidRDefault="0023254D" w:rsidP="0023254D">
            <w:pPr>
              <w:spacing w:after="200" w:line="276" w:lineRule="auto"/>
              <w:cnfStyle w:val="000000010000"/>
            </w:pPr>
            <w:r>
              <w:t>Integratie met interne procedures (handleiding)</w:t>
            </w:r>
          </w:p>
        </w:tc>
      </w:tr>
      <w:tr w:rsidR="0023254D" w:rsidRPr="00C84014" w:rsidTr="0023254D">
        <w:trPr>
          <w:cnfStyle w:val="000000100000"/>
          <w:trHeight w:val="115"/>
        </w:trPr>
        <w:tc>
          <w:tcPr>
            <w:cnfStyle w:val="001000000000"/>
            <w:tcW w:w="4361" w:type="dxa"/>
            <w:hideMark/>
          </w:tcPr>
          <w:p w:rsidR="0023254D" w:rsidRDefault="0023254D" w:rsidP="0023254D">
            <w:pPr>
              <w:spacing w:after="200" w:line="276" w:lineRule="auto"/>
            </w:pPr>
            <w:r w:rsidRPr="0023254D">
              <w:t>Toekomstgericht</w:t>
            </w:r>
          </w:p>
        </w:tc>
        <w:tc>
          <w:tcPr>
            <w:tcW w:w="3969" w:type="dxa"/>
            <w:hideMark/>
          </w:tcPr>
          <w:p w:rsidR="0023254D" w:rsidRPr="0023254D" w:rsidRDefault="0023254D" w:rsidP="0023254D">
            <w:pPr>
              <w:spacing w:after="200" w:line="276" w:lineRule="auto"/>
              <w:cnfStyle w:val="000000100000"/>
            </w:pPr>
            <w:r w:rsidRPr="0023254D">
              <w:t>Aanpasbaar voor gebruiker</w:t>
            </w:r>
          </w:p>
        </w:tc>
      </w:tr>
      <w:tr w:rsidR="0023254D" w:rsidRPr="00C84014" w:rsidTr="0023254D">
        <w:trPr>
          <w:cnfStyle w:val="000000010000"/>
          <w:trHeight w:val="115"/>
        </w:trPr>
        <w:tc>
          <w:tcPr>
            <w:cnfStyle w:val="001000000000"/>
            <w:tcW w:w="4361" w:type="dxa"/>
            <w:hideMark/>
          </w:tcPr>
          <w:p w:rsidR="0023254D" w:rsidRPr="0023254D" w:rsidRDefault="0023254D" w:rsidP="0023254D">
            <w:pPr>
              <w:spacing w:after="200" w:line="276" w:lineRule="auto"/>
            </w:pPr>
            <w:r>
              <w:t>Communicatiestromen zo accuraat mogelijk in kaart brengen</w:t>
            </w:r>
          </w:p>
        </w:tc>
        <w:tc>
          <w:tcPr>
            <w:tcW w:w="3969" w:type="dxa"/>
            <w:hideMark/>
          </w:tcPr>
          <w:p w:rsidR="0023254D" w:rsidRPr="0023254D" w:rsidRDefault="009F1794" w:rsidP="0023254D">
            <w:pPr>
              <w:spacing w:after="200" w:line="276" w:lineRule="auto"/>
              <w:cnfStyle w:val="000000010000"/>
            </w:pPr>
            <w:r>
              <w:t>Analyseren voor verbeteringen van communicatiestromen.</w:t>
            </w:r>
          </w:p>
        </w:tc>
      </w:tr>
    </w:tbl>
    <w:p w:rsidR="00954D5A" w:rsidRDefault="00954D5A">
      <w:pPr>
        <w:rPr>
          <w:color w:val="FF0000"/>
        </w:rPr>
      </w:pPr>
    </w:p>
    <w:p w:rsidR="005D393E" w:rsidRDefault="005D393E" w:rsidP="00290085"/>
    <w:p w:rsidR="0023254D" w:rsidRDefault="00290085">
      <w:pPr>
        <w:rPr>
          <w:rStyle w:val="Heading2Char"/>
        </w:rPr>
      </w:pPr>
      <w:r w:rsidRPr="00290085">
        <w:lastRenderedPageBreak/>
        <w:br/>
      </w:r>
    </w:p>
    <w:p w:rsidR="005E58A0" w:rsidRPr="00290085" w:rsidRDefault="00C52496" w:rsidP="00290085">
      <w:pPr>
        <w:rPr>
          <w:rStyle w:val="Heading2Char"/>
        </w:rPr>
      </w:pPr>
      <w:bookmarkStart w:id="37" w:name="_Toc251070573"/>
      <w:r>
        <w:rPr>
          <w:rStyle w:val="Heading2Char"/>
        </w:rPr>
        <w:t>5.3</w:t>
      </w:r>
      <w:r>
        <w:rPr>
          <w:rStyle w:val="Heading2Char"/>
        </w:rPr>
        <w:tab/>
      </w:r>
      <w:r w:rsidR="00290085" w:rsidRPr="00290085">
        <w:rPr>
          <w:rStyle w:val="Heading2Char"/>
        </w:rPr>
        <w:t>Analysefase</w:t>
      </w:r>
      <w:bookmarkEnd w:id="37"/>
      <w:r w:rsidR="009D7494">
        <w:rPr>
          <w:rStyle w:val="Heading2Char"/>
        </w:rPr>
        <w:br/>
      </w:r>
    </w:p>
    <w:p w:rsidR="005E58A0" w:rsidRDefault="005E58A0" w:rsidP="005E58A0">
      <w:r w:rsidRPr="005D393E">
        <w:t>Tijden</w:t>
      </w:r>
      <w:r>
        <w:t>s de ’analysefase’</w:t>
      </w:r>
      <w:r w:rsidR="000523F3">
        <w:t xml:space="preserve"> is er 1 product </w:t>
      </w:r>
      <w:r>
        <w:t>gerealiseerd</w:t>
      </w:r>
      <w:r w:rsidR="000523F3">
        <w:t xml:space="preserve"> en</w:t>
      </w:r>
      <w:r w:rsidR="0001214F">
        <w:t xml:space="preserve"> hebben er</w:t>
      </w:r>
      <w:r w:rsidR="000523F3">
        <w:t xml:space="preserve"> verschillende analyses plaatsgevonden</w:t>
      </w:r>
      <w:r w:rsidR="00746E72">
        <w:t>:</w:t>
      </w:r>
    </w:p>
    <w:p w:rsidR="000523F3" w:rsidRDefault="000523F3" w:rsidP="005E58A0"/>
    <w:p w:rsidR="002F6FEB" w:rsidRPr="00040202" w:rsidRDefault="000523F3" w:rsidP="002F6FEB">
      <w:pPr>
        <w:rPr>
          <w:i/>
        </w:rPr>
      </w:pPr>
      <w:r w:rsidRPr="001A41CD">
        <w:rPr>
          <w:b/>
          <w:u w:val="single"/>
        </w:rPr>
        <w:t>Begrippenlijst</w:t>
      </w:r>
      <w:r w:rsidR="00F774BE" w:rsidRPr="001A41CD">
        <w:rPr>
          <w:b/>
          <w:u w:val="single"/>
        </w:rPr>
        <w:t xml:space="preserve"> voor de </w:t>
      </w:r>
      <w:r w:rsidR="00E00F57">
        <w:rPr>
          <w:b/>
          <w:u w:val="single"/>
        </w:rPr>
        <w:t>beschreven processen</w:t>
      </w:r>
      <w:r w:rsidR="00012B23">
        <w:rPr>
          <w:b/>
          <w:u w:val="single"/>
        </w:rPr>
        <w:br/>
      </w:r>
      <w:r w:rsidRPr="001A41CD">
        <w:rPr>
          <w:b/>
          <w:u w:val="single"/>
        </w:rPr>
        <w:br/>
      </w:r>
      <w:r w:rsidRPr="000523F3">
        <w:t>Om vanuit de</w:t>
      </w:r>
      <w:r>
        <w:t xml:space="preserve"> </w:t>
      </w:r>
      <w:r w:rsidR="00746E72">
        <w:t>b</w:t>
      </w:r>
      <w:r w:rsidR="002F504E">
        <w:t>rown paper session</w:t>
      </w:r>
      <w:r>
        <w:t xml:space="preserve"> een goede invulling te geven aan het sjabloon voor de procesbeschrijvingen moest er ook een begrippenlijst worden gedefinieerd. Deze is samengesteld na het analyseren van de bestaande pr</w:t>
      </w:r>
      <w:r w:rsidR="00D421FA">
        <w:t>ocesbeschrijvingen</w:t>
      </w:r>
      <w:r w:rsidR="00746E72">
        <w:t xml:space="preserve"> in het kwaliteitshandvest</w:t>
      </w:r>
      <w:r w:rsidR="00D421FA">
        <w:t xml:space="preserve"> en interviews</w:t>
      </w:r>
      <w:r>
        <w:t>.</w:t>
      </w:r>
      <w:r w:rsidRPr="000523F3">
        <w:br/>
      </w:r>
      <w:r w:rsidR="002F6FEB">
        <w:rPr>
          <w:u w:val="single"/>
          <w:lang w:val="nl"/>
        </w:rPr>
        <w:br/>
      </w:r>
      <w:r w:rsidR="002F6FEB">
        <w:rPr>
          <w:i/>
        </w:rPr>
        <w:t>De begrippenlijst</w:t>
      </w:r>
      <w:r w:rsidR="002F6FEB" w:rsidRPr="00040202">
        <w:rPr>
          <w:i/>
        </w:rPr>
        <w:t xml:space="preserve"> is opgenomen in de bijlagen van dit document.</w:t>
      </w:r>
    </w:p>
    <w:p w:rsidR="000523F3" w:rsidRPr="000523F3" w:rsidRDefault="000523F3" w:rsidP="005E58A0">
      <w:pPr>
        <w:rPr>
          <w:u w:val="single"/>
          <w:lang w:val="nl"/>
        </w:rPr>
      </w:pPr>
    </w:p>
    <w:p w:rsidR="00164035" w:rsidRDefault="00164035" w:rsidP="00290085"/>
    <w:p w:rsidR="00290085" w:rsidRPr="00164035" w:rsidRDefault="000523F3" w:rsidP="00290085">
      <w:pPr>
        <w:rPr>
          <w:u w:val="single"/>
        </w:rPr>
      </w:pPr>
      <w:r w:rsidRPr="001A41CD">
        <w:rPr>
          <w:b/>
          <w:u w:val="single"/>
        </w:rPr>
        <w:t>Analyses</w:t>
      </w:r>
      <w:r w:rsidR="00012B23">
        <w:rPr>
          <w:b/>
          <w:u w:val="single"/>
        </w:rPr>
        <w:br/>
      </w:r>
      <w:r w:rsidR="00164035" w:rsidRPr="001A41CD">
        <w:rPr>
          <w:b/>
          <w:u w:val="single"/>
        </w:rPr>
        <w:br/>
      </w:r>
      <w:r w:rsidR="00164035">
        <w:t xml:space="preserve">Tijdens de analysefase zijn er verschillende informatiebronnen geraadpleegd en vergeleken met elkaar. </w:t>
      </w:r>
      <w:r w:rsidR="0001214F">
        <w:t>D</w:t>
      </w:r>
      <w:r w:rsidR="00164035">
        <w:t>e v</w:t>
      </w:r>
      <w:r w:rsidR="0001214F">
        <w:t xml:space="preserve">olgende bronnen </w:t>
      </w:r>
      <w:r w:rsidR="005053CD">
        <w:t xml:space="preserve">zijn </w:t>
      </w:r>
      <w:r w:rsidR="0001214F">
        <w:t>aan bod gekomen:</w:t>
      </w:r>
      <w:r>
        <w:rPr>
          <w:u w:val="single"/>
        </w:rPr>
        <w:br/>
      </w:r>
    </w:p>
    <w:p w:rsidR="005E58A0" w:rsidRDefault="002F504E" w:rsidP="00674820">
      <w:pPr>
        <w:pStyle w:val="ListParagraph"/>
        <w:numPr>
          <w:ilvl w:val="0"/>
          <w:numId w:val="13"/>
        </w:numPr>
      </w:pPr>
      <w:r>
        <w:t>Brown paper session</w:t>
      </w:r>
      <w:r w:rsidR="0037748A">
        <w:t xml:space="preserve"> / </w:t>
      </w:r>
      <w:r w:rsidR="00746E72">
        <w:t>Medewerkershandleiding.</w:t>
      </w:r>
    </w:p>
    <w:p w:rsidR="00290085" w:rsidRDefault="00290085" w:rsidP="00674820">
      <w:pPr>
        <w:pStyle w:val="ListParagraph"/>
        <w:numPr>
          <w:ilvl w:val="0"/>
          <w:numId w:val="13"/>
        </w:numPr>
      </w:pPr>
      <w:r>
        <w:t>Interviews</w:t>
      </w:r>
      <w:r w:rsidR="00746E72">
        <w:t>.</w:t>
      </w:r>
    </w:p>
    <w:p w:rsidR="000523F3" w:rsidRDefault="000523F3" w:rsidP="00674820">
      <w:pPr>
        <w:pStyle w:val="ListParagraph"/>
        <w:numPr>
          <w:ilvl w:val="1"/>
          <w:numId w:val="13"/>
        </w:numPr>
      </w:pPr>
      <w:r>
        <w:t>Interview met Hennie Jussen</w:t>
      </w:r>
      <w:r w:rsidR="00746E72">
        <w:t xml:space="preserve"> (medewerker SES).</w:t>
      </w:r>
    </w:p>
    <w:p w:rsidR="000523F3" w:rsidRDefault="000523F3" w:rsidP="00674820">
      <w:pPr>
        <w:pStyle w:val="ListParagraph"/>
        <w:numPr>
          <w:ilvl w:val="1"/>
          <w:numId w:val="13"/>
        </w:numPr>
      </w:pPr>
      <w:r>
        <w:t>Interview met Agnes Ferron</w:t>
      </w:r>
      <w:r w:rsidR="00746E72">
        <w:t xml:space="preserve"> (medewerker SES).</w:t>
      </w:r>
    </w:p>
    <w:p w:rsidR="000523F3" w:rsidRDefault="000523F3" w:rsidP="00674820">
      <w:pPr>
        <w:pStyle w:val="ListParagraph"/>
        <w:numPr>
          <w:ilvl w:val="1"/>
          <w:numId w:val="13"/>
        </w:numPr>
      </w:pPr>
      <w:r>
        <w:t xml:space="preserve">Interview met </w:t>
      </w:r>
      <w:r w:rsidR="00746E72">
        <w:t>Rina Schenk (medewerker marketing).</w:t>
      </w:r>
    </w:p>
    <w:p w:rsidR="00D421FA" w:rsidRDefault="00D421FA" w:rsidP="00674820">
      <w:pPr>
        <w:pStyle w:val="ListParagraph"/>
        <w:numPr>
          <w:ilvl w:val="1"/>
          <w:numId w:val="13"/>
        </w:numPr>
      </w:pPr>
      <w:r>
        <w:t>Interview Rolf van Duivenbode (PM)</w:t>
      </w:r>
      <w:r w:rsidR="00746E72">
        <w:t>.</w:t>
      </w:r>
    </w:p>
    <w:p w:rsidR="000523F3" w:rsidRDefault="00746E72" w:rsidP="00674820">
      <w:pPr>
        <w:pStyle w:val="ListParagraph"/>
        <w:numPr>
          <w:ilvl w:val="0"/>
          <w:numId w:val="13"/>
        </w:numPr>
      </w:pPr>
      <w:r>
        <w:t>S</w:t>
      </w:r>
      <w:r w:rsidR="001B66C0">
        <w:t>jabloon procesbeschrijving PRLG.</w:t>
      </w:r>
    </w:p>
    <w:p w:rsidR="009D7494" w:rsidRDefault="00746E72" w:rsidP="009D7494">
      <w:pPr>
        <w:rPr>
          <w:b/>
          <w:lang w:val="nl"/>
        </w:rPr>
      </w:pPr>
      <w:r>
        <w:br/>
        <w:t xml:space="preserve">Aan de hand van de bovenstaand bronnen is </w:t>
      </w:r>
      <w:r w:rsidR="002F6FEB">
        <w:t>het</w:t>
      </w:r>
      <w:r>
        <w:t xml:space="preserve"> onderstaande procesorganogram opgesteld voor het SES.</w:t>
      </w:r>
      <w:r w:rsidR="009D7494" w:rsidRPr="009D7494">
        <w:rPr>
          <w:b/>
          <w:lang w:val="nl"/>
        </w:rPr>
        <w:t xml:space="preserve"> </w:t>
      </w:r>
    </w:p>
    <w:p w:rsidR="00893B89" w:rsidRPr="00C9288C" w:rsidRDefault="002F6FEB" w:rsidP="00C9288C">
      <w:pPr>
        <w:ind w:hanging="709"/>
      </w:pPr>
      <w:r w:rsidRPr="00DE57DF">
        <w:rPr>
          <w:b/>
          <w:lang w:val="nl"/>
        </w:rPr>
        <w:object w:dxaOrig="18100" w:dyaOrig="1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16.45pt" o:ole="">
            <v:imagedata r:id="rId25" o:title=""/>
          </v:shape>
          <o:OLEObject Type="Embed" ProgID="Visio.Drawing.11" ShapeID="_x0000_i1025" DrawAspect="Content" ObjectID="_1324893930" r:id="rId26"/>
        </w:object>
      </w:r>
    </w:p>
    <w:p w:rsidR="009D7494" w:rsidRDefault="009D7494">
      <w:pPr>
        <w:rPr>
          <w:rFonts w:ascii="Cambria" w:hAnsi="Cambria"/>
          <w:b/>
          <w:bCs/>
          <w:color w:val="4F81BD"/>
          <w:sz w:val="24"/>
          <w:szCs w:val="26"/>
        </w:rPr>
      </w:pPr>
    </w:p>
    <w:p w:rsidR="00187228" w:rsidRDefault="00187228" w:rsidP="00694A0B">
      <w:pPr>
        <w:pStyle w:val="Heading2"/>
      </w:pPr>
      <w:bookmarkStart w:id="38" w:name="_Ref250807576"/>
      <w:bookmarkStart w:id="39" w:name="_Toc251070574"/>
      <w:r>
        <w:t>5.4</w:t>
      </w:r>
      <w:r>
        <w:tab/>
        <w:t>Realisatiefase</w:t>
      </w:r>
      <w:bookmarkEnd w:id="38"/>
      <w:bookmarkEnd w:id="39"/>
      <w:r w:rsidR="002F6FEB">
        <w:br/>
      </w:r>
    </w:p>
    <w:p w:rsidR="00746E72" w:rsidRDefault="00746E72" w:rsidP="00746E72">
      <w:r w:rsidRPr="005D393E">
        <w:t>Tijden</w:t>
      </w:r>
      <w:r>
        <w:t>s de ’realisatiefase’ zijn er 4 producten</w:t>
      </w:r>
      <w:r w:rsidR="009D7494">
        <w:t xml:space="preserve"> gerealiseerd</w:t>
      </w:r>
      <w:r>
        <w:t>:</w:t>
      </w:r>
    </w:p>
    <w:p w:rsidR="00F836A5" w:rsidRDefault="00164035" w:rsidP="00F836A5">
      <w:pPr>
        <w:rPr>
          <w:u w:val="single"/>
        </w:rPr>
      </w:pPr>
      <w:r>
        <w:br/>
      </w:r>
      <w:r w:rsidRPr="001A41CD">
        <w:rPr>
          <w:b/>
          <w:u w:val="single"/>
        </w:rPr>
        <w:t>Medewerker</w:t>
      </w:r>
      <w:r w:rsidR="00694A0B">
        <w:rPr>
          <w:b/>
          <w:u w:val="single"/>
        </w:rPr>
        <w:t>s</w:t>
      </w:r>
      <w:r w:rsidRPr="001A41CD">
        <w:rPr>
          <w:b/>
          <w:u w:val="single"/>
        </w:rPr>
        <w:t>handleiding</w:t>
      </w:r>
      <w:r w:rsidR="00E94291">
        <w:rPr>
          <w:b/>
          <w:u w:val="single"/>
        </w:rPr>
        <w:br/>
      </w:r>
      <w:r w:rsidR="00064BD4" w:rsidRPr="001A41CD">
        <w:rPr>
          <w:b/>
          <w:u w:val="single"/>
        </w:rPr>
        <w:br/>
      </w:r>
      <w:r w:rsidR="00064BD4">
        <w:t xml:space="preserve">Met </w:t>
      </w:r>
      <w:r w:rsidR="009D7494">
        <w:t>als</w:t>
      </w:r>
      <w:r w:rsidR="00064BD4">
        <w:t xml:space="preserve"> basis de BPS ben ik de verschillende proces</w:t>
      </w:r>
      <w:r w:rsidR="00931CE6">
        <w:t>sen</w:t>
      </w:r>
      <w:r w:rsidR="00064BD4">
        <w:t xml:space="preserve"> die met de SIPOC methode waren gedocumenteerd uitvoerig gaan beschrijven</w:t>
      </w:r>
      <w:r w:rsidR="009D7494">
        <w:t>.</w:t>
      </w:r>
      <w:r w:rsidR="00064BD4">
        <w:t xml:space="preserve"> </w:t>
      </w:r>
      <w:r w:rsidR="009D7494">
        <w:t xml:space="preserve">Dit resulteerde in een medewerkershandleiding waarmee de </w:t>
      </w:r>
      <w:r w:rsidR="00064BD4">
        <w:t>medewerkers op de</w:t>
      </w:r>
      <w:r w:rsidR="00931CE6">
        <w:t xml:space="preserve"> afdeling vanuit elk proces</w:t>
      </w:r>
      <w:r w:rsidR="00064BD4">
        <w:t xml:space="preserve"> (in totaal 9 stappen) konden kijken waar ze zich bevonden binnen de gehele procedure en wat er </w:t>
      </w:r>
      <w:r w:rsidR="005053CD">
        <w:t>naast hun expertise</w:t>
      </w:r>
      <w:r w:rsidR="005053CD" w:rsidRPr="005053CD">
        <w:t xml:space="preserve"> </w:t>
      </w:r>
      <w:r w:rsidR="009D7494">
        <w:t>verwacht word bij deze stap</w:t>
      </w:r>
      <w:r w:rsidR="005053CD">
        <w:t xml:space="preserve">. </w:t>
      </w:r>
      <w:r w:rsidR="009D7494">
        <w:br/>
      </w:r>
      <w:r w:rsidR="005053CD">
        <w:t>De</w:t>
      </w:r>
      <w:r w:rsidR="00064BD4">
        <w:t xml:space="preserve"> details</w:t>
      </w:r>
      <w:r w:rsidR="005053CD">
        <w:t xml:space="preserve"> beschrijven</w:t>
      </w:r>
      <w:r w:rsidR="00064BD4">
        <w:t xml:space="preserve"> de uitleg welke applicaties gebruikt moeten worden, welke eisen </w:t>
      </w:r>
      <w:r w:rsidR="005053CD">
        <w:t>aan</w:t>
      </w:r>
      <w:r w:rsidR="00064BD4">
        <w:t xml:space="preserve"> applicatie</w:t>
      </w:r>
      <w:r w:rsidR="005053CD">
        <w:t>s</w:t>
      </w:r>
      <w:r w:rsidR="00064BD4">
        <w:t xml:space="preserve"> en gegevens gesteld worden en de werking hiervan. Ook zijn er vele ‘links’ </w:t>
      </w:r>
      <w:r w:rsidR="009D7494">
        <w:t xml:space="preserve">opgenomen </w:t>
      </w:r>
      <w:r w:rsidR="00064BD4">
        <w:t>naar relevante interne procedures die nadere uitleg geven.</w:t>
      </w:r>
      <w:r w:rsidR="00255FED">
        <w:br/>
      </w:r>
      <w:r w:rsidRPr="00164035">
        <w:rPr>
          <w:u w:val="single"/>
        </w:rPr>
        <w:br/>
      </w:r>
      <w:r w:rsidR="005053CD">
        <w:rPr>
          <w:i/>
        </w:rPr>
        <w:t xml:space="preserve">In de </w:t>
      </w:r>
      <w:r w:rsidR="00255FED" w:rsidRPr="00255FED">
        <w:rPr>
          <w:i/>
        </w:rPr>
        <w:t>bijlagen</w:t>
      </w:r>
      <w:r w:rsidR="005053CD">
        <w:rPr>
          <w:i/>
        </w:rPr>
        <w:t xml:space="preserve"> kunt u het gehele document terug vinden</w:t>
      </w:r>
      <w:r w:rsidR="00255FED">
        <w:rPr>
          <w:i/>
        </w:rPr>
        <w:t xml:space="preserve"> voor meer informatie</w:t>
      </w:r>
      <w:r w:rsidR="005053CD">
        <w:rPr>
          <w:i/>
        </w:rPr>
        <w:t>.</w:t>
      </w:r>
    </w:p>
    <w:p w:rsidR="00A7053D" w:rsidRPr="001A41CD" w:rsidRDefault="00423B4D" w:rsidP="00A7053D">
      <w:pPr>
        <w:rPr>
          <w:b/>
        </w:rPr>
      </w:pPr>
      <w:r>
        <w:rPr>
          <w:u w:val="single"/>
          <w:lang w:val="nl"/>
        </w:rPr>
        <w:br/>
      </w:r>
      <w:r w:rsidR="00A7053D">
        <w:rPr>
          <w:u w:val="single"/>
          <w:lang w:val="nl"/>
        </w:rPr>
        <w:br/>
      </w:r>
      <w:r w:rsidR="00A7053D" w:rsidRPr="001A41CD">
        <w:rPr>
          <w:b/>
          <w:u w:val="single"/>
          <w:lang w:val="nl"/>
        </w:rPr>
        <w:t>Knelpuntenlijst</w:t>
      </w:r>
      <w:r>
        <w:rPr>
          <w:b/>
          <w:u w:val="single"/>
          <w:lang w:val="nl"/>
        </w:rPr>
        <w:br/>
      </w:r>
      <w:r w:rsidR="00A7053D" w:rsidRPr="001A41CD">
        <w:rPr>
          <w:b/>
          <w:u w:val="single"/>
          <w:lang w:val="nl"/>
        </w:rPr>
        <w:br/>
      </w:r>
      <w:r w:rsidR="005053CD" w:rsidRPr="005053CD">
        <w:t xml:space="preserve">Dit is een korte </w:t>
      </w:r>
      <w:r>
        <w:t>opsomming</w:t>
      </w:r>
      <w:r w:rsidR="005053CD" w:rsidRPr="005053CD">
        <w:t xml:space="preserve"> </w:t>
      </w:r>
      <w:r>
        <w:t>van</w:t>
      </w:r>
      <w:r w:rsidR="005053CD" w:rsidRPr="005053CD">
        <w:t xml:space="preserve"> de gevonden knelpunten</w:t>
      </w:r>
      <w:r w:rsidR="009D7494">
        <w:t xml:space="preserve"> </w:t>
      </w:r>
      <w:r>
        <w:t>d</w:t>
      </w:r>
      <w:r w:rsidR="009D7494">
        <w:t xml:space="preserve">ie zijn opgesteld vanuit de </w:t>
      </w:r>
      <w:r>
        <w:t xml:space="preserve">bronnen uit de analysefase, deze knelpunten zijn uitvoerig toegelicht in het adviesrapport. Het adviesrapport is als bijlagen aanwezig. </w:t>
      </w:r>
      <w:r w:rsidR="00105199">
        <w:t>Deze knelpuntenlijst is vooraf van het maken van het adviesrapport afgestemd met Hennie Jussen.</w:t>
      </w:r>
      <w:r w:rsidR="00105199">
        <w:br/>
      </w:r>
      <w:r w:rsidR="00105199">
        <w:br/>
      </w:r>
      <w:r>
        <w:t>De knelpunten:</w:t>
      </w:r>
      <w:r w:rsidR="005053CD">
        <w:br/>
      </w:r>
    </w:p>
    <w:p w:rsidR="00A7053D" w:rsidRPr="001A41CD" w:rsidRDefault="00423B4D" w:rsidP="00674820">
      <w:pPr>
        <w:pStyle w:val="ListParagraph"/>
        <w:numPr>
          <w:ilvl w:val="0"/>
          <w:numId w:val="17"/>
        </w:numPr>
      </w:pPr>
      <w:r>
        <w:t>Communicatie</w:t>
      </w:r>
      <w:r w:rsidR="00A7053D" w:rsidRPr="001A41CD">
        <w:t xml:space="preserve"> tussen SE en</w:t>
      </w:r>
      <w:r w:rsidR="00040202">
        <w:t xml:space="preserve"> het</w:t>
      </w:r>
      <w:r w:rsidR="00A7053D" w:rsidRPr="001A41CD">
        <w:t xml:space="preserve"> SES</w:t>
      </w:r>
    </w:p>
    <w:p w:rsidR="00423B4D" w:rsidRDefault="00A7053D" w:rsidP="00674820">
      <w:pPr>
        <w:pStyle w:val="ListParagraph"/>
        <w:numPr>
          <w:ilvl w:val="1"/>
          <w:numId w:val="16"/>
        </w:numPr>
        <w:contextualSpacing w:val="0"/>
      </w:pPr>
      <w:r w:rsidRPr="002F6D02">
        <w:t xml:space="preserve">Meer communicatie voor het bepalen van maatwerk. </w:t>
      </w:r>
      <w:r w:rsidR="00423B4D">
        <w:t xml:space="preserve">Nagaan of </w:t>
      </w:r>
      <w:r w:rsidRPr="002F6D02">
        <w:t>de fu</w:t>
      </w:r>
      <w:r w:rsidR="00423B4D">
        <w:t>nctionaliteit nog niet aanwezig?</w:t>
      </w:r>
      <w:r w:rsidRPr="002F6D02">
        <w:t xml:space="preserve"> </w:t>
      </w:r>
    </w:p>
    <w:p w:rsidR="00A7053D" w:rsidRPr="002F6D02" w:rsidRDefault="00A7053D" w:rsidP="00674820">
      <w:pPr>
        <w:pStyle w:val="ListParagraph"/>
        <w:numPr>
          <w:ilvl w:val="1"/>
          <w:numId w:val="16"/>
        </w:numPr>
        <w:contextualSpacing w:val="0"/>
      </w:pPr>
      <w:r w:rsidRPr="002F6D02">
        <w:t>Andere</w:t>
      </w:r>
      <w:r w:rsidR="00423B4D">
        <w:t xml:space="preserve"> manieren om dit doel te bereiken</w:t>
      </w:r>
      <w:r w:rsidRPr="002F6D02">
        <w:t>?</w:t>
      </w:r>
    </w:p>
    <w:p w:rsidR="00A7053D" w:rsidRPr="001A41CD" w:rsidRDefault="00423B4D" w:rsidP="00674820">
      <w:pPr>
        <w:pStyle w:val="ListParagraph"/>
        <w:numPr>
          <w:ilvl w:val="0"/>
          <w:numId w:val="17"/>
        </w:numPr>
      </w:pPr>
      <w:r>
        <w:t>Controle op i</w:t>
      </w:r>
      <w:r w:rsidR="00A7053D" w:rsidRPr="001A41CD">
        <w:t>nformatiebeveiliging</w:t>
      </w:r>
    </w:p>
    <w:p w:rsidR="00A7053D" w:rsidRPr="001A41CD" w:rsidRDefault="00423B4D" w:rsidP="00674820">
      <w:pPr>
        <w:pStyle w:val="ListParagraph"/>
        <w:numPr>
          <w:ilvl w:val="1"/>
          <w:numId w:val="16"/>
        </w:numPr>
        <w:contextualSpacing w:val="0"/>
      </w:pPr>
      <w:r>
        <w:t xml:space="preserve">Zijn </w:t>
      </w:r>
      <w:r w:rsidR="00A7053D" w:rsidRPr="001A41CD">
        <w:t>deze procedures nog correct volgens beleid.</w:t>
      </w:r>
    </w:p>
    <w:p w:rsidR="00A7053D" w:rsidRPr="001A41CD" w:rsidRDefault="00A7053D" w:rsidP="00674820">
      <w:pPr>
        <w:pStyle w:val="ListParagraph"/>
        <w:numPr>
          <w:ilvl w:val="1"/>
          <w:numId w:val="16"/>
        </w:numPr>
        <w:contextualSpacing w:val="0"/>
      </w:pPr>
      <w:r w:rsidRPr="001A41CD">
        <w:t>Handhaving hiervan.</w:t>
      </w:r>
    </w:p>
    <w:p w:rsidR="00A7053D" w:rsidRPr="001A41CD" w:rsidRDefault="00A7053D" w:rsidP="00674820">
      <w:pPr>
        <w:pStyle w:val="ListParagraph"/>
        <w:numPr>
          <w:ilvl w:val="0"/>
          <w:numId w:val="17"/>
        </w:numPr>
        <w:contextualSpacing w:val="0"/>
      </w:pPr>
      <w:r w:rsidRPr="001A41CD">
        <w:t>Contactpersonenlijst binnen het bedrijf voor expertise van bepaalde vakgebieden</w:t>
      </w:r>
    </w:p>
    <w:p w:rsidR="00A7053D" w:rsidRPr="001A41CD" w:rsidRDefault="00423B4D" w:rsidP="00674820">
      <w:pPr>
        <w:pStyle w:val="ListParagraph"/>
        <w:numPr>
          <w:ilvl w:val="1"/>
          <w:numId w:val="16"/>
        </w:numPr>
        <w:contextualSpacing w:val="0"/>
      </w:pPr>
      <w:r>
        <w:t>Resource</w:t>
      </w:r>
      <w:r w:rsidR="00A7053D" w:rsidRPr="001A41CD">
        <w:t>pool beschrijving /vaststelling.</w:t>
      </w:r>
    </w:p>
    <w:p w:rsidR="00A7053D" w:rsidRPr="001A41CD" w:rsidRDefault="00A7053D" w:rsidP="00674820">
      <w:pPr>
        <w:pStyle w:val="ListParagraph"/>
        <w:numPr>
          <w:ilvl w:val="1"/>
          <w:numId w:val="16"/>
        </w:numPr>
        <w:contextualSpacing w:val="0"/>
      </w:pPr>
      <w:r w:rsidRPr="001A41CD">
        <w:t>Lijst van medewerkers en contactpersonen als er vragen zijn tot bepaalde vakgebieden</w:t>
      </w:r>
    </w:p>
    <w:p w:rsidR="00A7053D" w:rsidRDefault="00A7053D" w:rsidP="00674820">
      <w:pPr>
        <w:pStyle w:val="ListParagraph"/>
        <w:numPr>
          <w:ilvl w:val="0"/>
          <w:numId w:val="17"/>
        </w:numPr>
      </w:pPr>
      <w:r w:rsidRPr="001A41CD">
        <w:t>Collegiale toetsing</w:t>
      </w:r>
    </w:p>
    <w:p w:rsidR="00A7053D" w:rsidRPr="001A41CD" w:rsidRDefault="00A7053D" w:rsidP="00674820">
      <w:pPr>
        <w:pStyle w:val="ListParagraph"/>
        <w:numPr>
          <w:ilvl w:val="1"/>
          <w:numId w:val="16"/>
        </w:numPr>
        <w:contextualSpacing w:val="0"/>
      </w:pPr>
      <w:r>
        <w:t>S</w:t>
      </w:r>
      <w:r w:rsidRPr="000E69F0">
        <w:t xml:space="preserve">oort project voor interne werkzaamheden </w:t>
      </w:r>
      <w:r w:rsidR="00107BFC">
        <w:t xml:space="preserve">te </w:t>
      </w:r>
      <w:r w:rsidRPr="000E69F0">
        <w:t>bek</w:t>
      </w:r>
      <w:r>
        <w:t>ijken en of verbeteren</w:t>
      </w:r>
      <w:r w:rsidRPr="000E69F0">
        <w:t xml:space="preserve"> </w:t>
      </w:r>
    </w:p>
    <w:p w:rsidR="00A7053D" w:rsidRDefault="00A7053D" w:rsidP="00674820">
      <w:pPr>
        <w:pStyle w:val="ListParagraph"/>
        <w:numPr>
          <w:ilvl w:val="0"/>
          <w:numId w:val="17"/>
        </w:numPr>
      </w:pPr>
      <w:r w:rsidRPr="001A41CD">
        <w:t>Maatwerk opnemen tot integrale test</w:t>
      </w:r>
    </w:p>
    <w:p w:rsidR="00A7053D" w:rsidRPr="001A41CD" w:rsidRDefault="00A7053D" w:rsidP="00674820">
      <w:pPr>
        <w:pStyle w:val="ListParagraph"/>
        <w:numPr>
          <w:ilvl w:val="1"/>
          <w:numId w:val="17"/>
        </w:numPr>
        <w:contextualSpacing w:val="0"/>
      </w:pPr>
      <w:r w:rsidRPr="000E69F0">
        <w:t xml:space="preserve">Stukken maatwerk (vooral waar onderhoud op zit) testen voordat bepaalde nieuwe releases worden uitgegeven. Dit als </w:t>
      </w:r>
      <w:r>
        <w:t>‘</w:t>
      </w:r>
      <w:r w:rsidRPr="000E69F0">
        <w:t>heads-up</w:t>
      </w:r>
      <w:r>
        <w:t>’</w:t>
      </w:r>
      <w:r w:rsidRPr="000E69F0">
        <w:t xml:space="preserve"> </w:t>
      </w:r>
      <w:r>
        <w:t>vo</w:t>
      </w:r>
      <w:r w:rsidRPr="000E69F0">
        <w:t xml:space="preserve">or </w:t>
      </w:r>
      <w:r w:rsidR="00040202">
        <w:t>het</w:t>
      </w:r>
      <w:r w:rsidRPr="000E69F0">
        <w:t xml:space="preserve"> SES.</w:t>
      </w:r>
    </w:p>
    <w:p w:rsidR="00A7053D" w:rsidRPr="001A41CD" w:rsidRDefault="00A7053D" w:rsidP="00674820">
      <w:pPr>
        <w:pStyle w:val="ListParagraph"/>
        <w:numPr>
          <w:ilvl w:val="0"/>
          <w:numId w:val="17"/>
        </w:numPr>
      </w:pPr>
      <w:r w:rsidRPr="001A41CD">
        <w:t>Automatische versturing van mail bij offertes</w:t>
      </w:r>
    </w:p>
    <w:p w:rsidR="00A7053D" w:rsidRDefault="00A7053D" w:rsidP="00674820">
      <w:pPr>
        <w:pStyle w:val="ListParagraph"/>
        <w:numPr>
          <w:ilvl w:val="1"/>
          <w:numId w:val="16"/>
        </w:numPr>
        <w:contextualSpacing w:val="0"/>
      </w:pPr>
      <w:r w:rsidRPr="000E69F0">
        <w:t>Mogelijkheden b</w:t>
      </w:r>
      <w:r w:rsidR="00105199">
        <w:t xml:space="preserve">ekijken om </w:t>
      </w:r>
      <w:r w:rsidR="00105199" w:rsidRPr="000E69F0">
        <w:t xml:space="preserve">bepaalde berichten automatisch </w:t>
      </w:r>
      <w:r w:rsidR="00105199">
        <w:t xml:space="preserve">te </w:t>
      </w:r>
      <w:r w:rsidR="00105199" w:rsidRPr="000E69F0">
        <w:t>genere</w:t>
      </w:r>
      <w:r w:rsidR="00105199">
        <w:t>ren bij verandering van</w:t>
      </w:r>
      <w:r w:rsidRPr="000E69F0">
        <w:t xml:space="preserve"> status </w:t>
      </w:r>
      <w:r w:rsidR="00105199">
        <w:t>van een offerte of opdracht</w:t>
      </w:r>
      <w:r w:rsidRPr="000E69F0">
        <w:t>.</w:t>
      </w:r>
    </w:p>
    <w:p w:rsidR="00A7053D" w:rsidRPr="00B53DDA" w:rsidRDefault="00A7053D" w:rsidP="00A7053D">
      <w:pPr>
        <w:rPr>
          <w:b/>
        </w:rPr>
      </w:pPr>
    </w:p>
    <w:p w:rsidR="00D63848" w:rsidRDefault="00D63848">
      <w:pPr>
        <w:rPr>
          <w:lang w:val="nl"/>
        </w:rPr>
      </w:pPr>
      <w:r>
        <w:rPr>
          <w:lang w:val="nl"/>
        </w:rPr>
        <w:br w:type="page"/>
      </w:r>
    </w:p>
    <w:p w:rsidR="00A7053D" w:rsidRPr="00164035" w:rsidRDefault="00107BFC" w:rsidP="00F836A5">
      <w:pPr>
        <w:rPr>
          <w:u w:val="single"/>
        </w:rPr>
      </w:pPr>
      <w:r>
        <w:rPr>
          <w:u w:val="single"/>
        </w:rPr>
        <w:lastRenderedPageBreak/>
        <w:br/>
      </w:r>
    </w:p>
    <w:p w:rsidR="00DF68F0" w:rsidRPr="0096323A" w:rsidRDefault="00E00F57" w:rsidP="00290085">
      <w:pPr>
        <w:rPr>
          <w:lang w:val="nl"/>
        </w:rPr>
      </w:pPr>
      <w:r>
        <w:rPr>
          <w:b/>
          <w:u w:val="single"/>
          <w:lang w:val="nl"/>
        </w:rPr>
        <w:t xml:space="preserve">Document </w:t>
      </w:r>
      <w:r w:rsidR="00105199">
        <w:rPr>
          <w:b/>
          <w:u w:val="single"/>
          <w:lang w:val="nl"/>
        </w:rPr>
        <w:t>‘beschreven processen’</w:t>
      </w:r>
      <w:r w:rsidR="00DF68F0" w:rsidRPr="001A41CD">
        <w:rPr>
          <w:b/>
          <w:u w:val="single"/>
          <w:lang w:val="nl"/>
        </w:rPr>
        <w:t xml:space="preserve"> </w:t>
      </w:r>
      <w:r w:rsidR="00E94291">
        <w:rPr>
          <w:b/>
          <w:u w:val="single"/>
          <w:lang w:val="nl"/>
        </w:rPr>
        <w:br/>
      </w:r>
      <w:r w:rsidR="0096323A">
        <w:rPr>
          <w:b/>
          <w:u w:val="single"/>
          <w:lang w:val="nl"/>
        </w:rPr>
        <w:br/>
      </w:r>
      <w:r w:rsidR="0096323A">
        <w:rPr>
          <w:lang w:val="nl"/>
        </w:rPr>
        <w:t xml:space="preserve">Per </w:t>
      </w:r>
      <w:r w:rsidR="00931CE6">
        <w:rPr>
          <w:lang w:val="nl"/>
        </w:rPr>
        <w:t>proces</w:t>
      </w:r>
      <w:r w:rsidR="0096323A">
        <w:rPr>
          <w:lang w:val="nl"/>
        </w:rPr>
        <w:t xml:space="preserve"> </w:t>
      </w:r>
      <w:r w:rsidR="00105199">
        <w:rPr>
          <w:lang w:val="nl"/>
        </w:rPr>
        <w:t>moe</w:t>
      </w:r>
      <w:r w:rsidR="00A32BD9">
        <w:rPr>
          <w:lang w:val="nl"/>
        </w:rPr>
        <w:t>s</w:t>
      </w:r>
      <w:r w:rsidR="00105199">
        <w:rPr>
          <w:lang w:val="nl"/>
        </w:rPr>
        <w:t xml:space="preserve">t een </w:t>
      </w:r>
      <w:r w:rsidR="00566947">
        <w:rPr>
          <w:lang w:val="nl"/>
        </w:rPr>
        <w:t>beschrijving</w:t>
      </w:r>
      <w:r w:rsidR="00105199">
        <w:rPr>
          <w:lang w:val="nl"/>
        </w:rPr>
        <w:t xml:space="preserve"> worden opgesteld </w:t>
      </w:r>
      <w:r w:rsidR="0096323A">
        <w:rPr>
          <w:lang w:val="nl"/>
        </w:rPr>
        <w:t xml:space="preserve">voor het SES. </w:t>
      </w:r>
      <w:r w:rsidR="00A32BD9">
        <w:rPr>
          <w:lang w:val="nl"/>
        </w:rPr>
        <w:t>Het document</w:t>
      </w:r>
      <w:r w:rsidR="0096323A">
        <w:rPr>
          <w:lang w:val="nl"/>
        </w:rPr>
        <w:t xml:space="preserve"> </w:t>
      </w:r>
      <w:r w:rsidR="00A32BD9">
        <w:rPr>
          <w:lang w:val="nl"/>
        </w:rPr>
        <w:t xml:space="preserve">‘beschreven processen’ bevat deze beschrijvingen. Dit document </w:t>
      </w:r>
      <w:r w:rsidR="0096323A">
        <w:rPr>
          <w:lang w:val="nl"/>
        </w:rPr>
        <w:t>moe</w:t>
      </w:r>
      <w:r w:rsidR="00A32BD9">
        <w:rPr>
          <w:lang w:val="nl"/>
        </w:rPr>
        <w:t>s</w:t>
      </w:r>
      <w:r w:rsidR="0096323A">
        <w:rPr>
          <w:lang w:val="nl"/>
        </w:rPr>
        <w:t>t voldoen aan de</w:t>
      </w:r>
      <w:r w:rsidR="00A32BD9">
        <w:rPr>
          <w:lang w:val="nl"/>
        </w:rPr>
        <w:t xml:space="preserve"> verschillende</w:t>
      </w:r>
      <w:r w:rsidR="0096323A">
        <w:rPr>
          <w:lang w:val="nl"/>
        </w:rPr>
        <w:t xml:space="preserve"> ISO certificering</w:t>
      </w:r>
      <w:r w:rsidR="00A32BD9">
        <w:rPr>
          <w:lang w:val="nl"/>
        </w:rPr>
        <w:t>en</w:t>
      </w:r>
      <w:r w:rsidR="0096323A">
        <w:rPr>
          <w:lang w:val="nl"/>
        </w:rPr>
        <w:t xml:space="preserve"> en de eisen die PRLG zelf heeft opgesteld. De volgende indeling is aangehouden en toegelicht</w:t>
      </w:r>
      <w:r w:rsidR="00931CE6">
        <w:rPr>
          <w:lang w:val="nl"/>
        </w:rPr>
        <w:t xml:space="preserve"> per procesbeschrijving</w:t>
      </w:r>
      <w:r w:rsidR="00A32BD9">
        <w:rPr>
          <w:lang w:val="nl"/>
        </w:rPr>
        <w:t>:</w:t>
      </w:r>
      <w:r w:rsidR="0096323A">
        <w:rPr>
          <w:lang w:val="nl"/>
        </w:rPr>
        <w:br/>
      </w:r>
    </w:p>
    <w:p w:rsidR="00F02CE8" w:rsidRPr="00F02CE8" w:rsidRDefault="00D421FA" w:rsidP="00674820">
      <w:pPr>
        <w:pStyle w:val="ListParagraph"/>
        <w:numPr>
          <w:ilvl w:val="1"/>
          <w:numId w:val="14"/>
        </w:numPr>
        <w:rPr>
          <w:i/>
        </w:rPr>
      </w:pPr>
      <w:r>
        <w:t>Omschrijven van het ‘Doel’</w:t>
      </w:r>
    </w:p>
    <w:p w:rsidR="00F02CE8" w:rsidRPr="00F02CE8" w:rsidRDefault="00F02CE8" w:rsidP="00F02CE8">
      <w:pPr>
        <w:pStyle w:val="ListParagraph"/>
        <w:ind w:left="1416"/>
        <w:rPr>
          <w:i/>
        </w:rPr>
      </w:pPr>
      <w:r w:rsidRPr="00F02CE8">
        <w:rPr>
          <w:i/>
        </w:rPr>
        <w:t>Geef aan wat het doel is van het proce</w:t>
      </w:r>
      <w:r>
        <w:rPr>
          <w:i/>
        </w:rPr>
        <w:t>s</w:t>
      </w:r>
      <w:r w:rsidRPr="00F02CE8">
        <w:rPr>
          <w:i/>
        </w:rPr>
        <w:t xml:space="preserve"> en of de nadruk ligt op doelmatigheid, d</w:t>
      </w:r>
      <w:r>
        <w:rPr>
          <w:i/>
        </w:rPr>
        <w:t>oeltreffendheid of rechtmatigheid.</w:t>
      </w:r>
    </w:p>
    <w:p w:rsidR="00D421FA" w:rsidRDefault="00D421FA" w:rsidP="00F02CE8">
      <w:pPr>
        <w:ind w:left="720"/>
      </w:pPr>
    </w:p>
    <w:p w:rsidR="00D421FA" w:rsidRDefault="00D421FA" w:rsidP="00674820">
      <w:pPr>
        <w:pStyle w:val="ListParagraph"/>
        <w:numPr>
          <w:ilvl w:val="1"/>
          <w:numId w:val="14"/>
        </w:numPr>
      </w:pPr>
      <w:r>
        <w:t>Scope definiëren</w:t>
      </w:r>
    </w:p>
    <w:p w:rsidR="00F02CE8" w:rsidRPr="00F02CE8" w:rsidRDefault="00F02CE8" w:rsidP="00F02CE8">
      <w:pPr>
        <w:pStyle w:val="ListParagraph"/>
        <w:ind w:left="1416"/>
        <w:rPr>
          <w:i/>
        </w:rPr>
      </w:pPr>
      <w:r w:rsidRPr="00F02CE8">
        <w:rPr>
          <w:i/>
        </w:rPr>
        <w:t>Toepassingsgebied van de procesbeschrijving. Binnen welk deel van de organisatie is deze procesbeschrijvi</w:t>
      </w:r>
      <w:r>
        <w:rPr>
          <w:i/>
        </w:rPr>
        <w:t>ng van toepassing.</w:t>
      </w:r>
    </w:p>
    <w:p w:rsidR="00F02CE8" w:rsidRDefault="00F02CE8" w:rsidP="00F02CE8">
      <w:pPr>
        <w:ind w:left="1080"/>
      </w:pPr>
    </w:p>
    <w:p w:rsidR="00064BD4" w:rsidRDefault="00064BD4" w:rsidP="00674820">
      <w:pPr>
        <w:pStyle w:val="ListParagraph"/>
        <w:numPr>
          <w:ilvl w:val="1"/>
          <w:numId w:val="14"/>
        </w:numPr>
      </w:pPr>
      <w:r>
        <w:t>Beschrijving van het proces</w:t>
      </w:r>
    </w:p>
    <w:p w:rsidR="00F02CE8" w:rsidRPr="00F02CE8" w:rsidRDefault="00F02CE8" w:rsidP="00F02CE8">
      <w:pPr>
        <w:ind w:left="1416"/>
        <w:rPr>
          <w:i/>
        </w:rPr>
      </w:pPr>
      <w:r w:rsidRPr="00F02CE8">
        <w:rPr>
          <w:i/>
        </w:rPr>
        <w:t xml:space="preserve">Van </w:t>
      </w:r>
      <w:r w:rsidR="00A32BD9">
        <w:rPr>
          <w:i/>
        </w:rPr>
        <w:t>het</w:t>
      </w:r>
      <w:r w:rsidRPr="00F02CE8">
        <w:rPr>
          <w:i/>
        </w:rPr>
        <w:t xml:space="preserve"> proces wordt het volgende vastgelegd: het informatiemodel, de flow van het proces, een beschrijving van elke</w:t>
      </w:r>
      <w:r w:rsidR="00931CE6">
        <w:rPr>
          <w:i/>
        </w:rPr>
        <w:t xml:space="preserve"> processtap, en </w:t>
      </w:r>
      <w:r w:rsidRPr="00F02CE8">
        <w:rPr>
          <w:i/>
        </w:rPr>
        <w:t>per processtap een definitie van inputs en outputs</w:t>
      </w:r>
      <w:r w:rsidR="00931CE6">
        <w:rPr>
          <w:i/>
        </w:rPr>
        <w:t>.</w:t>
      </w:r>
      <w:r w:rsidRPr="00F02CE8">
        <w:rPr>
          <w:i/>
        </w:rPr>
        <w:t xml:space="preserve"> </w:t>
      </w:r>
      <w:r w:rsidR="00931CE6">
        <w:rPr>
          <w:i/>
        </w:rPr>
        <w:t>E</w:t>
      </w:r>
      <w:r w:rsidRPr="00F02CE8">
        <w:rPr>
          <w:i/>
        </w:rPr>
        <w:t xml:space="preserve">n </w:t>
      </w:r>
      <w:r w:rsidR="00931CE6">
        <w:rPr>
          <w:i/>
        </w:rPr>
        <w:t>als laatste</w:t>
      </w:r>
      <w:r w:rsidRPr="00F02CE8">
        <w:rPr>
          <w:i/>
        </w:rPr>
        <w:t xml:space="preserve"> een beschrijving van de rollen/</w:t>
      </w:r>
      <w:r w:rsidR="00931CE6">
        <w:rPr>
          <w:i/>
        </w:rPr>
        <w:t>functie.</w:t>
      </w:r>
    </w:p>
    <w:p w:rsidR="00F02CE8" w:rsidRDefault="00F02CE8" w:rsidP="00F02CE8">
      <w:pPr>
        <w:pStyle w:val="ListParagraph"/>
        <w:ind w:left="1080"/>
      </w:pPr>
    </w:p>
    <w:p w:rsidR="00D421FA" w:rsidRDefault="00064BD4" w:rsidP="00674820">
      <w:pPr>
        <w:pStyle w:val="ListParagraph"/>
        <w:numPr>
          <w:ilvl w:val="2"/>
          <w:numId w:val="14"/>
        </w:numPr>
        <w:rPr>
          <w:lang w:val="nl"/>
        </w:rPr>
      </w:pPr>
      <w:r>
        <w:rPr>
          <w:lang w:val="nl"/>
        </w:rPr>
        <w:t>Opzetten van een informatiemodel</w:t>
      </w:r>
    </w:p>
    <w:p w:rsidR="00F02CE8" w:rsidRPr="00854347" w:rsidRDefault="00F02CE8" w:rsidP="00F02CE8">
      <w:pPr>
        <w:pStyle w:val="ListParagraph"/>
        <w:ind w:left="2124"/>
      </w:pPr>
      <w:r w:rsidRPr="00603FE0">
        <w:rPr>
          <w:i/>
          <w:iCs/>
        </w:rPr>
        <w:t>Dit model beschrijft welke informatie vanuit dit proces met andere processen wordt gedeeld. Het gaat hierbij om formele vastleggingen waarbij zowel het ontvangende proces als de ontvangende rol word</w:t>
      </w:r>
      <w:r w:rsidR="00854347">
        <w:rPr>
          <w:i/>
          <w:iCs/>
        </w:rPr>
        <w:t>en</w:t>
      </w:r>
      <w:r w:rsidRPr="00603FE0">
        <w:rPr>
          <w:i/>
          <w:iCs/>
        </w:rPr>
        <w:t xml:space="preserve"> benoemd</w:t>
      </w:r>
      <w:r w:rsidR="00854347">
        <w:rPr>
          <w:i/>
          <w:iCs/>
        </w:rPr>
        <w:t>.</w:t>
      </w:r>
      <w:r>
        <w:rPr>
          <w:i/>
          <w:iCs/>
        </w:rPr>
        <w:br/>
      </w:r>
    </w:p>
    <w:p w:rsidR="00064BD4" w:rsidRDefault="00064BD4" w:rsidP="00674820">
      <w:pPr>
        <w:pStyle w:val="ListParagraph"/>
        <w:numPr>
          <w:ilvl w:val="2"/>
          <w:numId w:val="14"/>
        </w:numPr>
        <w:rPr>
          <w:lang w:val="nl"/>
        </w:rPr>
      </w:pPr>
      <w:r>
        <w:rPr>
          <w:lang w:val="nl"/>
        </w:rPr>
        <w:t>Procesflow van het gehele proces</w:t>
      </w:r>
    </w:p>
    <w:p w:rsidR="00F02CE8" w:rsidRPr="00854347" w:rsidRDefault="00F02CE8" w:rsidP="00F02CE8">
      <w:pPr>
        <w:pStyle w:val="ListParagraph"/>
        <w:ind w:left="2124"/>
        <w:rPr>
          <w:i/>
        </w:rPr>
      </w:pPr>
      <w:r w:rsidRPr="00F02CE8">
        <w:rPr>
          <w:i/>
          <w:iCs/>
        </w:rPr>
        <w:t>Geef</w:t>
      </w:r>
      <w:r w:rsidR="00854347">
        <w:rPr>
          <w:i/>
          <w:iCs/>
        </w:rPr>
        <w:t xml:space="preserve">t </w:t>
      </w:r>
      <w:r w:rsidRPr="00F02CE8">
        <w:rPr>
          <w:i/>
          <w:iCs/>
        </w:rPr>
        <w:t>in hoofdlijnen het proces</w:t>
      </w:r>
      <w:r w:rsidR="00854347">
        <w:rPr>
          <w:i/>
          <w:iCs/>
        </w:rPr>
        <w:t xml:space="preserve"> weer, waarbij </w:t>
      </w:r>
      <w:r w:rsidRPr="00F02CE8">
        <w:rPr>
          <w:i/>
          <w:iCs/>
        </w:rPr>
        <w:t xml:space="preserve">alleen </w:t>
      </w:r>
      <w:r w:rsidR="00854347">
        <w:rPr>
          <w:i/>
          <w:iCs/>
        </w:rPr>
        <w:t>de</w:t>
      </w:r>
      <w:r w:rsidRPr="00F02CE8">
        <w:rPr>
          <w:i/>
          <w:iCs/>
        </w:rPr>
        <w:t xml:space="preserve"> overgangsmomenten naar een </w:t>
      </w:r>
      <w:r w:rsidR="00854347">
        <w:rPr>
          <w:i/>
          <w:iCs/>
        </w:rPr>
        <w:t>nieuw actieblok worden weergegeven.</w:t>
      </w:r>
      <w:r>
        <w:rPr>
          <w:i/>
          <w:iCs/>
        </w:rPr>
        <w:br/>
      </w:r>
    </w:p>
    <w:p w:rsidR="00064BD4" w:rsidRDefault="00064BD4" w:rsidP="00674820">
      <w:pPr>
        <w:pStyle w:val="ListParagraph"/>
        <w:numPr>
          <w:ilvl w:val="2"/>
          <w:numId w:val="14"/>
        </w:numPr>
        <w:rPr>
          <w:lang w:val="nl"/>
        </w:rPr>
      </w:pPr>
      <w:r>
        <w:rPr>
          <w:lang w:val="nl"/>
        </w:rPr>
        <w:t>Bijbehorende procesbeschrijving</w:t>
      </w:r>
      <w:r w:rsidR="00931CE6">
        <w:rPr>
          <w:lang w:val="nl"/>
        </w:rPr>
        <w:t xml:space="preserve"> (van iedere processtap)</w:t>
      </w:r>
    </w:p>
    <w:p w:rsidR="00F02CE8" w:rsidRDefault="00F02CE8" w:rsidP="00F02CE8">
      <w:pPr>
        <w:pStyle w:val="ListParagraph"/>
        <w:ind w:left="2124"/>
        <w:rPr>
          <w:lang w:val="nl"/>
        </w:rPr>
      </w:pPr>
      <w:r>
        <w:rPr>
          <w:i/>
          <w:iCs/>
        </w:rPr>
        <w:t>Hier worden de stappen beschreven zoals die onderkend worden in het proces. Tevens wordt vastgelegd welke functie verantwoordelijk is voor de uitvoering</w:t>
      </w:r>
      <w:r w:rsidR="00854347">
        <w:rPr>
          <w:i/>
          <w:iCs/>
        </w:rPr>
        <w:t xml:space="preserve"> van de betreffende processtap.</w:t>
      </w:r>
      <w:r>
        <w:rPr>
          <w:i/>
          <w:iCs/>
        </w:rPr>
        <w:br/>
      </w:r>
    </w:p>
    <w:p w:rsidR="00064BD4" w:rsidRDefault="00064BD4" w:rsidP="00674820">
      <w:pPr>
        <w:pStyle w:val="ListParagraph"/>
        <w:numPr>
          <w:ilvl w:val="2"/>
          <w:numId w:val="14"/>
        </w:numPr>
        <w:rPr>
          <w:lang w:val="nl"/>
        </w:rPr>
      </w:pPr>
      <w:r>
        <w:rPr>
          <w:lang w:val="nl"/>
        </w:rPr>
        <w:t>Input/Outpu</w:t>
      </w:r>
      <w:r w:rsidR="001C6E3E">
        <w:rPr>
          <w:lang w:val="nl"/>
        </w:rPr>
        <w:t>t</w:t>
      </w:r>
    </w:p>
    <w:p w:rsidR="00F02CE8" w:rsidRPr="00F02CE8" w:rsidRDefault="00931CE6" w:rsidP="00F02CE8">
      <w:pPr>
        <w:pStyle w:val="ListParagraph"/>
        <w:ind w:left="2124"/>
        <w:rPr>
          <w:lang w:val="nl"/>
        </w:rPr>
      </w:pPr>
      <w:r>
        <w:rPr>
          <w:i/>
        </w:rPr>
        <w:t>Per</w:t>
      </w:r>
      <w:r w:rsidR="00F02CE8">
        <w:rPr>
          <w:i/>
        </w:rPr>
        <w:t xml:space="preserve"> processtap </w:t>
      </w:r>
      <w:r>
        <w:rPr>
          <w:i/>
        </w:rPr>
        <w:t xml:space="preserve">wordt aangegeven </w:t>
      </w:r>
      <w:r w:rsidR="00F02CE8">
        <w:rPr>
          <w:i/>
        </w:rPr>
        <w:t>welke producten de processtap ingaan en welke</w:t>
      </w:r>
      <w:r>
        <w:rPr>
          <w:i/>
        </w:rPr>
        <w:t xml:space="preserve"> producten</w:t>
      </w:r>
      <w:r w:rsidR="00F02CE8">
        <w:rPr>
          <w:i/>
        </w:rPr>
        <w:t xml:space="preserve"> worden opgeleverd.</w:t>
      </w:r>
      <w:r w:rsidR="00F02CE8">
        <w:rPr>
          <w:i/>
        </w:rPr>
        <w:br/>
      </w:r>
    </w:p>
    <w:p w:rsidR="00064BD4" w:rsidRDefault="00931CE6" w:rsidP="00674820">
      <w:pPr>
        <w:pStyle w:val="ListParagraph"/>
        <w:numPr>
          <w:ilvl w:val="2"/>
          <w:numId w:val="14"/>
        </w:numPr>
        <w:rPr>
          <w:lang w:val="nl"/>
        </w:rPr>
      </w:pPr>
      <w:r>
        <w:rPr>
          <w:lang w:val="nl"/>
        </w:rPr>
        <w:t>Rollen/Functies</w:t>
      </w:r>
    </w:p>
    <w:p w:rsidR="00F02CE8" w:rsidRDefault="00F02CE8" w:rsidP="00F02CE8">
      <w:pPr>
        <w:pStyle w:val="ListParagraph"/>
        <w:ind w:left="2124"/>
        <w:rPr>
          <w:lang w:val="nl"/>
        </w:rPr>
      </w:pPr>
      <w:r>
        <w:rPr>
          <w:i/>
          <w:iCs/>
        </w:rPr>
        <w:t xml:space="preserve">Hier worden de </w:t>
      </w:r>
      <w:r w:rsidR="00931CE6">
        <w:rPr>
          <w:i/>
          <w:iCs/>
        </w:rPr>
        <w:t>Rollen</w:t>
      </w:r>
      <w:r>
        <w:rPr>
          <w:i/>
          <w:iCs/>
        </w:rPr>
        <w:t>/</w:t>
      </w:r>
      <w:r w:rsidR="00931CE6">
        <w:rPr>
          <w:i/>
          <w:iCs/>
        </w:rPr>
        <w:t>Functies kort beschreven</w:t>
      </w:r>
      <w:r w:rsidR="00854347">
        <w:rPr>
          <w:i/>
          <w:iCs/>
        </w:rPr>
        <w:t xml:space="preserve"> die voorkomen in de procesbeschrijving</w:t>
      </w:r>
      <w:r>
        <w:rPr>
          <w:i/>
          <w:iCs/>
        </w:rPr>
        <w:t>.</w:t>
      </w:r>
      <w:r w:rsidR="00AD51D4">
        <w:rPr>
          <w:i/>
          <w:iCs/>
        </w:rPr>
        <w:br/>
      </w:r>
    </w:p>
    <w:p w:rsidR="00064BD4" w:rsidRDefault="00064BD4" w:rsidP="00674820">
      <w:pPr>
        <w:pStyle w:val="ListParagraph"/>
        <w:numPr>
          <w:ilvl w:val="1"/>
          <w:numId w:val="14"/>
        </w:numPr>
        <w:rPr>
          <w:lang w:val="nl"/>
        </w:rPr>
      </w:pPr>
      <w:r>
        <w:rPr>
          <w:lang w:val="nl"/>
        </w:rPr>
        <w:t>Proceskaders</w:t>
      </w:r>
    </w:p>
    <w:p w:rsidR="00F02CE8" w:rsidRDefault="00F02CE8" w:rsidP="00F02CE8">
      <w:pPr>
        <w:pStyle w:val="ListParagraph"/>
        <w:ind w:left="1416"/>
        <w:rPr>
          <w:i/>
        </w:rPr>
      </w:pPr>
      <w:r>
        <w:rPr>
          <w:i/>
        </w:rPr>
        <w:t xml:space="preserve">Kader(s) voor het proces zoals die voor geheel </w:t>
      </w:r>
      <w:r w:rsidR="00E123D7">
        <w:rPr>
          <w:i/>
        </w:rPr>
        <w:t>PRLG</w:t>
      </w:r>
      <w:r>
        <w:rPr>
          <w:i/>
        </w:rPr>
        <w:t xml:space="preserve"> gelden. Het betreft hier de vanuit </w:t>
      </w:r>
      <w:r w:rsidR="00854347">
        <w:rPr>
          <w:i/>
        </w:rPr>
        <w:t xml:space="preserve">de </w:t>
      </w:r>
      <w:r>
        <w:rPr>
          <w:i/>
        </w:rPr>
        <w:t>directie aangegeven uitgangspunten en voorwaarden waaraan het proces moet voldoen. Wanneer de normale procesgang om motiverende redenen niet volgens voorschrift kan worden uitgevoerd dient gehandeld te worden met in achtneming van deze uitgangspunten en kaders.</w:t>
      </w:r>
    </w:p>
    <w:p w:rsidR="00F02CE8" w:rsidRDefault="00F02CE8" w:rsidP="00F02CE8">
      <w:pPr>
        <w:pStyle w:val="ListParagraph"/>
        <w:ind w:left="1416"/>
        <w:rPr>
          <w:lang w:val="nl"/>
        </w:rPr>
      </w:pPr>
    </w:p>
    <w:p w:rsidR="00064BD4" w:rsidRDefault="00854347" w:rsidP="00674820">
      <w:pPr>
        <w:pStyle w:val="ListParagraph"/>
        <w:numPr>
          <w:ilvl w:val="1"/>
          <w:numId w:val="14"/>
        </w:numPr>
        <w:rPr>
          <w:lang w:val="nl"/>
        </w:rPr>
      </w:pPr>
      <w:r>
        <w:rPr>
          <w:lang w:val="nl"/>
        </w:rPr>
        <w:t>Prestatie-</w:t>
      </w:r>
      <w:r w:rsidR="00064BD4">
        <w:rPr>
          <w:lang w:val="nl"/>
        </w:rPr>
        <w:t>indicatoren</w:t>
      </w:r>
    </w:p>
    <w:p w:rsidR="00F02CE8" w:rsidRDefault="00F02CE8" w:rsidP="00F02CE8">
      <w:pPr>
        <w:pStyle w:val="ListParagraph"/>
        <w:ind w:left="1416"/>
        <w:rPr>
          <w:lang w:val="nl"/>
        </w:rPr>
      </w:pPr>
      <w:r>
        <w:rPr>
          <w:i/>
          <w:iCs/>
        </w:rPr>
        <w:t xml:space="preserve">De </w:t>
      </w:r>
      <w:r w:rsidR="00854347">
        <w:rPr>
          <w:i/>
          <w:iCs/>
        </w:rPr>
        <w:t>p</w:t>
      </w:r>
      <w:r>
        <w:rPr>
          <w:i/>
          <w:iCs/>
        </w:rPr>
        <w:t>restatie</w:t>
      </w:r>
      <w:r w:rsidR="00854347">
        <w:rPr>
          <w:i/>
          <w:iCs/>
        </w:rPr>
        <w:t>-</w:t>
      </w:r>
      <w:r>
        <w:rPr>
          <w:i/>
          <w:iCs/>
        </w:rPr>
        <w:t xml:space="preserve">indicatoren </w:t>
      </w:r>
      <w:r w:rsidR="00854347">
        <w:rPr>
          <w:i/>
          <w:iCs/>
        </w:rPr>
        <w:t>g</w:t>
      </w:r>
      <w:r>
        <w:rPr>
          <w:i/>
          <w:iCs/>
        </w:rPr>
        <w:t>even aan op welke punten de goede uitvoering van het proces wordt getoetst. Het betreft hier de kritische succesfactoren (KSF’s</w:t>
      </w:r>
      <w:r w:rsidR="00854347">
        <w:rPr>
          <w:i/>
          <w:iCs/>
        </w:rPr>
        <w:t>). De KSF’s zijn toegevoegd in overleg met Wim Smulders.</w:t>
      </w:r>
    </w:p>
    <w:p w:rsidR="00D63848" w:rsidRDefault="00D63848">
      <w:pPr>
        <w:rPr>
          <w:lang w:val="nl"/>
        </w:rPr>
      </w:pPr>
    </w:p>
    <w:p w:rsidR="004C3E2C" w:rsidRDefault="004C3E2C">
      <w:pPr>
        <w:rPr>
          <w:lang w:val="nl"/>
        </w:rPr>
      </w:pPr>
    </w:p>
    <w:p w:rsidR="004C3E2C" w:rsidRDefault="004C3E2C">
      <w:pPr>
        <w:rPr>
          <w:lang w:val="nl"/>
        </w:rPr>
      </w:pPr>
    </w:p>
    <w:p w:rsidR="004C3E2C" w:rsidRDefault="004C3E2C">
      <w:pPr>
        <w:rPr>
          <w:lang w:val="nl"/>
        </w:rPr>
      </w:pPr>
    </w:p>
    <w:p w:rsidR="004C3E2C" w:rsidRDefault="004C3E2C">
      <w:pPr>
        <w:rPr>
          <w:lang w:val="nl"/>
        </w:rPr>
      </w:pPr>
    </w:p>
    <w:p w:rsidR="00F02CE8" w:rsidRDefault="00F02CE8" w:rsidP="00D07586">
      <w:pPr>
        <w:ind w:left="1800"/>
        <w:rPr>
          <w:lang w:val="nl"/>
        </w:rPr>
      </w:pPr>
    </w:p>
    <w:p w:rsidR="0096323A" w:rsidRPr="00D07586" w:rsidRDefault="0096323A" w:rsidP="00D07586">
      <w:pPr>
        <w:ind w:left="1800"/>
        <w:rPr>
          <w:lang w:val="nl"/>
        </w:rPr>
      </w:pPr>
    </w:p>
    <w:p w:rsidR="00DF68F0" w:rsidRPr="00746E72" w:rsidRDefault="00DF68F0" w:rsidP="0096323A">
      <w:pPr>
        <w:rPr>
          <w:lang w:val="nl"/>
        </w:rPr>
      </w:pPr>
      <w:r w:rsidRPr="00746E72">
        <w:rPr>
          <w:u w:val="single"/>
          <w:lang w:val="nl"/>
        </w:rPr>
        <w:t>Control</w:t>
      </w:r>
      <w:r w:rsidR="00D07586" w:rsidRPr="00746E72">
        <w:rPr>
          <w:u w:val="single"/>
          <w:lang w:val="nl"/>
        </w:rPr>
        <w:t>e</w:t>
      </w:r>
      <w:r w:rsidRPr="00746E72">
        <w:rPr>
          <w:u w:val="single"/>
          <w:lang w:val="nl"/>
        </w:rPr>
        <w:t xml:space="preserve">ren </w:t>
      </w:r>
      <w:r w:rsidR="001A4C42">
        <w:rPr>
          <w:u w:val="single"/>
          <w:lang w:val="nl"/>
        </w:rPr>
        <w:t xml:space="preserve">document </w:t>
      </w:r>
      <w:r w:rsidR="00105199">
        <w:rPr>
          <w:u w:val="single"/>
          <w:lang w:val="nl"/>
        </w:rPr>
        <w:t>‘beschreven processen’</w:t>
      </w:r>
      <w:r w:rsidR="0096323A" w:rsidRPr="00746E72">
        <w:rPr>
          <w:u w:val="single"/>
          <w:lang w:val="nl"/>
        </w:rPr>
        <w:br/>
      </w:r>
    </w:p>
    <w:p w:rsidR="00D07586" w:rsidRPr="00D07586" w:rsidRDefault="00D07586" w:rsidP="00E94291">
      <w:pPr>
        <w:rPr>
          <w:lang w:val="nl"/>
        </w:rPr>
      </w:pPr>
      <w:r>
        <w:rPr>
          <w:lang w:val="nl"/>
        </w:rPr>
        <w:t xml:space="preserve">Voordat </w:t>
      </w:r>
      <w:r w:rsidR="001A4C42">
        <w:rPr>
          <w:lang w:val="nl"/>
        </w:rPr>
        <w:t xml:space="preserve">het document </w:t>
      </w:r>
      <w:r>
        <w:rPr>
          <w:lang w:val="nl"/>
        </w:rPr>
        <w:t>geimplementeerd kon worden</w:t>
      </w:r>
      <w:r w:rsidR="001A4C42">
        <w:rPr>
          <w:lang w:val="nl"/>
        </w:rPr>
        <w:t>,</w:t>
      </w:r>
      <w:r>
        <w:rPr>
          <w:lang w:val="nl"/>
        </w:rPr>
        <w:t xml:space="preserve"> moest er natuurlijk een controle</w:t>
      </w:r>
      <w:r w:rsidR="001A4C42">
        <w:rPr>
          <w:lang w:val="nl"/>
        </w:rPr>
        <w:t xml:space="preserve"> plaatsvinden. Deze controle</w:t>
      </w:r>
      <w:r>
        <w:rPr>
          <w:lang w:val="nl"/>
        </w:rPr>
        <w:t xml:space="preserve"> </w:t>
      </w:r>
      <w:r w:rsidR="00602845">
        <w:rPr>
          <w:lang w:val="nl"/>
        </w:rPr>
        <w:t>bestaat uit twee delen. Dit was</w:t>
      </w:r>
      <w:r>
        <w:rPr>
          <w:lang w:val="nl"/>
        </w:rPr>
        <w:t xml:space="preserve"> in het begin van he</w:t>
      </w:r>
      <w:r w:rsidR="00602845">
        <w:rPr>
          <w:lang w:val="nl"/>
        </w:rPr>
        <w:t>t project al gedefinieerd en heeft als volgt</w:t>
      </w:r>
      <w:r>
        <w:rPr>
          <w:lang w:val="nl"/>
        </w:rPr>
        <w:t xml:space="preserve"> plaats</w:t>
      </w:r>
      <w:r w:rsidR="00602845">
        <w:rPr>
          <w:lang w:val="nl"/>
        </w:rPr>
        <w:t xml:space="preserve"> ge</w:t>
      </w:r>
      <w:r>
        <w:rPr>
          <w:lang w:val="nl"/>
        </w:rPr>
        <w:t>v</w:t>
      </w:r>
      <w:r w:rsidR="00602845">
        <w:rPr>
          <w:lang w:val="nl"/>
        </w:rPr>
        <w:t>o</w:t>
      </w:r>
      <w:r>
        <w:rPr>
          <w:lang w:val="nl"/>
        </w:rPr>
        <w:t>nden</w:t>
      </w:r>
      <w:r w:rsidR="00602845">
        <w:rPr>
          <w:lang w:val="nl"/>
        </w:rPr>
        <w:t>:</w:t>
      </w:r>
      <w:r w:rsidR="00AD51D4">
        <w:rPr>
          <w:lang w:val="nl"/>
        </w:rPr>
        <w:br/>
      </w:r>
    </w:p>
    <w:p w:rsidR="00DF68F0" w:rsidRDefault="001C6E3E" w:rsidP="00674820">
      <w:pPr>
        <w:pStyle w:val="ListParagraph"/>
        <w:numPr>
          <w:ilvl w:val="1"/>
          <w:numId w:val="14"/>
        </w:numPr>
        <w:rPr>
          <w:lang w:val="nl"/>
        </w:rPr>
      </w:pPr>
      <w:r>
        <w:rPr>
          <w:lang w:val="nl"/>
        </w:rPr>
        <w:t>Inhoud</w:t>
      </w:r>
    </w:p>
    <w:p w:rsidR="001C6E3E" w:rsidRDefault="001C6E3E" w:rsidP="00674820">
      <w:pPr>
        <w:pStyle w:val="ListParagraph"/>
        <w:numPr>
          <w:ilvl w:val="2"/>
          <w:numId w:val="14"/>
        </w:numPr>
        <w:rPr>
          <w:lang w:val="nl"/>
        </w:rPr>
      </w:pPr>
      <w:r>
        <w:rPr>
          <w:lang w:val="nl"/>
        </w:rPr>
        <w:t xml:space="preserve">Hennie Jussen (de eindgebruiker) </w:t>
      </w:r>
      <w:r w:rsidR="00602845">
        <w:rPr>
          <w:lang w:val="nl"/>
        </w:rPr>
        <w:t>heeft ge</w:t>
      </w:r>
      <w:r>
        <w:rPr>
          <w:lang w:val="nl"/>
        </w:rPr>
        <w:t xml:space="preserve">controleerd </w:t>
      </w:r>
      <w:r w:rsidR="00602845">
        <w:rPr>
          <w:lang w:val="nl"/>
        </w:rPr>
        <w:t xml:space="preserve">of het document </w:t>
      </w:r>
      <w:r w:rsidR="00105199">
        <w:rPr>
          <w:lang w:val="nl"/>
        </w:rPr>
        <w:t>‘beschreven processen’</w:t>
      </w:r>
      <w:r>
        <w:rPr>
          <w:lang w:val="nl"/>
        </w:rPr>
        <w:t xml:space="preserve"> klop</w:t>
      </w:r>
      <w:r w:rsidR="00602845">
        <w:rPr>
          <w:lang w:val="nl"/>
        </w:rPr>
        <w:t>t</w:t>
      </w:r>
      <w:r>
        <w:rPr>
          <w:lang w:val="nl"/>
        </w:rPr>
        <w:t xml:space="preserve"> met de werkelijke situatie</w:t>
      </w:r>
      <w:r w:rsidR="00602845">
        <w:rPr>
          <w:lang w:val="nl"/>
        </w:rPr>
        <w:t>.</w:t>
      </w:r>
      <w:r>
        <w:rPr>
          <w:lang w:val="nl"/>
        </w:rPr>
        <w:t xml:space="preserve"> </w:t>
      </w:r>
      <w:r w:rsidR="00602845">
        <w:rPr>
          <w:lang w:val="nl"/>
        </w:rPr>
        <w:t xml:space="preserve">Ook is gecontrolleerd </w:t>
      </w:r>
      <w:r>
        <w:rPr>
          <w:lang w:val="nl"/>
        </w:rPr>
        <w:t>welke stappen er zijn, wat daar gebeur</w:t>
      </w:r>
      <w:r w:rsidR="00602845">
        <w:rPr>
          <w:lang w:val="nl"/>
        </w:rPr>
        <w:t>t</w:t>
      </w:r>
      <w:r>
        <w:rPr>
          <w:lang w:val="nl"/>
        </w:rPr>
        <w:t xml:space="preserve"> en </w:t>
      </w:r>
      <w:r w:rsidR="00602845">
        <w:rPr>
          <w:lang w:val="nl"/>
        </w:rPr>
        <w:t>of</w:t>
      </w:r>
      <w:r>
        <w:rPr>
          <w:lang w:val="nl"/>
        </w:rPr>
        <w:t xml:space="preserve"> er niets is vergeten. </w:t>
      </w:r>
      <w:r w:rsidR="00602845">
        <w:rPr>
          <w:lang w:val="nl"/>
        </w:rPr>
        <w:br/>
      </w:r>
    </w:p>
    <w:p w:rsidR="00DF68F0" w:rsidRDefault="001C6E3E" w:rsidP="00674820">
      <w:pPr>
        <w:pStyle w:val="ListParagraph"/>
        <w:numPr>
          <w:ilvl w:val="1"/>
          <w:numId w:val="14"/>
        </w:numPr>
        <w:rPr>
          <w:lang w:val="nl"/>
        </w:rPr>
      </w:pPr>
      <w:r>
        <w:rPr>
          <w:lang w:val="nl"/>
        </w:rPr>
        <w:t>Kwaliteitsnorm</w:t>
      </w:r>
    </w:p>
    <w:p w:rsidR="00CB6024" w:rsidRPr="00CB6024" w:rsidRDefault="00602845" w:rsidP="00674820">
      <w:pPr>
        <w:pStyle w:val="ListParagraph"/>
        <w:numPr>
          <w:ilvl w:val="2"/>
          <w:numId w:val="14"/>
        </w:numPr>
        <w:rPr>
          <w:u w:val="single"/>
          <w:lang w:val="nl"/>
        </w:rPr>
      </w:pPr>
      <w:r w:rsidRPr="00602845">
        <w:rPr>
          <w:lang w:val="nl"/>
        </w:rPr>
        <w:t xml:space="preserve">Cindy de Bresser en Hans van Zijl </w:t>
      </w:r>
      <w:r w:rsidR="001C6E3E" w:rsidRPr="00602845">
        <w:rPr>
          <w:lang w:val="nl"/>
        </w:rPr>
        <w:t xml:space="preserve">(kwaliteitsmanagers) hebben het document gecontroleerd op </w:t>
      </w:r>
      <w:r w:rsidRPr="00602845">
        <w:rPr>
          <w:lang w:val="nl"/>
        </w:rPr>
        <w:t>het</w:t>
      </w:r>
      <w:r w:rsidR="001C6E3E" w:rsidRPr="00602845">
        <w:rPr>
          <w:lang w:val="nl"/>
        </w:rPr>
        <w:t xml:space="preserve"> gebruik van het aangeleverde sjabloon, en de</w:t>
      </w:r>
      <w:r w:rsidRPr="00602845">
        <w:rPr>
          <w:lang w:val="nl"/>
        </w:rPr>
        <w:t xml:space="preserve"> gehanteerde</w:t>
      </w:r>
      <w:r w:rsidR="001C6E3E" w:rsidRPr="00602845">
        <w:rPr>
          <w:lang w:val="nl"/>
        </w:rPr>
        <w:t xml:space="preserve"> methodes door het gehele document.</w:t>
      </w:r>
      <w:r w:rsidR="000F5EB0">
        <w:rPr>
          <w:lang w:val="nl"/>
        </w:rPr>
        <w:br/>
      </w:r>
    </w:p>
    <w:p w:rsidR="00CB6024" w:rsidRPr="00CB6024" w:rsidRDefault="00CB6024" w:rsidP="00CB6024">
      <w:pPr>
        <w:rPr>
          <w:u w:val="single"/>
          <w:lang w:val="nl"/>
        </w:rPr>
      </w:pPr>
      <w:r w:rsidRPr="00CB6024">
        <w:rPr>
          <w:i/>
        </w:rPr>
        <w:t>In de bijlagen kunt u het gehele document ’beschreven processen’ vinden voor meer informatie.</w:t>
      </w:r>
    </w:p>
    <w:p w:rsidR="00602845" w:rsidRPr="00CB6024" w:rsidRDefault="00602845" w:rsidP="0037748A">
      <w:pPr>
        <w:rPr>
          <w:b/>
          <w:u w:val="single"/>
        </w:rPr>
      </w:pPr>
    </w:p>
    <w:p w:rsidR="00DF68F0" w:rsidRPr="001A41CD" w:rsidRDefault="004C3E2C" w:rsidP="0037748A">
      <w:pPr>
        <w:rPr>
          <w:b/>
          <w:u w:val="single"/>
          <w:lang w:val="nl"/>
        </w:rPr>
      </w:pPr>
      <w:r>
        <w:rPr>
          <w:b/>
          <w:u w:val="single"/>
          <w:lang w:val="nl"/>
        </w:rPr>
        <w:br/>
      </w:r>
      <w:r w:rsidR="00DF68F0" w:rsidRPr="001A41CD">
        <w:rPr>
          <w:b/>
          <w:u w:val="single"/>
          <w:lang w:val="nl"/>
        </w:rPr>
        <w:t>Adviesrapport</w:t>
      </w:r>
      <w:r w:rsidR="00A8356F" w:rsidRPr="001A41CD">
        <w:rPr>
          <w:b/>
          <w:u w:val="single"/>
          <w:lang w:val="nl"/>
        </w:rPr>
        <w:t xml:space="preserve"> over de knelpunten</w:t>
      </w:r>
      <w:r w:rsidR="00012B23">
        <w:rPr>
          <w:b/>
          <w:u w:val="single"/>
          <w:lang w:val="nl"/>
        </w:rPr>
        <w:br/>
      </w:r>
    </w:p>
    <w:p w:rsidR="001A41CD" w:rsidRPr="001A41CD" w:rsidRDefault="00407509">
      <w:pPr>
        <w:rPr>
          <w:u w:val="single"/>
        </w:rPr>
      </w:pPr>
      <w:r w:rsidRPr="007A3553">
        <w:rPr>
          <w:rFonts w:cs="Arial"/>
          <w:szCs w:val="20"/>
        </w:rPr>
        <w:t>Voor de opdracht: ‘</w:t>
      </w:r>
      <w:r w:rsidRPr="007A3553">
        <w:rPr>
          <w:rFonts w:eastAsia="Calibri" w:cs="Arial"/>
          <w:szCs w:val="20"/>
        </w:rPr>
        <w:t xml:space="preserve">Analyseren en beschrijven van de processen en knelpunten </w:t>
      </w:r>
      <w:r>
        <w:rPr>
          <w:rFonts w:eastAsia="Calibri" w:cs="Arial"/>
          <w:szCs w:val="20"/>
        </w:rPr>
        <w:t>van het</w:t>
      </w:r>
      <w:r w:rsidRPr="007A3553">
        <w:rPr>
          <w:rFonts w:eastAsia="Calibri" w:cs="Arial"/>
          <w:szCs w:val="20"/>
        </w:rPr>
        <w:t xml:space="preserve"> SES</w:t>
      </w:r>
      <w:r w:rsidRPr="007A3553">
        <w:rPr>
          <w:rFonts w:cs="Arial"/>
          <w:szCs w:val="20"/>
        </w:rPr>
        <w:t xml:space="preserve">’ heb ik </w:t>
      </w:r>
      <w:r>
        <w:rPr>
          <w:rFonts w:cs="Arial"/>
          <w:szCs w:val="20"/>
        </w:rPr>
        <w:t>tijdens de realisatiefase een knelpuntenlijst opgesteld en afgestemd met Hennie Jussen. Deze knelpunten moesten verder worden onderzocht. Mogelijke oplossingen moesten worden opgesteld in de vorm van het adviesrapport en het geheel moest worden voorgedragen aan het MT en de eindgebruikers.</w:t>
      </w:r>
      <w:r>
        <w:rPr>
          <w:rFonts w:cs="Arial"/>
          <w:szCs w:val="20"/>
        </w:rPr>
        <w:br/>
      </w:r>
      <w:r w:rsidR="0088217E">
        <w:rPr>
          <w:lang w:val="nl"/>
        </w:rPr>
        <w:br/>
      </w:r>
      <w:r w:rsidR="001A41CD" w:rsidRPr="001A41CD">
        <w:rPr>
          <w:u w:val="single"/>
        </w:rPr>
        <w:t>Handelswijze:</w:t>
      </w:r>
      <w:r>
        <w:rPr>
          <w:u w:val="single"/>
        </w:rPr>
        <w:br/>
      </w:r>
    </w:p>
    <w:p w:rsidR="001A41CD" w:rsidRDefault="001A41CD" w:rsidP="001A41CD">
      <w:r>
        <w:t>Informatie inwinnen:</w:t>
      </w:r>
    </w:p>
    <w:p w:rsidR="001A41CD" w:rsidRDefault="001A41CD" w:rsidP="00674820">
      <w:pPr>
        <w:pStyle w:val="ListParagraph"/>
        <w:numPr>
          <w:ilvl w:val="0"/>
          <w:numId w:val="19"/>
        </w:numPr>
      </w:pPr>
      <w:r>
        <w:t>Beschrijven huidige situatie</w:t>
      </w:r>
    </w:p>
    <w:p w:rsidR="00D63848" w:rsidRPr="008265D7" w:rsidRDefault="00D63848" w:rsidP="00674820">
      <w:pPr>
        <w:pStyle w:val="ListParagraph"/>
        <w:numPr>
          <w:ilvl w:val="1"/>
          <w:numId w:val="19"/>
        </w:numPr>
        <w:spacing w:after="200" w:line="276" w:lineRule="auto"/>
      </w:pPr>
      <w:r w:rsidRPr="008265D7">
        <w:t>Interviews afnemen en</w:t>
      </w:r>
      <w:r>
        <w:t xml:space="preserve"> e</w:t>
      </w:r>
      <w:r w:rsidRPr="008265D7">
        <w:t>igen ervaringen formuleren.</w:t>
      </w:r>
    </w:p>
    <w:p w:rsidR="00D63848" w:rsidRPr="001F6CC0" w:rsidRDefault="00D63848" w:rsidP="00674820">
      <w:pPr>
        <w:pStyle w:val="ListParagraph"/>
        <w:numPr>
          <w:ilvl w:val="1"/>
          <w:numId w:val="19"/>
        </w:numPr>
        <w:spacing w:after="200" w:line="276" w:lineRule="auto"/>
      </w:pPr>
      <w:r w:rsidRPr="001F6CC0">
        <w:t>Proces</w:t>
      </w:r>
      <w:r>
        <w:t xml:space="preserve">omschrijving </w:t>
      </w:r>
      <w:r w:rsidRPr="001F6CC0">
        <w:t>van het knelpunt in kaart brengen.</w:t>
      </w:r>
    </w:p>
    <w:p w:rsidR="00D63848" w:rsidRPr="001039CD" w:rsidRDefault="00407509" w:rsidP="00674820">
      <w:pPr>
        <w:pStyle w:val="ListParagraph"/>
        <w:numPr>
          <w:ilvl w:val="1"/>
          <w:numId w:val="19"/>
        </w:numPr>
        <w:spacing w:after="200" w:line="276" w:lineRule="auto"/>
      </w:pPr>
      <w:r>
        <w:t>Brainstorm</w:t>
      </w:r>
      <w:r w:rsidR="00D63848" w:rsidRPr="001039CD">
        <w:t xml:space="preserve">sessie met </w:t>
      </w:r>
      <w:r w:rsidR="00D63848">
        <w:t>betrokkenen.</w:t>
      </w:r>
    </w:p>
    <w:p w:rsidR="00D63848" w:rsidRDefault="00D63848" w:rsidP="00674820">
      <w:pPr>
        <w:pStyle w:val="ListParagraph"/>
        <w:numPr>
          <w:ilvl w:val="1"/>
          <w:numId w:val="19"/>
        </w:numPr>
        <w:spacing w:after="200" w:line="276" w:lineRule="auto"/>
      </w:pPr>
      <w:r w:rsidRPr="00DB38A5">
        <w:t>Processchema opstellen</w:t>
      </w:r>
      <w:r>
        <w:t>/Omschrijving opstellen.</w:t>
      </w:r>
      <w:r>
        <w:br/>
      </w:r>
    </w:p>
    <w:p w:rsidR="001A41CD" w:rsidRDefault="001A41CD" w:rsidP="00674820">
      <w:pPr>
        <w:pStyle w:val="ListParagraph"/>
        <w:numPr>
          <w:ilvl w:val="0"/>
          <w:numId w:val="18"/>
        </w:numPr>
      </w:pPr>
      <w:r>
        <w:t>Beschrijven gewenste situatie</w:t>
      </w:r>
    </w:p>
    <w:p w:rsidR="001A41CD" w:rsidRDefault="00D63848" w:rsidP="00674820">
      <w:pPr>
        <w:pStyle w:val="ListParagraph"/>
        <w:numPr>
          <w:ilvl w:val="1"/>
          <w:numId w:val="18"/>
        </w:numPr>
      </w:pPr>
      <w:r>
        <w:t>Formuleren eisen en wensen gebruiker</w:t>
      </w:r>
    </w:p>
    <w:p w:rsidR="00D63848" w:rsidRDefault="00D63848" w:rsidP="00674820">
      <w:pPr>
        <w:pStyle w:val="ListParagraph"/>
        <w:numPr>
          <w:ilvl w:val="1"/>
          <w:numId w:val="18"/>
        </w:numPr>
      </w:pPr>
      <w:r>
        <w:t>Mogelijke oplossingen selecteren</w:t>
      </w:r>
    </w:p>
    <w:p w:rsidR="00D63848" w:rsidRDefault="00D63848" w:rsidP="00D63848"/>
    <w:p w:rsidR="001A41CD" w:rsidRDefault="001A41CD" w:rsidP="001A41CD">
      <w:bookmarkStart w:id="40" w:name="_Toc249946075"/>
      <w:bookmarkStart w:id="41" w:name="_Toc249946076"/>
      <w:r w:rsidRPr="001039CD">
        <w:t xml:space="preserve">Theorie </w:t>
      </w:r>
      <w:r>
        <w:t xml:space="preserve">zoeken en </w:t>
      </w:r>
      <w:r w:rsidRPr="001039CD">
        <w:t>afzetten tegen de praktijk</w:t>
      </w:r>
      <w:bookmarkEnd w:id="40"/>
    </w:p>
    <w:p w:rsidR="00D63848" w:rsidRDefault="001A41CD" w:rsidP="00674820">
      <w:pPr>
        <w:pStyle w:val="ListParagraph"/>
        <w:numPr>
          <w:ilvl w:val="0"/>
          <w:numId w:val="18"/>
        </w:numPr>
        <w:rPr>
          <w:rFonts w:cs="Arial"/>
        </w:rPr>
      </w:pPr>
      <w:r w:rsidRPr="001A41CD">
        <w:rPr>
          <w:rFonts w:cs="Arial"/>
        </w:rPr>
        <w:t xml:space="preserve">Theorie </w:t>
      </w:r>
    </w:p>
    <w:p w:rsidR="001A41CD" w:rsidRPr="003230A6" w:rsidRDefault="00D63848" w:rsidP="00674820">
      <w:pPr>
        <w:pStyle w:val="ListParagraph"/>
        <w:numPr>
          <w:ilvl w:val="1"/>
          <w:numId w:val="18"/>
        </w:numPr>
        <w:rPr>
          <w:rFonts w:cs="Arial"/>
        </w:rPr>
      </w:pPr>
      <w:r w:rsidRPr="003230A6">
        <w:rPr>
          <w:rFonts w:cs="Arial"/>
        </w:rPr>
        <w:t xml:space="preserve">Theorie benoemen en toelichten op de betrokken onderdelen die relevant zijn met </w:t>
      </w:r>
      <w:r w:rsidR="0077658F">
        <w:rPr>
          <w:rFonts w:cs="Arial"/>
        </w:rPr>
        <w:t xml:space="preserve">betrekking tot </w:t>
      </w:r>
      <w:r w:rsidRPr="003230A6">
        <w:rPr>
          <w:rFonts w:cs="Arial"/>
        </w:rPr>
        <w:t>het knelpunt.</w:t>
      </w:r>
      <w:r w:rsidR="001A41CD" w:rsidRPr="003230A6">
        <w:rPr>
          <w:rFonts w:cs="Arial"/>
        </w:rPr>
        <w:tab/>
      </w:r>
    </w:p>
    <w:p w:rsidR="00D63848" w:rsidRDefault="00D63848" w:rsidP="00674820">
      <w:pPr>
        <w:pStyle w:val="ListParagraph"/>
        <w:numPr>
          <w:ilvl w:val="0"/>
          <w:numId w:val="20"/>
        </w:numPr>
        <w:spacing w:after="200" w:line="276" w:lineRule="auto"/>
      </w:pPr>
      <w:r>
        <w:t>D</w:t>
      </w:r>
      <w:r w:rsidRPr="001039CD">
        <w:t>e theorie vergelijken met de praktijk</w:t>
      </w:r>
      <w:r>
        <w:t xml:space="preserve"> op de volgende punten.</w:t>
      </w:r>
    </w:p>
    <w:p w:rsidR="00D63848" w:rsidRPr="001039CD" w:rsidRDefault="00D63848" w:rsidP="00674820">
      <w:pPr>
        <w:pStyle w:val="ListParagraph"/>
        <w:numPr>
          <w:ilvl w:val="1"/>
          <w:numId w:val="21"/>
        </w:numPr>
        <w:spacing w:after="200" w:line="276" w:lineRule="auto"/>
      </w:pPr>
      <w:r w:rsidRPr="001039CD">
        <w:t>Afspraken;</w:t>
      </w:r>
    </w:p>
    <w:p w:rsidR="00D63848" w:rsidRPr="001039CD" w:rsidRDefault="00D63848" w:rsidP="00674820">
      <w:pPr>
        <w:pStyle w:val="ListParagraph"/>
        <w:numPr>
          <w:ilvl w:val="1"/>
          <w:numId w:val="21"/>
        </w:numPr>
        <w:spacing w:after="200" w:line="276" w:lineRule="auto"/>
      </w:pPr>
      <w:r w:rsidRPr="001039CD">
        <w:t>Werkwijze;</w:t>
      </w:r>
    </w:p>
    <w:p w:rsidR="00D63848" w:rsidRPr="001039CD" w:rsidRDefault="00D63848" w:rsidP="00674820">
      <w:pPr>
        <w:pStyle w:val="ListParagraph"/>
        <w:numPr>
          <w:ilvl w:val="1"/>
          <w:numId w:val="21"/>
        </w:numPr>
        <w:spacing w:after="200" w:line="276" w:lineRule="auto"/>
      </w:pPr>
      <w:r w:rsidRPr="001039CD">
        <w:t>Rapportage</w:t>
      </w:r>
      <w:r>
        <w:t>s</w:t>
      </w:r>
      <w:r w:rsidRPr="001039CD">
        <w:t>;</w:t>
      </w:r>
    </w:p>
    <w:p w:rsidR="00D63848" w:rsidRPr="00D63848" w:rsidRDefault="00D63848" w:rsidP="00674820">
      <w:pPr>
        <w:pStyle w:val="ListParagraph"/>
        <w:numPr>
          <w:ilvl w:val="1"/>
          <w:numId w:val="21"/>
        </w:numPr>
        <w:spacing w:after="200" w:line="276" w:lineRule="auto"/>
      </w:pPr>
      <w:r>
        <w:t>Communicatie;</w:t>
      </w:r>
    </w:p>
    <w:p w:rsidR="001A41CD" w:rsidRPr="00407509" w:rsidRDefault="001A41CD" w:rsidP="00407509">
      <w:pPr>
        <w:rPr>
          <w:szCs w:val="4"/>
        </w:rPr>
      </w:pPr>
      <w:r w:rsidRPr="00407509">
        <w:rPr>
          <w:kern w:val="32"/>
        </w:rPr>
        <w:t>Advies</w:t>
      </w:r>
      <w:bookmarkEnd w:id="41"/>
    </w:p>
    <w:p w:rsidR="00D63848" w:rsidRPr="001039CD" w:rsidRDefault="00D63848" w:rsidP="00674820">
      <w:pPr>
        <w:pStyle w:val="ListParagraph"/>
        <w:numPr>
          <w:ilvl w:val="0"/>
          <w:numId w:val="18"/>
        </w:numPr>
        <w:spacing w:after="200" w:line="276" w:lineRule="auto"/>
      </w:pPr>
      <w:r w:rsidRPr="001039CD">
        <w:t>Keuze</w:t>
      </w:r>
      <w:r w:rsidR="0077658F">
        <w:t>s</w:t>
      </w:r>
      <w:r w:rsidRPr="001039CD">
        <w:t xml:space="preserve"> maken</w:t>
      </w:r>
      <w:r>
        <w:t xml:space="preserve"> en prioriteit opstellen</w:t>
      </w:r>
      <w:r w:rsidRPr="001039CD">
        <w:t xml:space="preserve"> uit de verschillende oplossingen</w:t>
      </w:r>
      <w:r>
        <w:t>.</w:t>
      </w:r>
    </w:p>
    <w:p w:rsidR="00D63848" w:rsidRDefault="00D63848" w:rsidP="00674820">
      <w:pPr>
        <w:pStyle w:val="ListParagraph"/>
        <w:numPr>
          <w:ilvl w:val="0"/>
          <w:numId w:val="18"/>
        </w:numPr>
        <w:spacing w:after="200" w:line="276" w:lineRule="auto"/>
      </w:pPr>
      <w:r w:rsidRPr="001039CD">
        <w:t>Bekijken of verschillende oplossingen gecombineerd kunnen worden</w:t>
      </w:r>
      <w:r>
        <w:t>.</w:t>
      </w:r>
    </w:p>
    <w:p w:rsidR="00CB6024" w:rsidRDefault="0077658F" w:rsidP="00674820">
      <w:pPr>
        <w:pStyle w:val="ListParagraph"/>
        <w:numPr>
          <w:ilvl w:val="0"/>
          <w:numId w:val="18"/>
        </w:numPr>
        <w:spacing w:after="200"/>
      </w:pPr>
      <w:r>
        <w:t xml:space="preserve">Controleren op juistheid, </w:t>
      </w:r>
      <w:r w:rsidR="00D63848">
        <w:t>relevantie en toepasbaarheid</w:t>
      </w:r>
      <w:r>
        <w:t>.</w:t>
      </w:r>
    </w:p>
    <w:p w:rsidR="00CB6024" w:rsidRDefault="00CB6024" w:rsidP="00CB6024">
      <w:pPr>
        <w:spacing w:after="200" w:line="276" w:lineRule="auto"/>
        <w:rPr>
          <w:i/>
        </w:rPr>
      </w:pPr>
      <w:r w:rsidRPr="00CB6024">
        <w:rPr>
          <w:i/>
        </w:rPr>
        <w:t xml:space="preserve">In de bijlagen kunt u het </w:t>
      </w:r>
      <w:r w:rsidR="002F6FEB">
        <w:rPr>
          <w:i/>
        </w:rPr>
        <w:t xml:space="preserve">adviesrapport t </w:t>
      </w:r>
      <w:r w:rsidRPr="00CB6024">
        <w:rPr>
          <w:i/>
        </w:rPr>
        <w:t>vinden voor meer informatie.</w:t>
      </w:r>
    </w:p>
    <w:p w:rsidR="00C9288C" w:rsidRPr="00CB6024" w:rsidRDefault="00C9288C" w:rsidP="00CB6024">
      <w:pPr>
        <w:spacing w:after="200" w:line="276" w:lineRule="auto"/>
      </w:pPr>
    </w:p>
    <w:p w:rsidR="00FA71DC" w:rsidRDefault="00FA71DC" w:rsidP="00674820">
      <w:pPr>
        <w:pStyle w:val="Heading1"/>
        <w:numPr>
          <w:ilvl w:val="0"/>
          <w:numId w:val="15"/>
        </w:numPr>
        <w:rPr>
          <w:sz w:val="28"/>
        </w:rPr>
      </w:pPr>
      <w:bookmarkStart w:id="42" w:name="_Toc251070575"/>
      <w:r w:rsidRPr="0011200B">
        <w:rPr>
          <w:sz w:val="28"/>
        </w:rPr>
        <w:t>Conclusies &amp; aanbevelingen</w:t>
      </w:r>
      <w:bookmarkEnd w:id="42"/>
    </w:p>
    <w:p w:rsidR="00DC43F4" w:rsidRPr="001653FA" w:rsidRDefault="001240E4" w:rsidP="00DC43F4">
      <w:pPr>
        <w:rPr>
          <w:u w:val="single"/>
        </w:rPr>
      </w:pPr>
      <w:r>
        <w:br/>
      </w:r>
      <w:r w:rsidR="001653FA" w:rsidRPr="001653FA">
        <w:rPr>
          <w:u w:val="single"/>
        </w:rPr>
        <w:t>Conclusies</w:t>
      </w:r>
    </w:p>
    <w:p w:rsidR="004D252A" w:rsidRDefault="004D252A" w:rsidP="00BE680C">
      <w:p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szCs w:val="20"/>
        </w:rPr>
        <w:t>Tijdens mijn afstudeerperiode bij PRLG heb ik veel geleerd en</w:t>
      </w:r>
      <w:r w:rsidR="00CD5E63">
        <w:rPr>
          <w:rFonts w:ascii="Verdana-Identity-H" w:eastAsia="Calibri" w:hAnsi="Verdana-Identity-H" w:cs="Verdana-Identity-H"/>
          <w:szCs w:val="20"/>
        </w:rPr>
        <w:t xml:space="preserve"> goede ervaringen opgedaan. Voornamelijk omtrent procedures en processen en de certificeringen die daarbij horen.</w:t>
      </w:r>
      <w:r w:rsidR="00CD5E63">
        <w:rPr>
          <w:rFonts w:ascii="Verdana-Identity-H" w:eastAsia="Calibri" w:hAnsi="Verdana-Identity-H" w:cs="Verdana-Identity-H"/>
          <w:szCs w:val="20"/>
        </w:rPr>
        <w:br/>
      </w:r>
    </w:p>
    <w:p w:rsidR="00CD5E63" w:rsidRDefault="00BE680C" w:rsidP="00BE680C">
      <w:p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szCs w:val="20"/>
        </w:rPr>
        <w:t xml:space="preserve">Dit project was </w:t>
      </w:r>
      <w:r w:rsidR="00CD5E63">
        <w:rPr>
          <w:rFonts w:ascii="Verdana-Identity-H" w:eastAsia="Calibri" w:hAnsi="Verdana-Identity-H" w:cs="Verdana-Identity-H"/>
          <w:szCs w:val="20"/>
        </w:rPr>
        <w:t xml:space="preserve">ook </w:t>
      </w:r>
      <w:r>
        <w:rPr>
          <w:rFonts w:ascii="Verdana-Identity-H" w:eastAsia="Calibri" w:hAnsi="Verdana-Identity-H" w:cs="Verdana-Identity-H"/>
          <w:szCs w:val="20"/>
        </w:rPr>
        <w:t xml:space="preserve">gestart omdat </w:t>
      </w:r>
      <w:r w:rsidR="004D252A">
        <w:rPr>
          <w:rFonts w:ascii="Verdana-Identity-H" w:eastAsia="Calibri" w:hAnsi="Verdana-Identity-H" w:cs="Verdana-Identity-H"/>
          <w:szCs w:val="20"/>
        </w:rPr>
        <w:t>het SES v</w:t>
      </w:r>
      <w:r>
        <w:rPr>
          <w:rFonts w:ascii="Verdana-Identity-H" w:eastAsia="Calibri" w:hAnsi="Verdana-Identity-H" w:cs="Verdana-Identity-H"/>
          <w:szCs w:val="20"/>
        </w:rPr>
        <w:t xml:space="preserve">an PRLG geen eigen </w:t>
      </w:r>
      <w:r w:rsidR="00105199">
        <w:rPr>
          <w:rFonts w:ascii="Verdana-Identity-H" w:eastAsia="Calibri" w:hAnsi="Verdana-Identity-H" w:cs="Verdana-Identity-H"/>
          <w:szCs w:val="20"/>
        </w:rPr>
        <w:t>‘beschreven processen’</w:t>
      </w:r>
      <w:r>
        <w:rPr>
          <w:rFonts w:ascii="Verdana-Identity-H" w:eastAsia="Calibri" w:hAnsi="Verdana-Identity-H" w:cs="Verdana-Identity-H"/>
          <w:szCs w:val="20"/>
        </w:rPr>
        <w:t xml:space="preserve"> had die</w:t>
      </w:r>
      <w:r w:rsidR="004D252A">
        <w:rPr>
          <w:rFonts w:ascii="Verdana-Identity-H" w:eastAsia="Calibri" w:hAnsi="Verdana-Identity-H" w:cs="Verdana-Identity-H"/>
          <w:szCs w:val="20"/>
        </w:rPr>
        <w:t xml:space="preserve"> voldeden aan de eisen en wense</w:t>
      </w:r>
      <w:r w:rsidR="00CD5E63">
        <w:rPr>
          <w:rFonts w:ascii="Verdana-Identity-H" w:eastAsia="Calibri" w:hAnsi="Verdana-Identity-H" w:cs="Verdana-Identity-H"/>
          <w:szCs w:val="20"/>
        </w:rPr>
        <w:t>n vanuit de organisatie</w:t>
      </w:r>
      <w:r>
        <w:rPr>
          <w:rFonts w:ascii="Verdana-Identity-H" w:eastAsia="Calibri" w:hAnsi="Verdana-Identity-H" w:cs="Verdana-Identity-H"/>
          <w:szCs w:val="20"/>
        </w:rPr>
        <w:t>.</w:t>
      </w:r>
      <w:r w:rsidRPr="00BE680C">
        <w:rPr>
          <w:rFonts w:ascii="Verdana-Identity-H" w:eastAsia="Calibri" w:hAnsi="Verdana-Identity-H" w:cs="Verdana-Identity-H"/>
          <w:szCs w:val="20"/>
        </w:rPr>
        <w:t xml:space="preserve"> </w:t>
      </w:r>
      <w:r>
        <w:rPr>
          <w:rFonts w:ascii="Verdana-Identity-H" w:eastAsia="Calibri" w:hAnsi="Verdana-Identity-H" w:cs="Verdana-Identity-H"/>
          <w:szCs w:val="20"/>
        </w:rPr>
        <w:t xml:space="preserve">Hierdoor kon de juistheid en correctheid van de processen niet worden gegarandeerd of gecontroleerd. </w:t>
      </w:r>
    </w:p>
    <w:p w:rsidR="00CD5E63" w:rsidRDefault="00CD5E63" w:rsidP="00BE680C">
      <w:pPr>
        <w:autoSpaceDE w:val="0"/>
        <w:autoSpaceDN w:val="0"/>
        <w:adjustRightInd w:val="0"/>
        <w:rPr>
          <w:rFonts w:ascii="Verdana-Identity-H" w:eastAsia="Calibri" w:hAnsi="Verdana-Identity-H" w:cs="Verdana-Identity-H"/>
          <w:szCs w:val="20"/>
        </w:rPr>
      </w:pPr>
    </w:p>
    <w:p w:rsidR="00CD5E63" w:rsidRDefault="00BE680C" w:rsidP="00CD5E63">
      <w:p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szCs w:val="20"/>
        </w:rPr>
        <w:t xml:space="preserve">De oplossing </w:t>
      </w:r>
      <w:r w:rsidR="004D252A">
        <w:rPr>
          <w:rFonts w:ascii="Verdana-Identity-H" w:eastAsia="Calibri" w:hAnsi="Verdana-Identity-H" w:cs="Verdana-Identity-H"/>
          <w:szCs w:val="20"/>
        </w:rPr>
        <w:t xml:space="preserve">die </w:t>
      </w:r>
      <w:r>
        <w:rPr>
          <w:rFonts w:ascii="Verdana-Identity-H" w:eastAsia="Calibri" w:hAnsi="Verdana-Identity-H" w:cs="Verdana-Identity-H"/>
          <w:szCs w:val="20"/>
        </w:rPr>
        <w:t>hiervoor is</w:t>
      </w:r>
      <w:r w:rsidR="004D252A">
        <w:rPr>
          <w:rFonts w:ascii="Verdana-Identity-H" w:eastAsia="Calibri" w:hAnsi="Verdana-Identity-H" w:cs="Verdana-Identity-H"/>
          <w:szCs w:val="20"/>
        </w:rPr>
        <w:t xml:space="preserve"> gekozen is</w:t>
      </w:r>
      <w:r>
        <w:rPr>
          <w:rFonts w:ascii="Verdana-Identity-H" w:eastAsia="Calibri" w:hAnsi="Verdana-Identity-H" w:cs="Verdana-Identity-H"/>
          <w:szCs w:val="20"/>
        </w:rPr>
        <w:t xml:space="preserve"> het in gebruik nemen van de nieuwe </w:t>
      </w:r>
      <w:r w:rsidR="00105199">
        <w:rPr>
          <w:rFonts w:ascii="Verdana-Identity-H" w:eastAsia="Calibri" w:hAnsi="Verdana-Identity-H" w:cs="Verdana-Identity-H"/>
          <w:szCs w:val="20"/>
        </w:rPr>
        <w:t>‘beschreven processen’</w:t>
      </w:r>
      <w:r>
        <w:rPr>
          <w:rFonts w:ascii="Verdana-Identity-H" w:eastAsia="Calibri" w:hAnsi="Verdana-Identity-H" w:cs="Verdana-Identity-H"/>
          <w:szCs w:val="20"/>
        </w:rPr>
        <w:t xml:space="preserve"> en het mogelijke toepassen van de verschillende adviezen die zijn uitgebracht in het adviesrapport.</w:t>
      </w:r>
      <w:r>
        <w:rPr>
          <w:rFonts w:ascii="Verdana-Identity-H" w:eastAsia="Calibri" w:hAnsi="Verdana-Identity-H" w:cs="Verdana-Identity-H"/>
          <w:szCs w:val="20"/>
        </w:rPr>
        <w:br/>
        <w:t>Het einde van het project heeft gezorgd voor een heldere procesbeschrijving van het SES die op inhoud en kwaliteit</w:t>
      </w:r>
      <w:r w:rsidR="001653FA">
        <w:rPr>
          <w:rFonts w:ascii="Verdana-Identity-H" w:eastAsia="Calibri" w:hAnsi="Verdana-Identity-H" w:cs="Verdana-Identity-H"/>
          <w:szCs w:val="20"/>
        </w:rPr>
        <w:t xml:space="preserve"> zijn gecontroleerd en zijn goed</w:t>
      </w:r>
      <w:r>
        <w:rPr>
          <w:rFonts w:ascii="Verdana-Identity-H" w:eastAsia="Calibri" w:hAnsi="Verdana-Identity-H" w:cs="Verdana-Identity-H"/>
          <w:szCs w:val="20"/>
        </w:rPr>
        <w:t>gekeurd.</w:t>
      </w:r>
      <w:r w:rsidR="00A951F0">
        <w:rPr>
          <w:rFonts w:ascii="Verdana-Identity-H" w:eastAsia="Calibri" w:hAnsi="Verdana-Identity-H" w:cs="Verdana-Identity-H"/>
          <w:szCs w:val="20"/>
        </w:rPr>
        <w:t xml:space="preserve"> </w:t>
      </w:r>
      <w:r w:rsidR="002F7AF7">
        <w:rPr>
          <w:rFonts w:ascii="Verdana-Identity-H" w:eastAsia="Calibri" w:hAnsi="Verdana-Identity-H" w:cs="Verdana-Identity-H"/>
          <w:szCs w:val="20"/>
        </w:rPr>
        <w:t xml:space="preserve">Dit </w:t>
      </w:r>
      <w:r w:rsidR="001653FA">
        <w:rPr>
          <w:rFonts w:ascii="Verdana-Identity-H" w:eastAsia="Calibri" w:hAnsi="Verdana-Identity-H" w:cs="Verdana-Identity-H"/>
          <w:szCs w:val="20"/>
        </w:rPr>
        <w:t>betekent</w:t>
      </w:r>
      <w:r w:rsidR="002F7AF7">
        <w:rPr>
          <w:rFonts w:ascii="Verdana-Identity-H" w:eastAsia="Calibri" w:hAnsi="Verdana-Identity-H" w:cs="Verdana-Identity-H"/>
          <w:szCs w:val="20"/>
        </w:rPr>
        <w:t xml:space="preserve"> dat de inhoud van de processen e</w:t>
      </w:r>
      <w:r w:rsidR="001653FA">
        <w:rPr>
          <w:rFonts w:ascii="Verdana-Identity-H" w:eastAsia="Calibri" w:hAnsi="Verdana-Identity-H" w:cs="Verdana-Identity-H"/>
          <w:szCs w:val="20"/>
        </w:rPr>
        <w:t>e</w:t>
      </w:r>
      <w:r w:rsidR="002F7AF7">
        <w:rPr>
          <w:rFonts w:ascii="Verdana-Identity-H" w:eastAsia="Calibri" w:hAnsi="Verdana-Identity-H" w:cs="Verdana-Identity-H"/>
          <w:szCs w:val="20"/>
        </w:rPr>
        <w:t xml:space="preserve">n daadwerkelijke weerspiegeling zijn van de werkzaamheden die worden verricht binnen het SES. </w:t>
      </w:r>
      <w:r w:rsidR="002F7AF7">
        <w:rPr>
          <w:rFonts w:ascii="Verdana-Identity-H" w:eastAsia="Calibri" w:hAnsi="Verdana-Identity-H" w:cs="Verdana-Identity-H"/>
          <w:szCs w:val="20"/>
        </w:rPr>
        <w:br/>
      </w:r>
      <w:r w:rsidR="002F7AF7">
        <w:rPr>
          <w:rFonts w:ascii="Verdana-Identity-H" w:eastAsia="Calibri" w:hAnsi="Verdana-Identity-H" w:cs="Verdana-Identity-H"/>
          <w:szCs w:val="20"/>
        </w:rPr>
        <w:br/>
      </w:r>
      <w:r w:rsidR="00A951F0">
        <w:rPr>
          <w:rFonts w:ascii="Verdana-Identity-H" w:eastAsia="Calibri" w:hAnsi="Verdana-Identity-H" w:cs="Verdana-Identity-H"/>
          <w:szCs w:val="20"/>
        </w:rPr>
        <w:t>De processen zijn zodanig opgeleverd dat deze met groot gemak opgenomen kunnen worden binnen het kwaliteitshandvest van PRLG.</w:t>
      </w:r>
      <w:r w:rsidR="00CD5E63">
        <w:rPr>
          <w:rFonts w:ascii="Verdana-Identity-H" w:eastAsia="Calibri" w:hAnsi="Verdana-Identity-H" w:cs="Verdana-Identity-H"/>
          <w:szCs w:val="20"/>
        </w:rPr>
        <w:t xml:space="preserve"> </w:t>
      </w:r>
      <w:r w:rsidR="00A951F0">
        <w:rPr>
          <w:rFonts w:ascii="Verdana-Identity-H" w:eastAsia="Calibri" w:hAnsi="Verdana-Identity-H" w:cs="Verdana-Identity-H"/>
          <w:szCs w:val="20"/>
        </w:rPr>
        <w:t xml:space="preserve">Dit is een kwestie van het vervangen van de lijst van aanwezige processen en de nieuwe </w:t>
      </w:r>
      <w:r w:rsidR="00105199">
        <w:rPr>
          <w:rFonts w:ascii="Verdana-Identity-H" w:eastAsia="Calibri" w:hAnsi="Verdana-Identity-H" w:cs="Verdana-Identity-H"/>
          <w:szCs w:val="20"/>
        </w:rPr>
        <w:t>‘beschreven processen’</w:t>
      </w:r>
      <w:r w:rsidR="00A951F0">
        <w:rPr>
          <w:rFonts w:ascii="Verdana-Identity-H" w:eastAsia="Calibri" w:hAnsi="Verdana-Identity-H" w:cs="Verdana-Identity-H"/>
          <w:szCs w:val="20"/>
        </w:rPr>
        <w:t xml:space="preserve"> opnemen in het handboek.</w:t>
      </w:r>
      <w:r w:rsidR="00A951F0">
        <w:rPr>
          <w:rFonts w:ascii="Verdana-Identity-H" w:eastAsia="Calibri" w:hAnsi="Verdana-Identity-H" w:cs="Verdana-Identity-H"/>
          <w:szCs w:val="20"/>
        </w:rPr>
        <w:br/>
      </w:r>
      <w:r>
        <w:rPr>
          <w:rFonts w:ascii="Verdana-Identity-H" w:eastAsia="Calibri" w:hAnsi="Verdana-Identity-H" w:cs="Verdana-Identity-H"/>
          <w:szCs w:val="20"/>
        </w:rPr>
        <w:br/>
        <w:t>Als we gaan kijken naar de initiële opdracht, en deze gaan vergelijken met wat er is opgeleverd</w:t>
      </w:r>
      <w:r w:rsidR="00A951F0">
        <w:rPr>
          <w:rFonts w:ascii="Verdana-Identity-H" w:eastAsia="Calibri" w:hAnsi="Verdana-Identity-H" w:cs="Verdana-Identity-H"/>
          <w:szCs w:val="20"/>
        </w:rPr>
        <w:t xml:space="preserve"> gedurende de 5 maanden</w:t>
      </w:r>
      <w:r>
        <w:rPr>
          <w:rFonts w:ascii="Verdana-Identity-H" w:eastAsia="Calibri" w:hAnsi="Verdana-Identity-H" w:cs="Verdana-Identity-H"/>
          <w:szCs w:val="20"/>
        </w:rPr>
        <w:t>,</w:t>
      </w:r>
      <w:r w:rsidR="00A951F0">
        <w:rPr>
          <w:rFonts w:ascii="Verdana-Identity-H" w:eastAsia="Calibri" w:hAnsi="Verdana-Identity-H" w:cs="Verdana-Identity-H"/>
          <w:szCs w:val="20"/>
        </w:rPr>
        <w:t xml:space="preserve"> kunnen we concluderen dat</w:t>
      </w:r>
      <w:r>
        <w:rPr>
          <w:rFonts w:ascii="Verdana-Identity-H" w:eastAsia="Calibri" w:hAnsi="Verdana-Identity-H" w:cs="Verdana-Identity-H"/>
          <w:szCs w:val="20"/>
        </w:rPr>
        <w:t xml:space="preserve"> alle deelopdrachten zijn uitgewerkt</w:t>
      </w:r>
      <w:r w:rsidR="00A951F0">
        <w:rPr>
          <w:rFonts w:ascii="Verdana-Identity-H" w:eastAsia="Calibri" w:hAnsi="Verdana-Identity-H" w:cs="Verdana-Identity-H"/>
          <w:szCs w:val="20"/>
        </w:rPr>
        <w:t xml:space="preserve"> en opgeleverd</w:t>
      </w:r>
      <w:r>
        <w:rPr>
          <w:rFonts w:ascii="Verdana-Identity-H" w:eastAsia="Calibri" w:hAnsi="Verdana-Identity-H" w:cs="Verdana-Identity-H"/>
          <w:szCs w:val="20"/>
        </w:rPr>
        <w:t>.</w:t>
      </w:r>
      <w:r w:rsidR="00081DE9">
        <w:rPr>
          <w:rFonts w:ascii="Verdana-Identity-H" w:eastAsia="Calibri" w:hAnsi="Verdana-Identity-H" w:cs="Verdana-Identity-H"/>
          <w:szCs w:val="20"/>
        </w:rPr>
        <w:br/>
      </w:r>
    </w:p>
    <w:p w:rsidR="00CD5E63" w:rsidRDefault="00CD5E63" w:rsidP="00CD5E63">
      <w:pPr>
        <w:rPr>
          <w:rFonts w:cs="Arial"/>
        </w:rPr>
      </w:pPr>
      <w:r>
        <w:rPr>
          <w:rFonts w:cs="Arial"/>
        </w:rPr>
        <w:t>Om een beeld te geven of de doelstelling voor deze afstudeeropdracht behaal</w:t>
      </w:r>
      <w:r w:rsidR="001653FA">
        <w:rPr>
          <w:rFonts w:cs="Arial"/>
        </w:rPr>
        <w:t>d is h</w:t>
      </w:r>
      <w:r>
        <w:rPr>
          <w:rFonts w:cs="Arial"/>
        </w:rPr>
        <w:t>eb ik ervoor gekozen om de doelstelling in twee aparte stukken te verdelen waarbij voor ieder gedeelte aangegeven wordt of dat gedeelte wel of niet behaald is.</w:t>
      </w:r>
    </w:p>
    <w:p w:rsidR="00545933" w:rsidRPr="00CD5E63" w:rsidRDefault="00081DE9" w:rsidP="00545933">
      <w:pPr>
        <w:rPr>
          <w:rFonts w:cs="Arial"/>
          <w:u w:val="single"/>
          <w:lang w:val="nl"/>
        </w:rPr>
      </w:pPr>
      <w:r>
        <w:rPr>
          <w:rFonts w:ascii="Verdana-Identity-H" w:eastAsia="Calibri" w:hAnsi="Verdana-Identity-H" w:cs="Verdana-Identity-H"/>
          <w:szCs w:val="20"/>
        </w:rPr>
        <w:br/>
      </w:r>
      <w:r w:rsidR="00CD5E63">
        <w:rPr>
          <w:rFonts w:cs="Arial"/>
          <w:u w:val="single"/>
          <w:lang w:val="nl"/>
        </w:rPr>
        <w:t>Doelstelling 1</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545933" w:rsidRPr="00F0479B" w:rsidTr="004D252A">
        <w:tc>
          <w:tcPr>
            <w:tcW w:w="9166" w:type="dxa"/>
            <w:shd w:val="clear" w:color="auto" w:fill="D3DFEE"/>
          </w:tcPr>
          <w:p w:rsidR="00545933" w:rsidRPr="00F0479B" w:rsidRDefault="00545933" w:rsidP="00040202">
            <w:pPr>
              <w:rPr>
                <w:rFonts w:cs="Arial"/>
                <w:b/>
                <w:bCs/>
                <w:lang w:val="nl"/>
              </w:rPr>
            </w:pPr>
            <w:r w:rsidRPr="00895AD8">
              <w:rPr>
                <w:rFonts w:cs="Arial"/>
                <w:bCs/>
                <w:lang w:val="nl"/>
              </w:rPr>
              <w:t xml:space="preserve">Het opleveren van </w:t>
            </w:r>
            <w:r w:rsidR="00105199">
              <w:rPr>
                <w:rFonts w:cs="Arial"/>
                <w:bCs/>
                <w:lang w:val="nl"/>
              </w:rPr>
              <w:t>‘beschreven processen’</w:t>
            </w:r>
            <w:r w:rsidRPr="00895AD8">
              <w:rPr>
                <w:rFonts w:cs="Arial"/>
                <w:bCs/>
                <w:lang w:val="nl"/>
              </w:rPr>
              <w:t xml:space="preserve"> na een analyse van de huidige situatie aan de hand van een onderzoeksfase en een analysefase van de </w:t>
            </w:r>
            <w:r w:rsidR="00CD5E63">
              <w:rPr>
                <w:rFonts w:cs="Arial"/>
                <w:bCs/>
                <w:lang w:val="nl"/>
              </w:rPr>
              <w:t xml:space="preserve">het </w:t>
            </w:r>
            <w:r w:rsidRPr="00895AD8">
              <w:rPr>
                <w:rFonts w:cs="Arial"/>
                <w:bCs/>
                <w:lang w:val="nl"/>
              </w:rPr>
              <w:t>SES van PinkRoccade Local Government.</w:t>
            </w:r>
            <w:r w:rsidRPr="00895AD8">
              <w:rPr>
                <w:rFonts w:cs="Arial"/>
                <w:bCs/>
                <w:lang w:val="nl"/>
              </w:rPr>
              <w:br/>
            </w:r>
            <w:r w:rsidRPr="00895AD8">
              <w:rPr>
                <w:rFonts w:cs="Arial"/>
                <w:bCs/>
                <w:lang w:val="nl"/>
              </w:rPr>
              <w:br/>
              <w:t xml:space="preserve">Deze processen moeten worden opgenomen bij het reeds aanwezige handboek bedrijfsvoering om voor iedereen een duidelijk beeld te creëren welke processen doorlopen worden binnen de </w:t>
            </w:r>
            <w:r w:rsidR="00040202">
              <w:rPr>
                <w:rFonts w:cs="Arial"/>
                <w:bCs/>
                <w:lang w:val="nl"/>
              </w:rPr>
              <w:t>het</w:t>
            </w:r>
            <w:r w:rsidRPr="00895AD8">
              <w:rPr>
                <w:rFonts w:cs="Arial"/>
                <w:bCs/>
                <w:lang w:val="nl"/>
              </w:rPr>
              <w:t xml:space="preserve"> SES.</w:t>
            </w:r>
          </w:p>
        </w:tc>
      </w:tr>
    </w:tbl>
    <w:p w:rsidR="0087210B" w:rsidRPr="0087210B" w:rsidRDefault="0087210B" w:rsidP="00545933">
      <w:pPr>
        <w:rPr>
          <w:rFonts w:cs="Arial"/>
          <w:b/>
          <w:lang w:val="nl"/>
        </w:rPr>
      </w:pPr>
      <w:r>
        <w:rPr>
          <w:rFonts w:cs="Arial"/>
          <w:b/>
          <w:lang w:val="nl"/>
        </w:rPr>
        <w:t>Behaald !</w:t>
      </w:r>
    </w:p>
    <w:p w:rsidR="00545933" w:rsidRPr="00C733BA" w:rsidRDefault="00545933" w:rsidP="00545933">
      <w:pPr>
        <w:rPr>
          <w:rFonts w:cs="Arial"/>
          <w:lang w:val="nl"/>
        </w:rPr>
      </w:pPr>
    </w:p>
    <w:p w:rsidR="00545933" w:rsidRPr="00CD5E63" w:rsidRDefault="00CD5E63" w:rsidP="00545933">
      <w:pPr>
        <w:rPr>
          <w:rFonts w:cs="Arial"/>
          <w:u w:val="single"/>
          <w:lang w:val="nl"/>
        </w:rPr>
      </w:pPr>
      <w:r>
        <w:rPr>
          <w:rFonts w:cs="Arial"/>
          <w:u w:val="single"/>
          <w:lang w:val="nl"/>
        </w:rPr>
        <w:t>Doelstelling 2</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9166"/>
      </w:tblGrid>
      <w:tr w:rsidR="00545933" w:rsidRPr="00895AD8" w:rsidTr="004D252A">
        <w:tc>
          <w:tcPr>
            <w:tcW w:w="9166" w:type="dxa"/>
            <w:shd w:val="clear" w:color="auto" w:fill="D3DFEE"/>
          </w:tcPr>
          <w:p w:rsidR="00545933" w:rsidRPr="0022135F" w:rsidRDefault="00545933" w:rsidP="004D252A">
            <w:pPr>
              <w:rPr>
                <w:rFonts w:cs="Arial"/>
                <w:bCs/>
                <w:lang w:val="nl"/>
              </w:rPr>
            </w:pPr>
            <w:r w:rsidRPr="0022135F">
              <w:rPr>
                <w:rFonts w:cs="Arial"/>
                <w:bCs/>
                <w:lang w:val="nl"/>
              </w:rPr>
              <w:t>Het voorstellen van oplossingen die betrekking hebben op knelpunten die naar voren komen bij het onderzoeken van de huidige processen.</w:t>
            </w:r>
            <w:r w:rsidRPr="0022135F">
              <w:rPr>
                <w:rFonts w:cs="Arial"/>
                <w:bCs/>
              </w:rPr>
              <w:t xml:space="preserve"> Dit in een tijdsbestek van 5 maanden en met</w:t>
            </w:r>
            <w:r w:rsidRPr="0022135F">
              <w:rPr>
                <w:rFonts w:cs="Arial"/>
                <w:bCs/>
                <w:lang w:val="nl"/>
              </w:rPr>
              <w:t xml:space="preserve"> steun van alle betrokken medewerkers en afdelingen.</w:t>
            </w:r>
          </w:p>
        </w:tc>
      </w:tr>
    </w:tbl>
    <w:p w:rsidR="00BE680C" w:rsidRPr="00BE680C" w:rsidRDefault="0087210B" w:rsidP="00545933">
      <w:pPr>
        <w:autoSpaceDE w:val="0"/>
        <w:autoSpaceDN w:val="0"/>
        <w:adjustRightInd w:val="0"/>
        <w:rPr>
          <w:rFonts w:ascii="Verdana-Identity-H" w:eastAsia="Calibri" w:hAnsi="Verdana-Identity-H" w:cs="Verdana-Identity-H"/>
          <w:szCs w:val="20"/>
          <w:u w:val="single"/>
        </w:rPr>
      </w:pPr>
      <w:r w:rsidRPr="0087210B">
        <w:rPr>
          <w:rFonts w:ascii="Verdana-Identity-H" w:eastAsia="Calibri" w:hAnsi="Verdana-Identity-H" w:cs="Verdana-Identity-H"/>
          <w:b/>
          <w:szCs w:val="20"/>
        </w:rPr>
        <w:t>Behaald !</w:t>
      </w:r>
      <w:r>
        <w:rPr>
          <w:rFonts w:ascii="Verdana-Identity-H" w:eastAsia="Calibri" w:hAnsi="Verdana-Identity-H" w:cs="Verdana-Identity-H"/>
          <w:szCs w:val="20"/>
        </w:rPr>
        <w:br/>
      </w:r>
      <w:r w:rsidR="00BE680C">
        <w:rPr>
          <w:rFonts w:ascii="Verdana-Identity-H" w:eastAsia="Calibri" w:hAnsi="Verdana-Identity-H" w:cs="Verdana-Identity-H"/>
          <w:szCs w:val="20"/>
        </w:rPr>
        <w:br/>
      </w:r>
      <w:r w:rsidR="00BE680C" w:rsidRPr="00BE680C">
        <w:rPr>
          <w:rFonts w:ascii="Verdana-Identity-H" w:eastAsia="Calibri" w:hAnsi="Verdana-Identity-H" w:cs="Verdana-Identity-H"/>
          <w:szCs w:val="20"/>
          <w:u w:val="single"/>
        </w:rPr>
        <w:t>Aanbevelingen</w:t>
      </w:r>
    </w:p>
    <w:p w:rsidR="00BE680C" w:rsidRDefault="00BE680C" w:rsidP="00BE680C">
      <w:pPr>
        <w:autoSpaceDE w:val="0"/>
        <w:autoSpaceDN w:val="0"/>
        <w:adjustRightInd w:val="0"/>
        <w:rPr>
          <w:rFonts w:ascii="Verdana-Identity-H" w:eastAsia="Calibri" w:hAnsi="Verdana-Identity-H" w:cs="Verdana-Identity-H"/>
          <w:szCs w:val="20"/>
        </w:rPr>
      </w:pPr>
      <w:r w:rsidRPr="00BE680C">
        <w:rPr>
          <w:rFonts w:ascii="Verdana-Identity-H" w:eastAsia="Calibri" w:hAnsi="Verdana-Identity-H" w:cs="Verdana-Identity-H"/>
          <w:szCs w:val="20"/>
        </w:rPr>
        <w:t>De volgende aanbevelingen worden gedaan</w:t>
      </w:r>
      <w:r w:rsidR="00AC2539">
        <w:rPr>
          <w:rFonts w:ascii="Verdana-Identity-H" w:eastAsia="Calibri" w:hAnsi="Verdana-Identity-H" w:cs="Verdana-Identity-H"/>
          <w:szCs w:val="20"/>
        </w:rPr>
        <w:t xml:space="preserve"> omtrent de gerealiseerde producten</w:t>
      </w:r>
      <w:r w:rsidRPr="00BE680C">
        <w:rPr>
          <w:rFonts w:ascii="Verdana-Identity-H" w:eastAsia="Calibri" w:hAnsi="Verdana-Identity-H" w:cs="Verdana-Identity-H"/>
          <w:szCs w:val="20"/>
        </w:rPr>
        <w:t>. Deze aanbevelingen zouden door</w:t>
      </w:r>
      <w:r w:rsidR="00A951F0">
        <w:rPr>
          <w:rFonts w:ascii="Verdana-Identity-H" w:eastAsia="Calibri" w:hAnsi="Verdana-Identity-H" w:cs="Verdana-Identity-H"/>
          <w:szCs w:val="20"/>
        </w:rPr>
        <w:t xml:space="preserve"> de ondersteunende theorieën goed kunnen worden toegepast</w:t>
      </w:r>
      <w:r w:rsidR="005154FB">
        <w:rPr>
          <w:rFonts w:ascii="Verdana-Identity-H" w:eastAsia="Calibri" w:hAnsi="Verdana-Identity-H" w:cs="Verdana-Identity-H"/>
          <w:szCs w:val="20"/>
        </w:rPr>
        <w:t xml:space="preserve"> binnen de organisatie</w:t>
      </w:r>
      <w:r w:rsidR="00AC2539">
        <w:rPr>
          <w:rFonts w:ascii="Verdana-Identity-H" w:eastAsia="Calibri" w:hAnsi="Verdana-Identity-H" w:cs="Verdana-Identity-H"/>
          <w:szCs w:val="20"/>
        </w:rPr>
        <w:t xml:space="preserve">. Deze dragen ook </w:t>
      </w:r>
      <w:r w:rsidR="001653FA">
        <w:rPr>
          <w:rFonts w:ascii="Verdana-Identity-H" w:eastAsia="Calibri" w:hAnsi="Verdana-Identity-H" w:cs="Verdana-Identity-H"/>
          <w:szCs w:val="20"/>
        </w:rPr>
        <w:t>bij</w:t>
      </w:r>
      <w:r w:rsidR="00AC2539">
        <w:rPr>
          <w:rFonts w:ascii="Verdana-Identity-H" w:eastAsia="Calibri" w:hAnsi="Verdana-Identity-H" w:cs="Verdana-Identity-H"/>
          <w:szCs w:val="20"/>
        </w:rPr>
        <w:t xml:space="preserve"> om de gevonden</w:t>
      </w:r>
      <w:r w:rsidR="005154FB">
        <w:rPr>
          <w:rFonts w:ascii="Verdana-Identity-H" w:eastAsia="Calibri" w:hAnsi="Verdana-Identity-H" w:cs="Verdana-Identity-H"/>
          <w:szCs w:val="20"/>
        </w:rPr>
        <w:t xml:space="preserve"> knelpunten te verbeteren of op te lossen</w:t>
      </w:r>
      <w:r w:rsidR="00A951F0">
        <w:rPr>
          <w:rFonts w:ascii="Verdana-Identity-H" w:eastAsia="Calibri" w:hAnsi="Verdana-Identity-H" w:cs="Verdana-Identity-H"/>
          <w:szCs w:val="20"/>
        </w:rPr>
        <w:t>.</w:t>
      </w:r>
      <w:r w:rsidR="00AC2539">
        <w:rPr>
          <w:rFonts w:ascii="Verdana-Identity-H" w:eastAsia="Calibri" w:hAnsi="Verdana-Identity-H" w:cs="Verdana-Identity-H"/>
          <w:szCs w:val="20"/>
        </w:rPr>
        <w:br/>
      </w:r>
    </w:p>
    <w:p w:rsidR="00AC2539" w:rsidRPr="00AC2539" w:rsidRDefault="00AC2539" w:rsidP="00674820">
      <w:pPr>
        <w:pStyle w:val="ListParagraph"/>
        <w:numPr>
          <w:ilvl w:val="0"/>
          <w:numId w:val="23"/>
        </w:numPr>
        <w:autoSpaceDE w:val="0"/>
        <w:autoSpaceDN w:val="0"/>
        <w:adjustRightInd w:val="0"/>
        <w:rPr>
          <w:rFonts w:ascii="Verdana-Identity-H" w:eastAsia="Calibri" w:hAnsi="Verdana-Identity-H" w:cs="Verdana-Identity-H"/>
          <w:szCs w:val="20"/>
        </w:rPr>
      </w:pPr>
      <w:r>
        <w:rPr>
          <w:rFonts w:ascii="Verdana-Identity-H" w:eastAsia="Calibri" w:hAnsi="Verdana-Identity-H" w:cs="Verdana-Identity-H"/>
          <w:szCs w:val="20"/>
        </w:rPr>
        <w:t>Implementeren en toepassen van document ‘beschreven processen’</w:t>
      </w:r>
    </w:p>
    <w:p w:rsidR="00BE680C" w:rsidRDefault="005154FB" w:rsidP="00674820">
      <w:pPr>
        <w:pStyle w:val="ListParagraph"/>
        <w:numPr>
          <w:ilvl w:val="0"/>
          <w:numId w:val="18"/>
        </w:numPr>
        <w:autoSpaceDE w:val="0"/>
        <w:autoSpaceDN w:val="0"/>
        <w:adjustRightInd w:val="0"/>
        <w:rPr>
          <w:rFonts w:ascii="Verdana-Identity-H" w:eastAsia="Calibri" w:hAnsi="Verdana-Identity-H" w:cs="Verdana-Identity-H"/>
          <w:szCs w:val="20"/>
        </w:rPr>
      </w:pPr>
      <w:r>
        <w:t>D</w:t>
      </w:r>
      <w:r w:rsidRPr="005154FB">
        <w:t>e communicatie tussen SE en het SES</w:t>
      </w:r>
      <w:r w:rsidR="004C3E2C" w:rsidRPr="005154FB">
        <w:rPr>
          <w:rFonts w:ascii="Verdana-Identity-H" w:eastAsia="Calibri" w:hAnsi="Verdana-Identity-H" w:cs="Verdana-Identity-H"/>
          <w:szCs w:val="20"/>
        </w:rPr>
        <w:t xml:space="preserve"> </w:t>
      </w:r>
      <w:r>
        <w:rPr>
          <w:rFonts w:ascii="Verdana-Identity-H" w:eastAsia="Calibri" w:hAnsi="Verdana-Identity-H" w:cs="Verdana-Identity-H"/>
          <w:szCs w:val="20"/>
        </w:rPr>
        <w:t>verbeteren met behulp van:</w:t>
      </w:r>
    </w:p>
    <w:p w:rsidR="005154FB" w:rsidRPr="005154FB" w:rsidRDefault="005154FB" w:rsidP="00674820">
      <w:pPr>
        <w:pStyle w:val="ListParagraph"/>
        <w:numPr>
          <w:ilvl w:val="1"/>
          <w:numId w:val="18"/>
        </w:numPr>
        <w:autoSpaceDE w:val="0"/>
        <w:autoSpaceDN w:val="0"/>
        <w:adjustRightInd w:val="0"/>
        <w:rPr>
          <w:rFonts w:ascii="Verdana-Identity-H" w:eastAsia="Calibri" w:hAnsi="Verdana-Identity-H" w:cs="Verdana-Identity-H"/>
          <w:szCs w:val="20"/>
        </w:rPr>
      </w:pPr>
      <w:r w:rsidRPr="005154FB">
        <w:t>Het in gebruik nemen van de 18 maanden planning door het SES.</w:t>
      </w:r>
    </w:p>
    <w:p w:rsidR="005154FB" w:rsidRPr="005154FB" w:rsidRDefault="005154FB" w:rsidP="00674820">
      <w:pPr>
        <w:pStyle w:val="ListParagraph"/>
        <w:numPr>
          <w:ilvl w:val="1"/>
          <w:numId w:val="18"/>
        </w:numPr>
        <w:autoSpaceDE w:val="0"/>
        <w:autoSpaceDN w:val="0"/>
        <w:adjustRightInd w:val="0"/>
        <w:rPr>
          <w:rFonts w:ascii="Verdana-Identity-H" w:eastAsia="Calibri" w:hAnsi="Verdana-Identity-H" w:cs="Verdana-Identity-H"/>
          <w:szCs w:val="20"/>
        </w:rPr>
      </w:pPr>
      <w:r w:rsidRPr="005154FB">
        <w:t>Een PM en projectleider van het SES verantwoordelijk stellen voor de communicatie betreft de productie van het SE, richting het SES.</w:t>
      </w:r>
    </w:p>
    <w:p w:rsidR="005154FB" w:rsidRPr="005154FB" w:rsidRDefault="005154FB" w:rsidP="00674820">
      <w:pPr>
        <w:pStyle w:val="ListParagraph"/>
        <w:numPr>
          <w:ilvl w:val="1"/>
          <w:numId w:val="18"/>
        </w:numPr>
        <w:autoSpaceDE w:val="0"/>
        <w:autoSpaceDN w:val="0"/>
        <w:adjustRightInd w:val="0"/>
        <w:rPr>
          <w:rFonts w:ascii="Verdana-Identity-H" w:eastAsia="Calibri" w:hAnsi="Verdana-Identity-H" w:cs="Verdana-Identity-H"/>
          <w:szCs w:val="20"/>
        </w:rPr>
      </w:pPr>
      <w:r w:rsidRPr="005154FB">
        <w:t>Procesaanpassing bij Impactanalyse (SE) en Requirements management (SES)</w:t>
      </w:r>
    </w:p>
    <w:p w:rsidR="00BE680C" w:rsidRDefault="005154FB" w:rsidP="00674820">
      <w:pPr>
        <w:pStyle w:val="ListParagraph"/>
        <w:numPr>
          <w:ilvl w:val="0"/>
          <w:numId w:val="18"/>
        </w:numPr>
        <w:autoSpaceDE w:val="0"/>
        <w:autoSpaceDN w:val="0"/>
        <w:adjustRightInd w:val="0"/>
        <w:rPr>
          <w:rFonts w:ascii="Verdana-Identity-H" w:eastAsia="Calibri" w:hAnsi="Verdana-Identity-H" w:cs="Verdana-Identity-H"/>
          <w:szCs w:val="20"/>
        </w:rPr>
      </w:pPr>
      <w:r w:rsidRPr="005154FB">
        <w:t xml:space="preserve">Maatwerk </w:t>
      </w:r>
      <w:r>
        <w:t xml:space="preserve">van het SES </w:t>
      </w:r>
      <w:r w:rsidRPr="005154FB">
        <w:t>opnemen in integrale test van SE</w:t>
      </w:r>
      <w:r w:rsidR="001653FA">
        <w:t>.</w:t>
      </w:r>
      <w:r w:rsidR="0087210B" w:rsidRPr="005154FB">
        <w:rPr>
          <w:rFonts w:ascii="Verdana-Identity-H" w:eastAsia="Calibri" w:hAnsi="Verdana-Identity-H" w:cs="Verdana-Identity-H"/>
          <w:szCs w:val="20"/>
        </w:rPr>
        <w:br/>
      </w:r>
    </w:p>
    <w:p w:rsidR="00642D12" w:rsidRPr="00642D12" w:rsidRDefault="00642D12" w:rsidP="00642D12">
      <w:pPr>
        <w:autoSpaceDE w:val="0"/>
        <w:autoSpaceDN w:val="0"/>
        <w:adjustRightInd w:val="0"/>
        <w:ind w:left="360"/>
        <w:rPr>
          <w:rFonts w:ascii="Verdana-Identity-H" w:eastAsia="Calibri" w:hAnsi="Verdana-Identity-H" w:cs="Verdana-Identity-H"/>
          <w:szCs w:val="20"/>
        </w:rPr>
      </w:pPr>
    </w:p>
    <w:p w:rsidR="00F836A5" w:rsidRDefault="00F836A5">
      <w:pPr>
        <w:rPr>
          <w:rFonts w:ascii="Cambria" w:hAnsi="Cambria"/>
          <w:b/>
          <w:bCs/>
          <w:color w:val="365F91"/>
          <w:sz w:val="26"/>
          <w:szCs w:val="28"/>
        </w:rPr>
      </w:pPr>
    </w:p>
    <w:p w:rsidR="0087210B" w:rsidRDefault="0087210B" w:rsidP="00674820">
      <w:pPr>
        <w:pStyle w:val="Heading1"/>
        <w:numPr>
          <w:ilvl w:val="0"/>
          <w:numId w:val="15"/>
        </w:numPr>
      </w:pPr>
      <w:bookmarkStart w:id="43" w:name="_Toc251070576"/>
      <w:r w:rsidRPr="00040CF2">
        <w:t>Procesverslaglegging</w:t>
      </w:r>
      <w:bookmarkEnd w:id="43"/>
    </w:p>
    <w:p w:rsidR="00F778A3" w:rsidRDefault="003B7E03" w:rsidP="0087210B">
      <w:pPr>
        <w:pStyle w:val="Heading2"/>
      </w:pPr>
      <w:bookmarkStart w:id="44" w:name="_Toc251070577"/>
      <w:r>
        <w:t>7.1</w:t>
      </w:r>
      <w:r>
        <w:tab/>
      </w:r>
      <w:r w:rsidR="00F778A3">
        <w:t xml:space="preserve">Kritisch constructieve terugblik op onderzoek, </w:t>
      </w:r>
      <w:r w:rsidR="001653FA">
        <w:t xml:space="preserve">realisatie </w:t>
      </w:r>
      <w:r w:rsidR="00F778A3">
        <w:t>en</w:t>
      </w:r>
      <w:r w:rsidR="001653FA">
        <w:t xml:space="preserve"> resultaten.</w:t>
      </w:r>
      <w:bookmarkEnd w:id="44"/>
    </w:p>
    <w:p w:rsidR="00AD51D4" w:rsidRDefault="00AD51D4" w:rsidP="00AD51D4"/>
    <w:p w:rsidR="00AD51D4" w:rsidRPr="0069753A" w:rsidRDefault="00AD51D4" w:rsidP="00AD51D4">
      <w:pPr>
        <w:rPr>
          <w:b/>
          <w:u w:val="single"/>
        </w:rPr>
      </w:pPr>
      <w:r w:rsidRPr="0069753A">
        <w:rPr>
          <w:b/>
          <w:u w:val="single"/>
        </w:rPr>
        <w:t>Project Initiatie Document</w:t>
      </w:r>
      <w:r w:rsidR="0069753A">
        <w:rPr>
          <w:b/>
          <w:u w:val="single"/>
        </w:rPr>
        <w:br/>
      </w:r>
    </w:p>
    <w:p w:rsidR="00AD51D4" w:rsidRPr="0069753A" w:rsidRDefault="00994A75" w:rsidP="00AD51D4">
      <w:pPr>
        <w:rPr>
          <w:b/>
          <w:u w:val="single"/>
        </w:rPr>
      </w:pPr>
      <w:r>
        <w:t>Tijdens de start van mijn eindstage moest er een PID opgesteld worden. Hierin worden de faseringen en producten omschreven die gedurende de eindstage gerealiseerd</w:t>
      </w:r>
      <w:r w:rsidR="0069753A">
        <w:t xml:space="preserve"> worden</w:t>
      </w:r>
      <w:r>
        <w:t>.</w:t>
      </w:r>
      <w:r w:rsidR="0069753A">
        <w:t xml:space="preserve"> Tijdens deze fase was mijn interne begeleider niet aanwezig en heb ik dus op eigen initiatief een concept gemaakt van een PID. Na de eerste twee weken toen mijn begeleider weer aanwezig was bleek dat mijn PID goed in de richting zat die gewenst werd en kon als nog zonder al te veel vertraging op de oorspronkelijke planning het PID worden opgeleverd.</w:t>
      </w:r>
      <w:r w:rsidR="0069753A">
        <w:br/>
      </w:r>
      <w:r w:rsidR="0069753A">
        <w:br/>
      </w:r>
      <w:r w:rsidR="00AD51D4" w:rsidRPr="0069753A">
        <w:rPr>
          <w:b/>
          <w:u w:val="single"/>
        </w:rPr>
        <w:t>Logboeken/High</w:t>
      </w:r>
      <w:r w:rsidR="00F247DD">
        <w:rPr>
          <w:b/>
          <w:u w:val="single"/>
        </w:rPr>
        <w:t>L</w:t>
      </w:r>
      <w:r w:rsidR="00AD51D4" w:rsidRPr="0069753A">
        <w:rPr>
          <w:b/>
          <w:u w:val="single"/>
        </w:rPr>
        <w:t>i</w:t>
      </w:r>
      <w:r w:rsidR="001653FA">
        <w:rPr>
          <w:b/>
          <w:u w:val="single"/>
        </w:rPr>
        <w:t>gh</w:t>
      </w:r>
      <w:r w:rsidR="00AD51D4" w:rsidRPr="0069753A">
        <w:rPr>
          <w:b/>
          <w:u w:val="single"/>
        </w:rPr>
        <w:t>t reports</w:t>
      </w:r>
      <w:r w:rsidR="0069753A">
        <w:rPr>
          <w:b/>
          <w:u w:val="single"/>
        </w:rPr>
        <w:br/>
      </w:r>
    </w:p>
    <w:p w:rsidR="00AD51D4" w:rsidRPr="0069753A" w:rsidRDefault="00AD51D4" w:rsidP="00AD51D4">
      <w:pPr>
        <w:rPr>
          <w:u w:val="single"/>
        </w:rPr>
      </w:pPr>
      <w:r>
        <w:t>Om betrokkenen van het project op de hoogte te houden van mijn vorderingen en belangrijke gebeurtenissen van het project word</w:t>
      </w:r>
      <w:r w:rsidR="001653FA">
        <w:t>t</w:t>
      </w:r>
      <w:r>
        <w:t xml:space="preserve"> er wekelijks een logboek gemaakt. Dit logboek wordt i.v.m. standaarden van </w:t>
      </w:r>
      <w:r w:rsidR="0069753A">
        <w:t>PRLG</w:t>
      </w:r>
      <w:r>
        <w:t xml:space="preserve"> vervangen door een zogeheten HighLi</w:t>
      </w:r>
      <w:r w:rsidR="001653FA">
        <w:t>ght</w:t>
      </w:r>
      <w:r>
        <w:t xml:space="preserve"> rapport die aan dezelfde eisen voldoet die school eraan stelt als de eisen die vanuit </w:t>
      </w:r>
      <w:r w:rsidR="00E123D7">
        <w:t>PRLG</w:t>
      </w:r>
      <w:r>
        <w:t xml:space="preserve"> worden gesteld</w:t>
      </w:r>
      <w:r w:rsidR="0069753A">
        <w:t>. Voor de eisen vanuit school</w:t>
      </w:r>
      <w:r w:rsidR="001653FA">
        <w:t xml:space="preserve"> zijn</w:t>
      </w:r>
      <w:r w:rsidR="0069753A">
        <w:t xml:space="preserve"> de projectrisico’s uitgebreid tot een soort van evaluatie maar dit levert verder geen problemen op.</w:t>
      </w:r>
      <w:r w:rsidR="0069753A">
        <w:br/>
      </w:r>
      <w:r w:rsidR="0069753A">
        <w:br/>
      </w:r>
      <w:r w:rsidR="0069753A" w:rsidRPr="0069753A">
        <w:rPr>
          <w:b/>
          <w:u w:val="single"/>
        </w:rPr>
        <w:t>Document ‘beschreven processen’</w:t>
      </w:r>
      <w:r w:rsidRPr="0069753A">
        <w:rPr>
          <w:u w:val="single"/>
        </w:rPr>
        <w:t xml:space="preserve"> </w:t>
      </w:r>
    </w:p>
    <w:p w:rsidR="00AD51D4" w:rsidRDefault="0069753A" w:rsidP="00AD51D4">
      <w:r>
        <w:br/>
        <w:t>De eerste doelstelling die was opgesteld tijdens mijn eindstage was voor het opleveren van een document met de beschreven processen van het</w:t>
      </w:r>
      <w:r w:rsidR="00F247DD">
        <w:t xml:space="preserve"> SES. Deze beschreven processen moesten gecontroleerd worden op inhoud en kwaliteit. Deze controle nam meer tijd in beslag dan oorspronkelijk ingepland was. Die liep ongeveer 3,5 week uit. De voornaamste reden was dat degene die deze processen op kwaliteit moest controleren hier geen tijd voor wist te vinden voor die tijd. Gelukkig heb ik een aantal keer rond de tafel kunnen zitten met de kwaliteitsmanagers om te zorgen dat deze processen in eerste instantie vrij dicht in de buurt kwamen van hoe ze deze producten willen hebben.</w:t>
      </w:r>
    </w:p>
    <w:p w:rsidR="009050EA" w:rsidRDefault="009050EA" w:rsidP="00AD51D4"/>
    <w:p w:rsidR="009050EA" w:rsidRDefault="009050EA" w:rsidP="00AD51D4">
      <w:pPr>
        <w:rPr>
          <w:b/>
          <w:u w:val="single"/>
        </w:rPr>
      </w:pPr>
      <w:r>
        <w:rPr>
          <w:b/>
          <w:u w:val="single"/>
        </w:rPr>
        <w:t>Adviesrapport</w:t>
      </w:r>
    </w:p>
    <w:p w:rsidR="009050EA" w:rsidRDefault="009050EA" w:rsidP="00AD51D4">
      <w:r>
        <w:br/>
        <w:t>Na</w:t>
      </w:r>
      <w:r w:rsidR="001653FA">
        <w:t>ar</w:t>
      </w:r>
      <w:r>
        <w:t xml:space="preserve"> aanleiding van het document ‘beschreven processen’ zijn er een aantal knelpunten binnen de organisatie gevonden die ik heb geanalyseerd en oplossingen </w:t>
      </w:r>
      <w:r w:rsidR="001653FA">
        <w:t>heb voor</w:t>
      </w:r>
      <w:r>
        <w:t>gedragen. Deze documentatie</w:t>
      </w:r>
      <w:r w:rsidR="00652C43">
        <w:t xml:space="preserve"> in de vorm van een adviesrapport </w:t>
      </w:r>
      <w:r>
        <w:t xml:space="preserve">zal worden gebruikt om een aantal </w:t>
      </w:r>
      <w:r w:rsidR="00652C43">
        <w:t xml:space="preserve">knelpunten gestructureerd op te lossen. Deze oplossingen heb ik ook gepresenteerd aan het MT van PRLG en kwam goed over en werd als een duidelijk verhaal ervaren. </w:t>
      </w:r>
    </w:p>
    <w:p w:rsidR="00652C43" w:rsidRDefault="00652C43" w:rsidP="00AD51D4"/>
    <w:p w:rsidR="00652C43" w:rsidRDefault="00652C43" w:rsidP="00AD51D4">
      <w:r>
        <w:rPr>
          <w:b/>
          <w:u w:val="single"/>
        </w:rPr>
        <w:t>Algemeen</w:t>
      </w:r>
    </w:p>
    <w:p w:rsidR="00652C43" w:rsidRDefault="00652C43" w:rsidP="00AD51D4"/>
    <w:p w:rsidR="00652C43" w:rsidRDefault="00652C43" w:rsidP="00AD51D4">
      <w:r>
        <w:t xml:space="preserve">Door het gehele project heb ik veel dingen geleerd binnen de organisatie </w:t>
      </w:r>
      <w:r w:rsidR="001653FA">
        <w:t>zo</w:t>
      </w:r>
      <w:r>
        <w:t>als:</w:t>
      </w:r>
    </w:p>
    <w:p w:rsidR="00652C43" w:rsidRDefault="00652C43" w:rsidP="00674820">
      <w:pPr>
        <w:pStyle w:val="ListParagraph"/>
        <w:numPr>
          <w:ilvl w:val="0"/>
          <w:numId w:val="21"/>
        </w:numPr>
      </w:pPr>
      <w:r>
        <w:t>Tonen van initiatief voor het soepel laten lopen van communicatie en mensen het bewust laten worden van</w:t>
      </w:r>
      <w:r w:rsidR="001653FA">
        <w:t xml:space="preserve"> de relevantie van</w:t>
      </w:r>
      <w:r>
        <w:t xml:space="preserve"> een bepaald </w:t>
      </w:r>
      <w:r w:rsidR="0056171E">
        <w:t>onderzoek.</w:t>
      </w:r>
    </w:p>
    <w:p w:rsidR="00652C43" w:rsidRDefault="00652C43" w:rsidP="00674820">
      <w:pPr>
        <w:pStyle w:val="ListParagraph"/>
        <w:numPr>
          <w:ilvl w:val="0"/>
          <w:numId w:val="21"/>
        </w:numPr>
      </w:pPr>
      <w:r>
        <w:t xml:space="preserve">Wat er in de praktijk komt kijken </w:t>
      </w:r>
      <w:r w:rsidR="0056171E">
        <w:t>voor het uitv</w:t>
      </w:r>
      <w:r>
        <w:t>oeren</w:t>
      </w:r>
      <w:r w:rsidR="0056171E">
        <w:t xml:space="preserve"> van een project</w:t>
      </w:r>
      <w:r>
        <w:t>.</w:t>
      </w:r>
    </w:p>
    <w:p w:rsidR="00652C43" w:rsidRDefault="00652C43" w:rsidP="00674820">
      <w:pPr>
        <w:numPr>
          <w:ilvl w:val="0"/>
          <w:numId w:val="21"/>
        </w:numPr>
        <w:spacing w:line="240" w:lineRule="atLeast"/>
      </w:pPr>
      <w:r>
        <w:t>Hoe het werken in een professionele omgeving verloopt en hoe de cultuur is binnen PRLG.</w:t>
      </w:r>
    </w:p>
    <w:p w:rsidR="00652C43" w:rsidRDefault="00652C43" w:rsidP="00674820">
      <w:pPr>
        <w:numPr>
          <w:ilvl w:val="0"/>
          <w:numId w:val="21"/>
        </w:numPr>
        <w:spacing w:line="240" w:lineRule="atLeast"/>
      </w:pPr>
      <w:r>
        <w:t>Dat goede communicatie naar de betrokken personen zorgt voor een prettige afhandeling van je opdracht. Hierbij kan gedacht worden aan:</w:t>
      </w:r>
    </w:p>
    <w:p w:rsidR="00652C43" w:rsidRDefault="00652C43" w:rsidP="00674820">
      <w:pPr>
        <w:numPr>
          <w:ilvl w:val="1"/>
          <w:numId w:val="21"/>
        </w:numPr>
        <w:spacing w:line="240" w:lineRule="atLeast"/>
      </w:pPr>
      <w:r>
        <w:t>Afstemming van producten.</w:t>
      </w:r>
    </w:p>
    <w:p w:rsidR="00652C43" w:rsidRDefault="00652C43" w:rsidP="00674820">
      <w:pPr>
        <w:numPr>
          <w:ilvl w:val="1"/>
          <w:numId w:val="21"/>
        </w:numPr>
        <w:spacing w:line="240" w:lineRule="atLeast"/>
      </w:pPr>
      <w:r>
        <w:t>Wekelijks persoonlijk overleg.</w:t>
      </w:r>
    </w:p>
    <w:p w:rsidR="00652C43" w:rsidRDefault="00652C43" w:rsidP="00674820">
      <w:pPr>
        <w:numPr>
          <w:ilvl w:val="1"/>
          <w:numId w:val="21"/>
        </w:numPr>
        <w:spacing w:line="240" w:lineRule="atLeast"/>
      </w:pPr>
      <w:r>
        <w:t>Het inplannen van brainstorm / overleg momenten.</w:t>
      </w:r>
    </w:p>
    <w:p w:rsidR="00652C43" w:rsidRDefault="00652C43" w:rsidP="00674820">
      <w:pPr>
        <w:numPr>
          <w:ilvl w:val="1"/>
          <w:numId w:val="21"/>
        </w:numPr>
        <w:spacing w:line="240" w:lineRule="atLeast"/>
      </w:pPr>
      <w:r>
        <w:t>Etc.</w:t>
      </w:r>
    </w:p>
    <w:p w:rsidR="00642D12" w:rsidRDefault="00642D12" w:rsidP="00642D12">
      <w:pPr>
        <w:spacing w:line="240" w:lineRule="atLeast"/>
        <w:ind w:left="1080"/>
      </w:pPr>
    </w:p>
    <w:p w:rsidR="00652C43" w:rsidRPr="00E90A07" w:rsidRDefault="00652C43" w:rsidP="00652C43">
      <w:r w:rsidRPr="00524A1B">
        <w:t>Samengevat heb ik</w:t>
      </w:r>
      <w:r>
        <w:t xml:space="preserve"> voornamelijk geleerd om </w:t>
      </w:r>
      <w:r w:rsidRPr="00E90A07">
        <w:t>open te communiceren</w:t>
      </w:r>
      <w:r w:rsidR="001653FA">
        <w:t xml:space="preserve"> en</w:t>
      </w:r>
      <w:r w:rsidRPr="00E90A07">
        <w:t xml:space="preserve"> proactief te werken door initiatief te nemen</w:t>
      </w:r>
      <w:r>
        <w:t xml:space="preserve">. Maar vooral </w:t>
      </w:r>
      <w:r w:rsidR="001653FA">
        <w:t xml:space="preserve">heb ik geleerd </w:t>
      </w:r>
      <w:r>
        <w:t>om</w:t>
      </w:r>
      <w:r w:rsidRPr="00E90A07">
        <w:t xml:space="preserve"> met een positieve instelling </w:t>
      </w:r>
      <w:r>
        <w:t>en op een gestructureerde manier naar een eindproduct te werken.</w:t>
      </w:r>
    </w:p>
    <w:p w:rsidR="00652C43" w:rsidRPr="00652C43" w:rsidRDefault="00652C43" w:rsidP="00652C43"/>
    <w:p w:rsidR="00F778A3" w:rsidRDefault="003B7E03" w:rsidP="0087210B">
      <w:pPr>
        <w:pStyle w:val="Heading2"/>
      </w:pPr>
      <w:bookmarkStart w:id="45" w:name="_Toc251070578"/>
      <w:r>
        <w:t>7.2</w:t>
      </w:r>
      <w:r>
        <w:tab/>
      </w:r>
      <w:r w:rsidR="00F778A3">
        <w:t>Eventuele aanbevelingen voor de toekomst</w:t>
      </w:r>
      <w:bookmarkEnd w:id="45"/>
      <w:r w:rsidR="00F778A3">
        <w:t xml:space="preserve"> </w:t>
      </w:r>
    </w:p>
    <w:p w:rsidR="00CA001D" w:rsidRPr="00CA001D" w:rsidRDefault="00AD51D4" w:rsidP="00CA001D">
      <w:r>
        <w:br/>
      </w:r>
      <w:r w:rsidR="001653FA">
        <w:t>Met eerste struikelblok dat</w:t>
      </w:r>
      <w:r w:rsidR="0056171E">
        <w:t xml:space="preserve"> ik de eerste weken vrij vervelend vond en toch relatief eenvoudig opgelost kan wo</w:t>
      </w:r>
      <w:r w:rsidR="00D8740D">
        <w:t>rden is.:</w:t>
      </w:r>
      <w:r w:rsidR="0056171E">
        <w:t xml:space="preserve">Het </w:t>
      </w:r>
      <w:r w:rsidR="00D8740D">
        <w:t>afstemmen</w:t>
      </w:r>
      <w:r w:rsidR="00CA001D">
        <w:t xml:space="preserve"> met </w:t>
      </w:r>
      <w:r w:rsidR="00D8740D">
        <w:t>stage</w:t>
      </w:r>
      <w:r w:rsidR="00CA001D">
        <w:t xml:space="preserve">begeleiders dat </w:t>
      </w:r>
      <w:r w:rsidR="00D8740D">
        <w:t>ze</w:t>
      </w:r>
      <w:r w:rsidR="00CA001D">
        <w:t xml:space="preserve"> er de eerste weken </w:t>
      </w:r>
      <w:r w:rsidR="0056171E">
        <w:t>van een eindstage</w:t>
      </w:r>
      <w:r w:rsidR="00D8740D">
        <w:t xml:space="preserve"> zijn</w:t>
      </w:r>
      <w:r w:rsidR="0056171E">
        <w:t xml:space="preserve"> om het project goed op te kunnen starten</w:t>
      </w:r>
      <w:r w:rsidR="00CA001D">
        <w:t xml:space="preserve">. </w:t>
      </w:r>
    </w:p>
    <w:p w:rsidR="0087210B" w:rsidRDefault="003B7E03" w:rsidP="0087210B">
      <w:pPr>
        <w:pStyle w:val="Heading2"/>
        <w:rPr>
          <w:u w:val="single"/>
        </w:rPr>
      </w:pPr>
      <w:bookmarkStart w:id="46" w:name="_Toc251070579"/>
      <w:r>
        <w:t>7.3</w:t>
      </w:r>
      <w:r>
        <w:tab/>
      </w:r>
      <w:r w:rsidR="00F778A3">
        <w:t>Evaluatie verwachtingen theorie en praktijk:</w:t>
      </w:r>
      <w:bookmarkEnd w:id="46"/>
      <w:r w:rsidR="00F778A3">
        <w:t xml:space="preserve"> </w:t>
      </w:r>
    </w:p>
    <w:p w:rsidR="00EC0614" w:rsidRPr="00D5180B" w:rsidRDefault="0087210B" w:rsidP="0087210B">
      <w:pPr>
        <w:rPr>
          <w:b/>
          <w:u w:val="single"/>
        </w:rPr>
      </w:pPr>
      <w:r>
        <w:br/>
      </w:r>
      <w:r w:rsidR="00621396" w:rsidRPr="00D5180B">
        <w:rPr>
          <w:b/>
          <w:u w:val="single"/>
        </w:rPr>
        <w:t>Tegenvallers</w:t>
      </w:r>
    </w:p>
    <w:p w:rsidR="00CA001D" w:rsidRDefault="00CA001D" w:rsidP="00674820">
      <w:pPr>
        <w:pStyle w:val="ListParagraph"/>
        <w:numPr>
          <w:ilvl w:val="0"/>
          <w:numId w:val="12"/>
        </w:numPr>
      </w:pPr>
      <w:r>
        <w:t>Tegenvaller was toch wel mijn concentratievermogen, vanwege een open werkplek en veel mensen die langs</w:t>
      </w:r>
      <w:r w:rsidR="00D8740D">
        <w:t xml:space="preserve"> </w:t>
      </w:r>
      <w:r>
        <w:t>liepen door de dag heen was het lastig om mijn concentratie er heel de dag bij te houden.</w:t>
      </w:r>
    </w:p>
    <w:p w:rsidR="0056171E" w:rsidRDefault="0056171E" w:rsidP="00674820">
      <w:pPr>
        <w:pStyle w:val="ListParagraph"/>
        <w:numPr>
          <w:ilvl w:val="0"/>
          <w:numId w:val="12"/>
        </w:numPr>
      </w:pPr>
      <w:r>
        <w:t>De</w:t>
      </w:r>
      <w:r w:rsidR="00CA001D">
        <w:t xml:space="preserve"> 40</w:t>
      </w:r>
      <w:r w:rsidR="00D8740D">
        <w:t xml:space="preserve"> </w:t>
      </w:r>
      <w:r w:rsidR="00CA001D">
        <w:t>urige werkweek was aan het begin vrij zwaar. Ik moest echt aan dat ritme wennen.</w:t>
      </w:r>
      <w:r w:rsidR="00EC0614">
        <w:t xml:space="preserve"> En wat eerder</w:t>
      </w:r>
      <w:r>
        <w:t xml:space="preserve"> dan gewend</w:t>
      </w:r>
      <w:r w:rsidR="00EC0614">
        <w:t xml:space="preserve"> naar bed natuurlijk</w:t>
      </w:r>
      <w:r>
        <w:t>.</w:t>
      </w:r>
    </w:p>
    <w:p w:rsidR="00EC0614" w:rsidRDefault="004C3E2C" w:rsidP="00674820">
      <w:pPr>
        <w:pStyle w:val="ListParagraph"/>
        <w:numPr>
          <w:ilvl w:val="0"/>
          <w:numId w:val="12"/>
        </w:numPr>
      </w:pPr>
      <w:r>
        <w:t>Omgeving mocht voor mij wat jonger zijn.</w:t>
      </w:r>
    </w:p>
    <w:p w:rsidR="00EC0614" w:rsidRDefault="00EC0614" w:rsidP="00674820">
      <w:pPr>
        <w:pStyle w:val="ListParagraph"/>
        <w:numPr>
          <w:ilvl w:val="0"/>
          <w:numId w:val="11"/>
        </w:numPr>
      </w:pPr>
      <w:r>
        <w:t>De hanter</w:t>
      </w:r>
      <w:r w:rsidR="004C3E2C">
        <w:t>ing van theorieën zoals Prince2, ze werden maar deels toegepast binnen de organisatie. Hier mag vanuit mijn blik op de zaken wel verbetering in plaatsvinden.</w:t>
      </w:r>
    </w:p>
    <w:p w:rsidR="00002CF4" w:rsidRDefault="00002CF4" w:rsidP="004C3E2C"/>
    <w:p w:rsidR="00EC0614" w:rsidRPr="00D5180B" w:rsidRDefault="00EC0614" w:rsidP="00EC0614">
      <w:pPr>
        <w:rPr>
          <w:b/>
          <w:u w:val="single"/>
        </w:rPr>
      </w:pPr>
      <w:r w:rsidRPr="00D5180B">
        <w:rPr>
          <w:b/>
          <w:u w:val="single"/>
        </w:rPr>
        <w:t>Meevallers</w:t>
      </w:r>
    </w:p>
    <w:p w:rsidR="00EC0614" w:rsidRDefault="00EC0614" w:rsidP="00674820">
      <w:pPr>
        <w:pStyle w:val="ListParagraph"/>
        <w:numPr>
          <w:ilvl w:val="0"/>
          <w:numId w:val="11"/>
        </w:numPr>
      </w:pPr>
      <w:r>
        <w:t>Betrokkenheid op afdeling zelf, van</w:t>
      </w:r>
      <w:r w:rsidR="0056171E">
        <w:t>uit de medewerkers zelf</w:t>
      </w:r>
      <w:r>
        <w:t xml:space="preserve"> kwam weinig aandacht voor het onderwerp. Maar als er eenmaal over werd gesproken</w:t>
      </w:r>
      <w:r w:rsidR="0056171E">
        <w:t xml:space="preserve"> op een bepaald moment,</w:t>
      </w:r>
      <w:r>
        <w:t xml:space="preserve"> werd er wel actief mee gedacht naar oplossingen of voor het in kaart brengen van werkwijzen.</w:t>
      </w:r>
    </w:p>
    <w:p w:rsidR="00621396" w:rsidRDefault="00621396" w:rsidP="00674820">
      <w:pPr>
        <w:pStyle w:val="ListParagraph"/>
        <w:numPr>
          <w:ilvl w:val="0"/>
          <w:numId w:val="11"/>
        </w:numPr>
      </w:pPr>
      <w:r>
        <w:t>Planning opstellen en aanhouden.</w:t>
      </w:r>
      <w:r w:rsidR="0056171E">
        <w:t xml:space="preserve"> Ik vind dat ik mijn project goed heb ingepland en op een paar kleine wijzigingen heb ik dit geheel kunnen aanhouden.</w:t>
      </w:r>
    </w:p>
    <w:p w:rsidR="00621396" w:rsidRDefault="00621396" w:rsidP="00674820">
      <w:pPr>
        <w:pStyle w:val="ListParagraph"/>
        <w:numPr>
          <w:ilvl w:val="0"/>
          <w:numId w:val="11"/>
        </w:numPr>
      </w:pPr>
      <w:r>
        <w:t>Adviesrapport maken</w:t>
      </w:r>
      <w:r w:rsidR="0056171E">
        <w:t>. Dit verliep zeer voorspoedig</w:t>
      </w:r>
      <w:r>
        <w:t xml:space="preserve"> door middel van de ervaring van</w:t>
      </w:r>
      <w:r w:rsidR="0056171E">
        <w:t xml:space="preserve"> een</w:t>
      </w:r>
      <w:r>
        <w:t xml:space="preserve"> eerder gedane minor</w:t>
      </w:r>
      <w:r w:rsidR="0056171E">
        <w:t>,</w:t>
      </w:r>
      <w:r>
        <w:t xml:space="preserve"> en de uitgebreide uitleg die op school is gegeven</w:t>
      </w:r>
      <w:r w:rsidR="0056171E">
        <w:t>.</w:t>
      </w:r>
    </w:p>
    <w:p w:rsidR="00EC0614" w:rsidRPr="00D5180B" w:rsidRDefault="00A62B2E" w:rsidP="00EC0614">
      <w:pPr>
        <w:rPr>
          <w:b/>
          <w:u w:val="single"/>
        </w:rPr>
      </w:pPr>
      <w:r>
        <w:rPr>
          <w:u w:val="single"/>
        </w:rPr>
        <w:br/>
      </w:r>
      <w:r>
        <w:rPr>
          <w:u w:val="single"/>
        </w:rPr>
        <w:br/>
      </w:r>
      <w:r w:rsidR="00EC0614" w:rsidRPr="00D5180B">
        <w:rPr>
          <w:b/>
          <w:u w:val="single"/>
        </w:rPr>
        <w:t>Mijn bijdrage</w:t>
      </w:r>
    </w:p>
    <w:p w:rsidR="00EC0614" w:rsidRDefault="00EC0614" w:rsidP="00674820">
      <w:pPr>
        <w:pStyle w:val="ListParagraph"/>
        <w:numPr>
          <w:ilvl w:val="0"/>
          <w:numId w:val="11"/>
        </w:numPr>
      </w:pPr>
      <w:r>
        <w:t>Ik heb geprobeerd mensen te betrekken door middel van dingen openlij</w:t>
      </w:r>
      <w:r w:rsidR="0056171E">
        <w:t>k te bespreken op de werkplek</w:t>
      </w:r>
      <w:r w:rsidR="00B015E5">
        <w:t>.</w:t>
      </w:r>
    </w:p>
    <w:p w:rsidR="00EC0614" w:rsidRDefault="00EC0614" w:rsidP="00674820">
      <w:pPr>
        <w:pStyle w:val="ListParagraph"/>
        <w:numPr>
          <w:ilvl w:val="0"/>
          <w:numId w:val="11"/>
        </w:numPr>
      </w:pPr>
      <w:r>
        <w:t>Medewerkers vragen mee te denken over bepaalde aspecten of knelpunten. Hoe zij een oplossing voor ogen zagen</w:t>
      </w:r>
      <w:r w:rsidR="00D8740D">
        <w:t>:</w:t>
      </w:r>
      <w:r w:rsidR="0056171E">
        <w:t xml:space="preserve"> dit zowel persoonlijk</w:t>
      </w:r>
      <w:r w:rsidR="00D8740D">
        <w:t>(individueel)</w:t>
      </w:r>
      <w:r w:rsidR="0056171E">
        <w:t xml:space="preserve"> als in groepsverband</w:t>
      </w:r>
      <w:r w:rsidR="00D8740D">
        <w:t xml:space="preserve"> wanneer zei in een groep zitten</w:t>
      </w:r>
      <w:r>
        <w:t>.</w:t>
      </w:r>
    </w:p>
    <w:p w:rsidR="00EC0614" w:rsidRPr="00CA001D" w:rsidRDefault="00EC0614" w:rsidP="004C3E2C">
      <w:pPr>
        <w:ind w:left="360"/>
      </w:pPr>
    </w:p>
    <w:p w:rsidR="00AD51D4" w:rsidRPr="00D5180B" w:rsidRDefault="00D5180B" w:rsidP="00AD51D4">
      <w:pPr>
        <w:rPr>
          <w:b/>
          <w:u w:val="single"/>
        </w:rPr>
      </w:pPr>
      <w:r w:rsidRPr="00D5180B">
        <w:rPr>
          <w:b/>
          <w:u w:val="single"/>
        </w:rPr>
        <w:t>Wat zou ik anders gedaan hebben</w:t>
      </w:r>
    </w:p>
    <w:p w:rsidR="00AD51D4" w:rsidRDefault="00AD51D4" w:rsidP="00AD51D4">
      <w:pPr>
        <w:ind w:left="360"/>
        <w:jc w:val="both"/>
        <w:rPr>
          <w:rFonts w:ascii="Verdana" w:hAnsi="Verdana"/>
        </w:rPr>
      </w:pPr>
    </w:p>
    <w:p w:rsidR="00F778A3" w:rsidRPr="00D5180B" w:rsidRDefault="00D5180B">
      <w:pPr>
        <w:spacing w:after="200" w:line="276" w:lineRule="auto"/>
      </w:pPr>
      <w:r w:rsidRPr="00D5180B">
        <w:t>Als ik</w:t>
      </w:r>
      <w:r>
        <w:t xml:space="preserve"> terugkijk op het gehele traject wat ik heb doorlopen zou ik het maken van afspraken iets eerder willen doen. Dit ging enkele keren maar net goed en kan soepeler verlopen. Ook zou ik graag</w:t>
      </w:r>
      <w:r w:rsidR="00D8740D">
        <w:t xml:space="preserve"> vooraf</w:t>
      </w:r>
      <w:r>
        <w:t xml:space="preserve"> een betere inventarisatie </w:t>
      </w:r>
      <w:r w:rsidR="00D8740D">
        <w:t xml:space="preserve">willen </w:t>
      </w:r>
      <w:r>
        <w:t xml:space="preserve">maken van de kosten die </w:t>
      </w:r>
      <w:r w:rsidR="00D8740D">
        <w:t xml:space="preserve">voor </w:t>
      </w:r>
      <w:r>
        <w:t>het project zijn gemaakt en welke veranderingen het project voor het bedrijf heeft gebracht.</w:t>
      </w:r>
      <w:r w:rsidRPr="00D5180B">
        <w:t xml:space="preserve"> </w:t>
      </w:r>
    </w:p>
    <w:p w:rsidR="00AD51D4" w:rsidRDefault="00AD51D4">
      <w:pPr>
        <w:rPr>
          <w:rFonts w:ascii="Cambria" w:hAnsi="Cambria"/>
          <w:b/>
          <w:bCs/>
          <w:color w:val="365F91"/>
          <w:sz w:val="26"/>
          <w:szCs w:val="28"/>
        </w:rPr>
      </w:pPr>
      <w:r>
        <w:br w:type="page"/>
      </w:r>
    </w:p>
    <w:p w:rsidR="00F778A3" w:rsidRDefault="00C9288C" w:rsidP="00F778A3">
      <w:pPr>
        <w:pStyle w:val="Heading1"/>
      </w:pPr>
      <w:r>
        <w:lastRenderedPageBreak/>
        <w:br/>
      </w:r>
      <w:r w:rsidR="004C3E2C">
        <w:br/>
      </w:r>
      <w:bookmarkStart w:id="47" w:name="_Toc251070580"/>
      <w:r w:rsidR="00F778A3">
        <w:t>Bronnen/literatuurlijst</w:t>
      </w:r>
      <w:bookmarkEnd w:id="47"/>
    </w:p>
    <w:p w:rsidR="00C86BC8" w:rsidRPr="00C02CD3" w:rsidRDefault="00C86BC8">
      <w:pPr>
        <w:spacing w:after="200" w:line="276" w:lineRule="auto"/>
        <w:rPr>
          <w:b/>
          <w:u w:val="single"/>
        </w:rPr>
      </w:pPr>
      <w:r>
        <w:rPr>
          <w:b/>
        </w:rPr>
        <w:br/>
      </w:r>
      <w:r w:rsidRPr="00C02CD3">
        <w:rPr>
          <w:b/>
          <w:u w:val="single"/>
        </w:rPr>
        <w:t>Documenten van internet</w:t>
      </w:r>
    </w:p>
    <w:p w:rsidR="001F4700" w:rsidRDefault="001F4700" w:rsidP="001F4700">
      <w:pPr>
        <w:rPr>
          <w:rFonts w:cs="Arial"/>
          <w:snapToGrid w:val="0"/>
        </w:rPr>
      </w:pPr>
      <w:r>
        <w:rPr>
          <w:rFonts w:cs="Arial"/>
          <w:snapToGrid w:val="0"/>
        </w:rPr>
        <w:t>Omdat niet alle methoden en technieken evenveel zijn gehanteerd worden deze niet of maar deels beschreven. Voor meer verduidelijking en informatie te verschaffen volgen hier enkele internetsites.</w:t>
      </w:r>
    </w:p>
    <w:p w:rsidR="00C02CD3" w:rsidRPr="00D8740D" w:rsidRDefault="00D8740D" w:rsidP="001F4700">
      <w:pPr>
        <w:rPr>
          <w:rFonts w:cs="Arial"/>
          <w:b/>
          <w:snapToGrid w:val="0"/>
          <w:u w:val="single"/>
        </w:rPr>
      </w:pPr>
      <w:r>
        <w:rPr>
          <w:rFonts w:cs="Arial"/>
          <w:snapToGrid w:val="0"/>
        </w:rPr>
        <w:br/>
      </w:r>
      <w:r w:rsidRPr="00D8740D">
        <w:rPr>
          <w:rFonts w:cs="Arial"/>
          <w:b/>
          <w:snapToGrid w:val="0"/>
          <w:u w:val="single"/>
        </w:rPr>
        <w:t>Toelichtingen afkortingen en achtergrond informatie:</w:t>
      </w:r>
      <w:r>
        <w:rPr>
          <w:rFonts w:cs="Arial"/>
          <w:b/>
          <w:snapToGrid w:val="0"/>
          <w:u w:val="single"/>
        </w:rPr>
        <w:br/>
      </w:r>
    </w:p>
    <w:tbl>
      <w:tblPr>
        <w:tblStyle w:val="TableGrid"/>
        <w:tblW w:w="0" w:type="auto"/>
        <w:tblLook w:val="04A0"/>
      </w:tblPr>
      <w:tblGrid>
        <w:gridCol w:w="9473"/>
      </w:tblGrid>
      <w:tr w:rsidR="00C02CD3" w:rsidTr="00C02CD3">
        <w:tc>
          <w:tcPr>
            <w:tcW w:w="9473" w:type="dxa"/>
          </w:tcPr>
          <w:p w:rsidR="00C02CD3" w:rsidRDefault="00C02CD3" w:rsidP="001F4700">
            <w:pPr>
              <w:rPr>
                <w:rFonts w:cs="Arial"/>
                <w:snapToGrid w:val="0"/>
              </w:rPr>
            </w:pPr>
            <w:r>
              <w:rPr>
                <w:rFonts w:cs="Arial"/>
                <w:snapToGrid w:val="0"/>
              </w:rPr>
              <w:t>ICTU: ICT uitvoeringsorganisatie:</w:t>
            </w:r>
          </w:p>
          <w:p w:rsidR="00C02CD3" w:rsidRDefault="00A57894" w:rsidP="001F4700">
            <w:pPr>
              <w:rPr>
                <w:rFonts w:cs="Arial"/>
                <w:snapToGrid w:val="0"/>
              </w:rPr>
            </w:pPr>
            <w:hyperlink r:id="rId27" w:history="1">
              <w:r w:rsidR="00C02CD3" w:rsidRPr="00834CF0">
                <w:rPr>
                  <w:rStyle w:val="Hyperlink"/>
                  <w:rFonts w:cs="Arial"/>
                  <w:szCs w:val="20"/>
                </w:rPr>
                <w:t>http://www.ictu.nl/</w:t>
              </w:r>
            </w:hyperlink>
          </w:p>
        </w:tc>
      </w:tr>
      <w:tr w:rsidR="00C02CD3" w:rsidTr="00C02CD3">
        <w:tc>
          <w:tcPr>
            <w:tcW w:w="9473" w:type="dxa"/>
          </w:tcPr>
          <w:p w:rsidR="0008202E" w:rsidRDefault="00C02CD3" w:rsidP="001F4700">
            <w:pPr>
              <w:rPr>
                <w:rFonts w:cs="Arial"/>
                <w:snapToGrid w:val="0"/>
              </w:rPr>
            </w:pPr>
            <w:r>
              <w:rPr>
                <w:rFonts w:cs="Arial"/>
                <w:snapToGrid w:val="0"/>
              </w:rPr>
              <w:t>Algemene gegevens van PRLG</w:t>
            </w:r>
            <w:r w:rsidR="0008202E">
              <w:rPr>
                <w:rFonts w:cs="Arial"/>
                <w:snapToGrid w:val="0"/>
              </w:rPr>
              <w:t>:</w:t>
            </w:r>
          </w:p>
          <w:p w:rsidR="0008202E" w:rsidRDefault="00A57894" w:rsidP="001F4700">
            <w:pPr>
              <w:rPr>
                <w:rFonts w:cs="Arial"/>
                <w:snapToGrid w:val="0"/>
              </w:rPr>
            </w:pPr>
            <w:hyperlink r:id="rId28" w:history="1">
              <w:r w:rsidR="0008202E" w:rsidRPr="00834CF0">
                <w:rPr>
                  <w:rStyle w:val="Hyperlink"/>
                  <w:rFonts w:cs="Arial"/>
                  <w:snapToGrid w:val="0"/>
                </w:rPr>
                <w:t>http://www.pinkroccadelocalgovernment.nl</w:t>
              </w:r>
            </w:hyperlink>
          </w:p>
          <w:p w:rsidR="0008202E" w:rsidRDefault="00A57894" w:rsidP="001F4700">
            <w:pPr>
              <w:rPr>
                <w:rFonts w:cs="Arial"/>
                <w:snapToGrid w:val="0"/>
              </w:rPr>
            </w:pPr>
            <w:hyperlink r:id="rId29" w:history="1">
              <w:r w:rsidR="00C02CD3" w:rsidRPr="00834CF0">
                <w:rPr>
                  <w:rStyle w:val="Hyperlink"/>
                  <w:rFonts w:cs="Arial"/>
                  <w:snapToGrid w:val="0"/>
                </w:rPr>
                <w:t>https://intranet.prlg.nl/irj/portal</w:t>
              </w:r>
            </w:hyperlink>
          </w:p>
        </w:tc>
      </w:tr>
    </w:tbl>
    <w:p w:rsidR="00621396" w:rsidRPr="00C02CD3" w:rsidRDefault="00621396" w:rsidP="00621396">
      <w:pPr>
        <w:rPr>
          <w:rFonts w:cs="Arial"/>
          <w:b/>
          <w:u w:val="single"/>
        </w:rPr>
      </w:pPr>
      <w:r>
        <w:rPr>
          <w:lang w:val="nl"/>
        </w:rPr>
        <w:br/>
      </w:r>
      <w:r w:rsidR="00C02CD3">
        <w:rPr>
          <w:rFonts w:cs="Arial"/>
          <w:u w:val="single"/>
        </w:rPr>
        <w:br/>
      </w:r>
      <w:r w:rsidR="00762AF3" w:rsidRPr="00C02CD3">
        <w:rPr>
          <w:rFonts w:cs="Arial"/>
          <w:b/>
          <w:u w:val="single"/>
        </w:rPr>
        <w:t xml:space="preserve">Theorieën en modellen </w:t>
      </w:r>
    </w:p>
    <w:p w:rsidR="00C02CD3" w:rsidRPr="00762AF3" w:rsidRDefault="00C02CD3" w:rsidP="00621396">
      <w:pPr>
        <w:rPr>
          <w:rFonts w:cs="Arial"/>
          <w:u w:val="single"/>
        </w:rPr>
      </w:pPr>
    </w:p>
    <w:tbl>
      <w:tblPr>
        <w:tblStyle w:val="TableGrid"/>
        <w:tblW w:w="0" w:type="auto"/>
        <w:tblLook w:val="04A0"/>
      </w:tblPr>
      <w:tblGrid>
        <w:gridCol w:w="9166"/>
      </w:tblGrid>
      <w:tr w:rsidR="00621396" w:rsidRPr="00CF734B" w:rsidTr="004D252A">
        <w:tc>
          <w:tcPr>
            <w:tcW w:w="9166" w:type="dxa"/>
          </w:tcPr>
          <w:p w:rsidR="00621396" w:rsidRPr="00D421FA" w:rsidRDefault="00621396" w:rsidP="004D252A">
            <w:pPr>
              <w:rPr>
                <w:rFonts w:cs="Arial"/>
                <w:b/>
                <w:color w:val="0000FF"/>
                <w:lang w:val="en-US"/>
              </w:rPr>
            </w:pPr>
            <w:r w:rsidRPr="00D421FA">
              <w:rPr>
                <w:rFonts w:cs="Arial"/>
                <w:b/>
                <w:lang w:val="en-US"/>
              </w:rPr>
              <w:t>ASL: Application Service Library</w:t>
            </w:r>
            <w:r w:rsidRPr="00D421FA">
              <w:rPr>
                <w:rFonts w:cs="Arial"/>
                <w:b/>
                <w:color w:val="0000FF"/>
                <w:lang w:val="en-US"/>
              </w:rPr>
              <w:t xml:space="preserve">: </w:t>
            </w:r>
          </w:p>
          <w:p w:rsidR="00621396" w:rsidRPr="00D421FA" w:rsidRDefault="00A57894" w:rsidP="004D252A">
            <w:pPr>
              <w:rPr>
                <w:rFonts w:cs="Arial"/>
                <w:color w:val="0000FF"/>
                <w:u w:val="single"/>
                <w:lang w:val="en-US"/>
              </w:rPr>
            </w:pPr>
            <w:hyperlink r:id="rId30" w:history="1">
              <w:r w:rsidR="00621396" w:rsidRPr="00D421FA">
                <w:rPr>
                  <w:rStyle w:val="Hyperlink"/>
                  <w:rFonts w:cs="Arial"/>
                  <w:lang w:val="en-US"/>
                </w:rPr>
                <w:t>www.aslfoundation.org</w:t>
              </w:r>
            </w:hyperlink>
          </w:p>
        </w:tc>
      </w:tr>
      <w:tr w:rsidR="00621396" w:rsidRPr="00CF734B" w:rsidTr="004D252A">
        <w:tc>
          <w:tcPr>
            <w:tcW w:w="9166" w:type="dxa"/>
          </w:tcPr>
          <w:p w:rsidR="00621396" w:rsidRPr="00D421FA" w:rsidRDefault="00D8740D" w:rsidP="004D252A">
            <w:pPr>
              <w:rPr>
                <w:lang w:val="en-US"/>
              </w:rPr>
            </w:pPr>
            <w:r>
              <w:rPr>
                <w:b/>
                <w:lang w:val="en-US"/>
              </w:rPr>
              <w:t>BISL: Business Informati</w:t>
            </w:r>
            <w:r w:rsidR="00621396" w:rsidRPr="00D421FA">
              <w:rPr>
                <w:b/>
                <w:lang w:val="en-US"/>
              </w:rPr>
              <w:t xml:space="preserve">on Service Library: </w:t>
            </w:r>
            <w:hyperlink r:id="rId31" w:history="1">
              <w:r w:rsidR="00621396" w:rsidRPr="00D421FA">
                <w:rPr>
                  <w:rStyle w:val="Hyperlink"/>
                  <w:lang w:val="en-US"/>
                </w:rPr>
                <w:t>http://www.aslbislfoundation.org/content/view/12/17/lang,nl/</w:t>
              </w:r>
            </w:hyperlink>
          </w:p>
        </w:tc>
      </w:tr>
      <w:tr w:rsidR="00621396" w:rsidRPr="00CF734B" w:rsidTr="004D252A">
        <w:tc>
          <w:tcPr>
            <w:tcW w:w="9166" w:type="dxa"/>
          </w:tcPr>
          <w:p w:rsidR="00621396" w:rsidRPr="00D421FA" w:rsidRDefault="00621396" w:rsidP="004D252A">
            <w:pPr>
              <w:rPr>
                <w:b/>
                <w:lang w:val="en-US"/>
              </w:rPr>
            </w:pPr>
            <w:r w:rsidRPr="00D421FA">
              <w:rPr>
                <w:b/>
                <w:lang w:val="en-US"/>
              </w:rPr>
              <w:t>ITIL:</w:t>
            </w:r>
            <w:r w:rsidR="00D8740D">
              <w:rPr>
                <w:b/>
                <w:lang w:val="en-US"/>
              </w:rPr>
              <w:t xml:space="preserve"> </w:t>
            </w:r>
            <w:r w:rsidRPr="00D421FA">
              <w:rPr>
                <w:b/>
                <w:lang w:val="en-US"/>
              </w:rPr>
              <w:t xml:space="preserve">Information Technology Infrastructure Library </w:t>
            </w:r>
          </w:p>
          <w:p w:rsidR="00621396" w:rsidRPr="00D421FA" w:rsidRDefault="00621396" w:rsidP="004D252A">
            <w:pPr>
              <w:rPr>
                <w:rFonts w:cs="Arial"/>
                <w:lang w:val="en-US"/>
              </w:rPr>
            </w:pPr>
            <w:r w:rsidRPr="00D421FA">
              <w:rPr>
                <w:color w:val="0000FF"/>
                <w:u w:val="single"/>
                <w:lang w:val="en-US"/>
              </w:rPr>
              <w:t>http://www.itil-officialsite.com/home/home.asp</w:t>
            </w:r>
          </w:p>
        </w:tc>
      </w:tr>
      <w:tr w:rsidR="00621396" w:rsidRPr="00CF734B" w:rsidTr="004D252A">
        <w:tc>
          <w:tcPr>
            <w:tcW w:w="9166" w:type="dxa"/>
          </w:tcPr>
          <w:p w:rsidR="00621396" w:rsidRPr="00D421FA" w:rsidRDefault="00621396" w:rsidP="004D252A">
            <w:pPr>
              <w:rPr>
                <w:b/>
                <w:lang w:val="en-US"/>
              </w:rPr>
            </w:pPr>
            <w:r w:rsidRPr="00D421FA">
              <w:rPr>
                <w:b/>
                <w:lang w:val="en-US"/>
              </w:rPr>
              <w:t>ISO: International Organization for Sta</w:t>
            </w:r>
            <w:r w:rsidR="00D8740D">
              <w:rPr>
                <w:b/>
                <w:lang w:val="en-US"/>
              </w:rPr>
              <w:t>n</w:t>
            </w:r>
            <w:r w:rsidRPr="00D421FA">
              <w:rPr>
                <w:b/>
                <w:lang w:val="en-US"/>
              </w:rPr>
              <w:t xml:space="preserve">dardization </w:t>
            </w:r>
          </w:p>
          <w:p w:rsidR="00621396" w:rsidRPr="00D421FA" w:rsidRDefault="00621396" w:rsidP="004D252A">
            <w:pPr>
              <w:rPr>
                <w:rFonts w:cs="Arial"/>
                <w:lang w:val="en-US"/>
              </w:rPr>
            </w:pPr>
            <w:r w:rsidRPr="00D421FA">
              <w:rPr>
                <w:color w:val="0000FF"/>
                <w:u w:val="single"/>
                <w:lang w:val="en-US"/>
              </w:rPr>
              <w:t>www.iso.org</w:t>
            </w:r>
          </w:p>
        </w:tc>
      </w:tr>
      <w:tr w:rsidR="00621396" w:rsidRPr="00CF734B" w:rsidTr="004D252A">
        <w:tc>
          <w:tcPr>
            <w:tcW w:w="9166" w:type="dxa"/>
          </w:tcPr>
          <w:p w:rsidR="00621396" w:rsidRPr="00D421FA" w:rsidRDefault="00621396" w:rsidP="004D252A">
            <w:pPr>
              <w:rPr>
                <w:b/>
                <w:snapToGrid w:val="0"/>
                <w:lang w:val="en-US"/>
              </w:rPr>
            </w:pPr>
            <w:r w:rsidRPr="00D421FA">
              <w:rPr>
                <w:b/>
                <w:snapToGrid w:val="0"/>
                <w:lang w:val="en-US"/>
              </w:rPr>
              <w:t xml:space="preserve">Prince2: </w:t>
            </w:r>
            <w:r>
              <w:rPr>
                <w:b/>
                <w:snapToGrid w:val="0"/>
                <w:lang w:val="en-US"/>
              </w:rPr>
              <w:t xml:space="preserve"> Projects in Controlled Environments</w:t>
            </w:r>
          </w:p>
          <w:p w:rsidR="00621396" w:rsidRPr="00D421FA" w:rsidRDefault="00621396" w:rsidP="004D252A">
            <w:pPr>
              <w:rPr>
                <w:rFonts w:cs="Arial"/>
                <w:lang w:val="en-US"/>
              </w:rPr>
            </w:pPr>
            <w:r w:rsidRPr="00D421FA">
              <w:rPr>
                <w:color w:val="0000FF"/>
                <w:u w:val="single"/>
                <w:lang w:val="en-US"/>
              </w:rPr>
              <w:t>www.ogc.gov.uk/prince</w:t>
            </w:r>
          </w:p>
        </w:tc>
      </w:tr>
      <w:tr w:rsidR="00621396" w:rsidRPr="00CF734B" w:rsidTr="004D252A">
        <w:tc>
          <w:tcPr>
            <w:tcW w:w="9166" w:type="dxa"/>
          </w:tcPr>
          <w:p w:rsidR="00621396" w:rsidRPr="00D421FA" w:rsidRDefault="00621396" w:rsidP="004D252A">
            <w:pPr>
              <w:rPr>
                <w:b/>
                <w:lang w:val="en-US"/>
              </w:rPr>
            </w:pPr>
            <w:r w:rsidRPr="00D421FA">
              <w:rPr>
                <w:b/>
                <w:lang w:val="en-US"/>
              </w:rPr>
              <w:t xml:space="preserve">SIPOC: </w:t>
            </w:r>
          </w:p>
          <w:p w:rsidR="00621396" w:rsidRPr="00D421FA" w:rsidRDefault="00A57894" w:rsidP="004D252A">
            <w:pPr>
              <w:rPr>
                <w:lang w:val="en-US"/>
              </w:rPr>
            </w:pPr>
            <w:hyperlink r:id="rId32" w:history="1">
              <w:r w:rsidR="00621396" w:rsidRPr="00D421FA">
                <w:rPr>
                  <w:rStyle w:val="Hyperlink"/>
                  <w:lang w:val="en-US"/>
                </w:rPr>
                <w:t>http://www.verbeteren.nu/Roszbach/Nu+verbeteren/Afdelingsprocessen.html</w:t>
              </w:r>
            </w:hyperlink>
          </w:p>
        </w:tc>
      </w:tr>
      <w:tr w:rsidR="00621396" w:rsidRPr="00CF734B" w:rsidTr="004D252A">
        <w:tc>
          <w:tcPr>
            <w:tcW w:w="9166" w:type="dxa"/>
          </w:tcPr>
          <w:p w:rsidR="00621396" w:rsidRPr="002F504E" w:rsidRDefault="002F504E" w:rsidP="004D252A">
            <w:pPr>
              <w:rPr>
                <w:b/>
                <w:lang w:val="en-US"/>
              </w:rPr>
            </w:pPr>
            <w:r w:rsidRPr="002F504E">
              <w:rPr>
                <w:b/>
                <w:lang w:val="en-US"/>
              </w:rPr>
              <w:t>Swim</w:t>
            </w:r>
            <w:r w:rsidR="00621396" w:rsidRPr="002F504E">
              <w:rPr>
                <w:b/>
                <w:lang w:val="en-US"/>
              </w:rPr>
              <w:t>lane</w:t>
            </w:r>
            <w:r w:rsidRPr="002F504E">
              <w:rPr>
                <w:b/>
                <w:lang w:val="en-US"/>
              </w:rPr>
              <w:t>s</w:t>
            </w:r>
            <w:r w:rsidR="00621396" w:rsidRPr="002F504E">
              <w:rPr>
                <w:b/>
                <w:lang w:val="en-US"/>
              </w:rPr>
              <w:t xml:space="preserve">: </w:t>
            </w:r>
          </w:p>
          <w:p w:rsidR="00621396" w:rsidRPr="002F504E" w:rsidRDefault="00A57894" w:rsidP="004D252A">
            <w:pPr>
              <w:rPr>
                <w:lang w:val="en-US"/>
              </w:rPr>
            </w:pPr>
            <w:hyperlink r:id="rId33" w:history="1">
              <w:r w:rsidR="00621396" w:rsidRPr="002F504E">
                <w:rPr>
                  <w:rStyle w:val="Hyperlink"/>
                  <w:lang w:val="en-US"/>
                </w:rPr>
                <w:t>http://en.wikipedia.org/wiki/Swim_lane</w:t>
              </w:r>
            </w:hyperlink>
          </w:p>
        </w:tc>
      </w:tr>
    </w:tbl>
    <w:p w:rsidR="00621396" w:rsidRPr="00AD51D4" w:rsidRDefault="00762AF3" w:rsidP="00621396">
      <w:pPr>
        <w:rPr>
          <w:lang w:val="en-US"/>
        </w:rPr>
      </w:pPr>
      <w:r>
        <w:rPr>
          <w:lang w:val="en-US"/>
        </w:rPr>
        <w:br/>
      </w:r>
    </w:p>
    <w:p w:rsidR="001F4700" w:rsidRPr="00AD51D4" w:rsidRDefault="001F4700" w:rsidP="001F4700">
      <w:pPr>
        <w:rPr>
          <w:lang w:val="en-US"/>
        </w:rPr>
      </w:pPr>
    </w:p>
    <w:p w:rsidR="00621396" w:rsidRPr="00C02CD3" w:rsidRDefault="00C86BC8" w:rsidP="00621396">
      <w:pPr>
        <w:spacing w:after="200" w:line="276" w:lineRule="auto"/>
        <w:rPr>
          <w:b/>
          <w:u w:val="single"/>
        </w:rPr>
      </w:pPr>
      <w:r w:rsidRPr="00C02CD3">
        <w:rPr>
          <w:b/>
          <w:u w:val="single"/>
        </w:rPr>
        <w:t>Interne procedures</w:t>
      </w:r>
      <w:r w:rsidR="001F4700" w:rsidRPr="00C02CD3">
        <w:rPr>
          <w:b/>
          <w:u w:val="single"/>
        </w:rPr>
        <w:t xml:space="preserve"> op het intranet</w:t>
      </w:r>
      <w:r w:rsidR="00621396" w:rsidRPr="00C02CD3">
        <w:rPr>
          <w:b/>
          <w:u w:val="single"/>
        </w:rPr>
        <w:t xml:space="preserve"> van PRLG</w:t>
      </w:r>
    </w:p>
    <w:p w:rsidR="001F4700" w:rsidRDefault="001F633B" w:rsidP="00674820">
      <w:pPr>
        <w:pStyle w:val="ListParagraph"/>
        <w:numPr>
          <w:ilvl w:val="0"/>
          <w:numId w:val="22"/>
        </w:numPr>
        <w:spacing w:after="200" w:line="276" w:lineRule="auto"/>
      </w:pPr>
      <w:r w:rsidRPr="00621396">
        <w:t>Huidig kwaliteitshandvest</w:t>
      </w:r>
    </w:p>
    <w:p w:rsidR="0087210B" w:rsidRDefault="0087210B" w:rsidP="00674820">
      <w:pPr>
        <w:pStyle w:val="ListParagraph"/>
        <w:numPr>
          <w:ilvl w:val="1"/>
          <w:numId w:val="22"/>
        </w:numPr>
        <w:spacing w:after="200" w:line="276" w:lineRule="auto"/>
      </w:pPr>
      <w:r>
        <w:t xml:space="preserve">Reeds </w:t>
      </w:r>
      <w:r w:rsidR="00105199">
        <w:t>‘beschreven processen’</w:t>
      </w:r>
    </w:p>
    <w:p w:rsidR="004D252A" w:rsidRDefault="004D252A" w:rsidP="00674820">
      <w:pPr>
        <w:pStyle w:val="ListParagraph"/>
        <w:numPr>
          <w:ilvl w:val="1"/>
          <w:numId w:val="22"/>
        </w:numPr>
        <w:spacing w:after="200" w:line="276" w:lineRule="auto"/>
      </w:pPr>
      <w:r>
        <w:t>Kritische prestatie indicatoren</w:t>
      </w:r>
    </w:p>
    <w:p w:rsidR="0087210B" w:rsidRDefault="0087210B" w:rsidP="00674820">
      <w:pPr>
        <w:pStyle w:val="ListParagraph"/>
        <w:numPr>
          <w:ilvl w:val="0"/>
          <w:numId w:val="22"/>
        </w:numPr>
        <w:spacing w:after="200" w:line="276" w:lineRule="auto"/>
      </w:pPr>
      <w:r>
        <w:t>Interne procedure mailbox</w:t>
      </w:r>
    </w:p>
    <w:p w:rsidR="0087210B" w:rsidRDefault="0087210B" w:rsidP="00674820">
      <w:pPr>
        <w:pStyle w:val="ListParagraph"/>
        <w:numPr>
          <w:ilvl w:val="0"/>
          <w:numId w:val="22"/>
        </w:numPr>
        <w:spacing w:after="200" w:line="276" w:lineRule="auto"/>
      </w:pPr>
      <w:r>
        <w:t>Interne procedure persoonsgegevens</w:t>
      </w:r>
    </w:p>
    <w:p w:rsidR="0087210B" w:rsidRDefault="0087210B" w:rsidP="00674820">
      <w:pPr>
        <w:pStyle w:val="ListParagraph"/>
        <w:numPr>
          <w:ilvl w:val="0"/>
          <w:numId w:val="22"/>
        </w:numPr>
        <w:spacing w:after="200" w:line="276" w:lineRule="auto"/>
      </w:pPr>
      <w:r>
        <w:t>Interne procedure informatiebeveiliging</w:t>
      </w:r>
    </w:p>
    <w:p w:rsidR="0087210B" w:rsidRDefault="0087210B" w:rsidP="00674820">
      <w:pPr>
        <w:pStyle w:val="ListParagraph"/>
        <w:numPr>
          <w:ilvl w:val="0"/>
          <w:numId w:val="22"/>
        </w:numPr>
        <w:spacing w:after="200" w:line="276" w:lineRule="auto"/>
      </w:pPr>
      <w:r>
        <w:t>Interne procedure SDBase</w:t>
      </w:r>
    </w:p>
    <w:p w:rsidR="0087210B" w:rsidRDefault="0087210B" w:rsidP="00674820">
      <w:pPr>
        <w:pStyle w:val="ListParagraph"/>
        <w:numPr>
          <w:ilvl w:val="0"/>
          <w:numId w:val="22"/>
        </w:numPr>
        <w:spacing w:after="200" w:line="276" w:lineRule="auto"/>
      </w:pPr>
      <w:r>
        <w:t>Interne procedure Factureren</w:t>
      </w:r>
    </w:p>
    <w:p w:rsidR="001F633B" w:rsidRPr="0087210B" w:rsidRDefault="001F633B">
      <w:pPr>
        <w:spacing w:after="200" w:line="276" w:lineRule="auto"/>
      </w:pPr>
    </w:p>
    <w:p w:rsidR="00F778A3" w:rsidRDefault="00F778A3">
      <w:pPr>
        <w:spacing w:after="200" w:line="276" w:lineRule="auto"/>
        <w:rPr>
          <w:b/>
        </w:rPr>
      </w:pPr>
      <w:r>
        <w:rPr>
          <w:b/>
        </w:rPr>
        <w:br w:type="page"/>
      </w:r>
    </w:p>
    <w:p w:rsidR="00F778A3" w:rsidRDefault="00CB6024" w:rsidP="00F778A3">
      <w:pPr>
        <w:pStyle w:val="Heading1"/>
      </w:pPr>
      <w:r>
        <w:lastRenderedPageBreak/>
        <w:br/>
      </w:r>
      <w:r>
        <w:br/>
      </w:r>
      <w:bookmarkStart w:id="48" w:name="_Toc251070581"/>
      <w:r w:rsidR="00F778A3">
        <w:t>Bijlagen</w:t>
      </w:r>
      <w:bookmarkEnd w:id="48"/>
    </w:p>
    <w:p w:rsidR="00935AC7" w:rsidRDefault="00935AC7" w:rsidP="00674820">
      <w:pPr>
        <w:pStyle w:val="Heading2"/>
        <w:numPr>
          <w:ilvl w:val="0"/>
          <w:numId w:val="1"/>
        </w:numPr>
      </w:pPr>
      <w:bookmarkStart w:id="49" w:name="_Toc251070582"/>
      <w:r>
        <w:t>Procesdocumenten</w:t>
      </w:r>
      <w:bookmarkEnd w:id="49"/>
    </w:p>
    <w:p w:rsidR="00935AC7" w:rsidRDefault="00E6477B" w:rsidP="00674820">
      <w:pPr>
        <w:pStyle w:val="Heading2"/>
        <w:numPr>
          <w:ilvl w:val="1"/>
          <w:numId w:val="1"/>
        </w:numPr>
      </w:pPr>
      <w:bookmarkStart w:id="50" w:name="_Toc251070583"/>
      <w:r>
        <w:t>PID</w:t>
      </w:r>
      <w:bookmarkEnd w:id="50"/>
      <w:r w:rsidR="00935AC7" w:rsidRPr="00935AC7">
        <w:t xml:space="preserve"> </w:t>
      </w:r>
    </w:p>
    <w:p w:rsidR="00935AC7" w:rsidRDefault="00935AC7" w:rsidP="00674820">
      <w:pPr>
        <w:pStyle w:val="Heading2"/>
        <w:numPr>
          <w:ilvl w:val="1"/>
          <w:numId w:val="1"/>
        </w:numPr>
      </w:pPr>
      <w:bookmarkStart w:id="51" w:name="_Toc251070584"/>
      <w:r>
        <w:t>HighLight reports</w:t>
      </w:r>
      <w:bookmarkEnd w:id="51"/>
    </w:p>
    <w:p w:rsidR="00F778A3" w:rsidRDefault="00F778A3" w:rsidP="00935AC7">
      <w:pPr>
        <w:pStyle w:val="Heading2"/>
        <w:ind w:left="360"/>
      </w:pPr>
    </w:p>
    <w:p w:rsidR="00935AC7" w:rsidRDefault="00935AC7" w:rsidP="00674820">
      <w:pPr>
        <w:pStyle w:val="Heading2"/>
        <w:numPr>
          <w:ilvl w:val="0"/>
          <w:numId w:val="1"/>
        </w:numPr>
      </w:pPr>
      <w:bookmarkStart w:id="52" w:name="_Toc251070585"/>
      <w:r>
        <w:t>Projectdocumenten</w:t>
      </w:r>
      <w:bookmarkEnd w:id="52"/>
    </w:p>
    <w:p w:rsidR="00266047" w:rsidRDefault="00DF1155" w:rsidP="00674820">
      <w:pPr>
        <w:pStyle w:val="Heading2"/>
        <w:numPr>
          <w:ilvl w:val="1"/>
          <w:numId w:val="1"/>
        </w:numPr>
      </w:pPr>
      <w:bookmarkStart w:id="53" w:name="_Toc251070587"/>
      <w:r>
        <w:t>Medewerkers</w:t>
      </w:r>
      <w:r w:rsidR="00266047">
        <w:t>handleiding</w:t>
      </w:r>
      <w:bookmarkEnd w:id="53"/>
    </w:p>
    <w:p w:rsidR="00A12D83" w:rsidRPr="00E02D1D" w:rsidRDefault="00A12D83" w:rsidP="00674820">
      <w:pPr>
        <w:pStyle w:val="Heading2"/>
        <w:numPr>
          <w:ilvl w:val="1"/>
          <w:numId w:val="1"/>
        </w:numPr>
      </w:pPr>
      <w:bookmarkStart w:id="54" w:name="_Toc251070588"/>
      <w:r>
        <w:t>Begrippenlijs</w:t>
      </w:r>
      <w:r w:rsidR="008C45E0">
        <w:t>t</w:t>
      </w:r>
      <w:r w:rsidR="00642D12">
        <w:t xml:space="preserve"> voor beschreven processen</w:t>
      </w:r>
      <w:bookmarkEnd w:id="54"/>
    </w:p>
    <w:p w:rsidR="00E02D1D" w:rsidRDefault="00E02D1D" w:rsidP="00674820">
      <w:pPr>
        <w:pStyle w:val="Heading2"/>
        <w:numPr>
          <w:ilvl w:val="1"/>
          <w:numId w:val="1"/>
        </w:numPr>
      </w:pPr>
      <w:bookmarkStart w:id="55" w:name="_Toc251070589"/>
      <w:r>
        <w:t>Adviesrapport</w:t>
      </w:r>
      <w:bookmarkEnd w:id="55"/>
    </w:p>
    <w:p w:rsidR="009A5D8B" w:rsidRPr="00040CF2" w:rsidRDefault="009A5D8B" w:rsidP="00040CF2">
      <w:pPr>
        <w:rPr>
          <w:b/>
        </w:rPr>
      </w:pPr>
    </w:p>
    <w:sectPr w:rsidR="009A5D8B" w:rsidRPr="00040CF2" w:rsidSect="00DF611F">
      <w:headerReference w:type="default" r:id="rId34"/>
      <w:footerReference w:type="default" r:id="rId35"/>
      <w:pgSz w:w="11906" w:h="16838" w:code="9"/>
      <w:pgMar w:top="1440" w:right="1133" w:bottom="1440" w:left="144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A2C" w:rsidRDefault="00DA3A2C" w:rsidP="00740041">
      <w:r>
        <w:separator/>
      </w:r>
    </w:p>
  </w:endnote>
  <w:endnote w:type="continuationSeparator" w:id="0">
    <w:p w:rsidR="00DA3A2C" w:rsidRDefault="00DA3A2C" w:rsidP="007400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OfficinaSanITC-Book">
    <w:panose1 w:val="00000000000000000000"/>
    <w:charset w:val="00"/>
    <w:family w:val="auto"/>
    <w:notTrueType/>
    <w:pitch w:val="default"/>
    <w:sig w:usb0="00000003" w:usb1="00000000" w:usb2="00000000" w:usb3="00000000" w:csb0="00000001" w:csb1="00000000"/>
  </w:font>
  <w:font w:name="TTE224A820t00">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Identity-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2939"/>
      <w:docPartObj>
        <w:docPartGallery w:val="Page Numbers (Bottom of Page)"/>
        <w:docPartUnique/>
      </w:docPartObj>
    </w:sdtPr>
    <w:sdtContent>
      <w:p w:rsidR="004E0C13" w:rsidRDefault="00A57894">
        <w:pPr>
          <w:pStyle w:val="Footer"/>
          <w:jc w:val="right"/>
        </w:pPr>
        <w:fldSimple w:instr=" PAGE   \* MERGEFORMAT ">
          <w:r w:rsidR="00EE11E1">
            <w:rPr>
              <w:noProof/>
            </w:rPr>
            <w:t>32</w:t>
          </w:r>
        </w:fldSimple>
      </w:p>
    </w:sdtContent>
  </w:sdt>
  <w:p w:rsidR="004E0C13" w:rsidRDefault="004E0C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A2C" w:rsidRDefault="00DA3A2C" w:rsidP="00740041">
      <w:r>
        <w:separator/>
      </w:r>
    </w:p>
  </w:footnote>
  <w:footnote w:type="continuationSeparator" w:id="0">
    <w:p w:rsidR="00DA3A2C" w:rsidRDefault="00DA3A2C" w:rsidP="007400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C13" w:rsidRPr="0056702E" w:rsidRDefault="004E0C13" w:rsidP="00DB247B">
    <w:pPr>
      <w:pStyle w:val="Header"/>
      <w:tabs>
        <w:tab w:val="clear" w:pos="9072"/>
        <w:tab w:val="right" w:pos="9356"/>
      </w:tabs>
      <w:rPr>
        <w:color w:val="FFFFFF"/>
        <w:sz w:val="28"/>
      </w:rPr>
    </w:pPr>
    <w:r>
      <w:rPr>
        <w:noProof/>
        <w:color w:val="FFFFFF"/>
        <w:sz w:val="28"/>
      </w:rPr>
      <w:drawing>
        <wp:anchor distT="0" distB="0" distL="114300" distR="114300" simplePos="0" relativeHeight="251657728" behindDoc="1" locked="0" layoutInCell="1" allowOverlap="1">
          <wp:simplePos x="0" y="0"/>
          <wp:positionH relativeFrom="column">
            <wp:posOffset>-1322867</wp:posOffset>
          </wp:positionH>
          <wp:positionV relativeFrom="paragraph">
            <wp:posOffset>-909630</wp:posOffset>
          </wp:positionV>
          <wp:extent cx="8028511" cy="11408720"/>
          <wp:effectExtent l="38100" t="19050" r="10589" b="21280"/>
          <wp:wrapNone/>
          <wp:docPr id="1" name="Picture 1" descr="Backgrou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1"/>
                  <pic:cNvPicPr>
                    <a:picLocks noChangeAspect="1" noChangeArrowheads="1"/>
                  </pic:cNvPicPr>
                </pic:nvPicPr>
                <pic:blipFill>
                  <a:blip r:embed="rId1"/>
                  <a:srcRect/>
                  <a:stretch>
                    <a:fillRect/>
                  </a:stretch>
                </pic:blipFill>
                <pic:spPr bwMode="auto">
                  <a:xfrm>
                    <a:off x="0" y="0"/>
                    <a:ext cx="8028511" cy="11408720"/>
                  </a:xfrm>
                  <a:prstGeom prst="rect">
                    <a:avLst/>
                  </a:prstGeom>
                  <a:noFill/>
                  <a:ln w="9525">
                    <a:solidFill>
                      <a:srgbClr val="000000"/>
                    </a:solidFill>
                    <a:miter lim="800000"/>
                    <a:headEnd/>
                    <a:tailEnd/>
                  </a:ln>
                </pic:spPr>
              </pic:pic>
            </a:graphicData>
          </a:graphic>
        </wp:anchor>
      </w:drawing>
    </w:r>
    <w:r w:rsidRPr="0056702E">
      <w:rPr>
        <w:color w:val="FFFFFF"/>
        <w:sz w:val="28"/>
      </w:rPr>
      <w:t xml:space="preserve">Analyseren en beschrijven van de processen en knelpunten </w:t>
    </w:r>
    <w:r>
      <w:rPr>
        <w:color w:val="FFFFFF"/>
        <w:sz w:val="28"/>
      </w:rPr>
      <w:t>van het</w:t>
    </w:r>
    <w:r w:rsidRPr="0056702E">
      <w:rPr>
        <w:color w:val="FFFFFF"/>
        <w:sz w:val="28"/>
      </w:rPr>
      <w:t xml:space="preserve"> SES</w:t>
    </w:r>
  </w:p>
  <w:p w:rsidR="004E0C13" w:rsidRDefault="004E0C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32AB"/>
    <w:multiLevelType w:val="hybridMultilevel"/>
    <w:tmpl w:val="D77C430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8A195C"/>
    <w:multiLevelType w:val="hybridMultilevel"/>
    <w:tmpl w:val="246EE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9247EC"/>
    <w:multiLevelType w:val="hybridMultilevel"/>
    <w:tmpl w:val="6FAEEC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EDE3913"/>
    <w:multiLevelType w:val="hybridMultilevel"/>
    <w:tmpl w:val="857A3F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4851205"/>
    <w:multiLevelType w:val="hybridMultilevel"/>
    <w:tmpl w:val="1E8A0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6201523"/>
    <w:multiLevelType w:val="hybridMultilevel"/>
    <w:tmpl w:val="43440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C8758F5"/>
    <w:multiLevelType w:val="hybridMultilevel"/>
    <w:tmpl w:val="7BB44314"/>
    <w:lvl w:ilvl="0" w:tplc="04130015">
      <w:start w:val="1"/>
      <w:numFmt w:val="upperLetter"/>
      <w:lvlText w:val="%1."/>
      <w:lvlJc w:val="left"/>
      <w:pPr>
        <w:ind w:left="720" w:hanging="360"/>
      </w:pPr>
    </w:lvl>
    <w:lvl w:ilvl="1" w:tplc="0413001B">
      <w:start w:val="1"/>
      <w:numFmt w:val="low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08A1FF2"/>
    <w:multiLevelType w:val="hybridMultilevel"/>
    <w:tmpl w:val="702A6E94"/>
    <w:lvl w:ilvl="0" w:tplc="755E38B2">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B0D6C8B"/>
    <w:multiLevelType w:val="hybridMultilevel"/>
    <w:tmpl w:val="76EA9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0DF4F11"/>
    <w:multiLevelType w:val="hybridMultilevel"/>
    <w:tmpl w:val="8B8CF0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3024BBB"/>
    <w:multiLevelType w:val="hybridMultilevel"/>
    <w:tmpl w:val="01CE9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5AE46A6"/>
    <w:multiLevelType w:val="hybridMultilevel"/>
    <w:tmpl w:val="0414B22A"/>
    <w:lvl w:ilvl="0" w:tplc="81A6331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6D7823"/>
    <w:multiLevelType w:val="hybridMultilevel"/>
    <w:tmpl w:val="04D265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A066B49"/>
    <w:multiLevelType w:val="hybridMultilevel"/>
    <w:tmpl w:val="48AEA6DC"/>
    <w:lvl w:ilvl="0" w:tplc="C1402D66">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A63619"/>
    <w:multiLevelType w:val="hybridMultilevel"/>
    <w:tmpl w:val="3AF2C3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620A5983"/>
    <w:multiLevelType w:val="hybridMultilevel"/>
    <w:tmpl w:val="AF8E82C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2CF6C86"/>
    <w:multiLevelType w:val="hybridMultilevel"/>
    <w:tmpl w:val="395A8F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FCBEB97A">
      <w:start w:val="3"/>
      <w:numFmt w:val="bullet"/>
      <w:lvlText w:val="-"/>
      <w:lvlJc w:val="left"/>
      <w:pPr>
        <w:ind w:left="1800" w:hanging="360"/>
      </w:pPr>
      <w:rPr>
        <w:rFonts w:ascii="Arial" w:eastAsiaTheme="minorHAnsi" w:hAnsi="Arial" w:cs="Aria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639F1E79"/>
    <w:multiLevelType w:val="hybridMultilevel"/>
    <w:tmpl w:val="71D44B3A"/>
    <w:lvl w:ilvl="0" w:tplc="912A6A32">
      <w:start w:val="22"/>
      <w:numFmt w:val="bullet"/>
      <w:lvlText w:val="-"/>
      <w:lvlJc w:val="left"/>
      <w:pPr>
        <w:ind w:left="720" w:hanging="360"/>
      </w:pPr>
      <w:rPr>
        <w:rFonts w:ascii="Calibri" w:eastAsiaTheme="minorHAns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B1A0C0F"/>
    <w:multiLevelType w:val="multilevel"/>
    <w:tmpl w:val="B34E271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04734BD"/>
    <w:multiLevelType w:val="hybridMultilevel"/>
    <w:tmpl w:val="E0E0A83E"/>
    <w:lvl w:ilvl="0" w:tplc="A3520E5A">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75C4DCA"/>
    <w:multiLevelType w:val="hybridMultilevel"/>
    <w:tmpl w:val="EDF21B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7A5B495D"/>
    <w:multiLevelType w:val="multilevel"/>
    <w:tmpl w:val="6A22F5F0"/>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7DD702B1"/>
    <w:multiLevelType w:val="hybridMultilevel"/>
    <w:tmpl w:val="CDACCF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8"/>
  </w:num>
  <w:num w:numId="4">
    <w:abstractNumId w:val="1"/>
  </w:num>
  <w:num w:numId="5">
    <w:abstractNumId w:val="5"/>
  </w:num>
  <w:num w:numId="6">
    <w:abstractNumId w:val="11"/>
  </w:num>
  <w:num w:numId="7">
    <w:abstractNumId w:val="2"/>
  </w:num>
  <w:num w:numId="8">
    <w:abstractNumId w:val="16"/>
  </w:num>
  <w:num w:numId="9">
    <w:abstractNumId w:val="14"/>
  </w:num>
  <w:num w:numId="10">
    <w:abstractNumId w:val="20"/>
  </w:num>
  <w:num w:numId="11">
    <w:abstractNumId w:val="19"/>
  </w:num>
  <w:num w:numId="12">
    <w:abstractNumId w:val="7"/>
  </w:num>
  <w:num w:numId="13">
    <w:abstractNumId w:val="10"/>
  </w:num>
  <w:num w:numId="14">
    <w:abstractNumId w:val="15"/>
  </w:num>
  <w:num w:numId="15">
    <w:abstractNumId w:val="21"/>
  </w:num>
  <w:num w:numId="16">
    <w:abstractNumId w:val="17"/>
  </w:num>
  <w:num w:numId="17">
    <w:abstractNumId w:val="0"/>
  </w:num>
  <w:num w:numId="18">
    <w:abstractNumId w:val="12"/>
  </w:num>
  <w:num w:numId="19">
    <w:abstractNumId w:val="22"/>
  </w:num>
  <w:num w:numId="20">
    <w:abstractNumId w:val="9"/>
  </w:num>
  <w:num w:numId="21">
    <w:abstractNumId w:val="13"/>
  </w:num>
  <w:num w:numId="22">
    <w:abstractNumId w:val="3"/>
  </w:num>
  <w:num w:numId="23">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00"/>
  <w:displayHorizontalDrawingGridEvery w:val="2"/>
  <w:characterSpacingControl w:val="doNotCompress"/>
  <w:hdrShapeDefaults>
    <o:shapedefaults v:ext="edit" spidmax="225282"/>
  </w:hdrShapeDefaults>
  <w:footnotePr>
    <w:footnote w:id="-1"/>
    <w:footnote w:id="0"/>
  </w:footnotePr>
  <w:endnotePr>
    <w:endnote w:id="-1"/>
    <w:endnote w:id="0"/>
  </w:endnotePr>
  <w:compat/>
  <w:rsids>
    <w:rsidRoot w:val="00040CF2"/>
    <w:rsid w:val="00000649"/>
    <w:rsid w:val="00002656"/>
    <w:rsid w:val="00002CF4"/>
    <w:rsid w:val="0001214F"/>
    <w:rsid w:val="00012B23"/>
    <w:rsid w:val="00026BD7"/>
    <w:rsid w:val="00036706"/>
    <w:rsid w:val="000368E8"/>
    <w:rsid w:val="00040202"/>
    <w:rsid w:val="00040CF2"/>
    <w:rsid w:val="000415E6"/>
    <w:rsid w:val="00046F02"/>
    <w:rsid w:val="00047D4D"/>
    <w:rsid w:val="000523F3"/>
    <w:rsid w:val="00064BD4"/>
    <w:rsid w:val="000663B4"/>
    <w:rsid w:val="00066B8D"/>
    <w:rsid w:val="0007366D"/>
    <w:rsid w:val="00075DD7"/>
    <w:rsid w:val="000812FE"/>
    <w:rsid w:val="00081DE9"/>
    <w:rsid w:val="0008202E"/>
    <w:rsid w:val="00083460"/>
    <w:rsid w:val="000841FC"/>
    <w:rsid w:val="00091A23"/>
    <w:rsid w:val="000A7431"/>
    <w:rsid w:val="000C38BD"/>
    <w:rsid w:val="000C3EFA"/>
    <w:rsid w:val="000C4177"/>
    <w:rsid w:val="000C6640"/>
    <w:rsid w:val="000C72A0"/>
    <w:rsid w:val="000D2FED"/>
    <w:rsid w:val="000D5FF5"/>
    <w:rsid w:val="000D78CA"/>
    <w:rsid w:val="000F5EB0"/>
    <w:rsid w:val="00100F37"/>
    <w:rsid w:val="00105199"/>
    <w:rsid w:val="00107BFC"/>
    <w:rsid w:val="00110F4A"/>
    <w:rsid w:val="0011200B"/>
    <w:rsid w:val="001175DF"/>
    <w:rsid w:val="00122109"/>
    <w:rsid w:val="00122C3A"/>
    <w:rsid w:val="001240E4"/>
    <w:rsid w:val="00132C81"/>
    <w:rsid w:val="00136F4E"/>
    <w:rsid w:val="00144BEF"/>
    <w:rsid w:val="0014781F"/>
    <w:rsid w:val="00147F98"/>
    <w:rsid w:val="00150667"/>
    <w:rsid w:val="00152E35"/>
    <w:rsid w:val="001628A1"/>
    <w:rsid w:val="00163C3F"/>
    <w:rsid w:val="00164035"/>
    <w:rsid w:val="001653FA"/>
    <w:rsid w:val="00171853"/>
    <w:rsid w:val="001737F2"/>
    <w:rsid w:val="00173D8E"/>
    <w:rsid w:val="001747FC"/>
    <w:rsid w:val="0017603B"/>
    <w:rsid w:val="0018352A"/>
    <w:rsid w:val="0018412E"/>
    <w:rsid w:val="001844DC"/>
    <w:rsid w:val="001855B5"/>
    <w:rsid w:val="00185D1E"/>
    <w:rsid w:val="00187228"/>
    <w:rsid w:val="00187587"/>
    <w:rsid w:val="00187D8E"/>
    <w:rsid w:val="00196425"/>
    <w:rsid w:val="0019685F"/>
    <w:rsid w:val="001A2B27"/>
    <w:rsid w:val="001A41CD"/>
    <w:rsid w:val="001A4C42"/>
    <w:rsid w:val="001A5ED7"/>
    <w:rsid w:val="001A6BD5"/>
    <w:rsid w:val="001B2B64"/>
    <w:rsid w:val="001B66C0"/>
    <w:rsid w:val="001C26B4"/>
    <w:rsid w:val="001C6E3E"/>
    <w:rsid w:val="001D1C9D"/>
    <w:rsid w:val="001D22E1"/>
    <w:rsid w:val="001D6396"/>
    <w:rsid w:val="001F4700"/>
    <w:rsid w:val="001F4A12"/>
    <w:rsid w:val="001F5028"/>
    <w:rsid w:val="001F633B"/>
    <w:rsid w:val="00212F81"/>
    <w:rsid w:val="0022135F"/>
    <w:rsid w:val="002242B4"/>
    <w:rsid w:val="0023254D"/>
    <w:rsid w:val="00232A05"/>
    <w:rsid w:val="0023684B"/>
    <w:rsid w:val="00247346"/>
    <w:rsid w:val="00255FED"/>
    <w:rsid w:val="0026077C"/>
    <w:rsid w:val="002614CA"/>
    <w:rsid w:val="00261716"/>
    <w:rsid w:val="00264159"/>
    <w:rsid w:val="00266047"/>
    <w:rsid w:val="0027202C"/>
    <w:rsid w:val="00290085"/>
    <w:rsid w:val="002936BB"/>
    <w:rsid w:val="00296521"/>
    <w:rsid w:val="00297E39"/>
    <w:rsid w:val="002A1EF2"/>
    <w:rsid w:val="002A21FA"/>
    <w:rsid w:val="002A444E"/>
    <w:rsid w:val="002A6982"/>
    <w:rsid w:val="002B1D2B"/>
    <w:rsid w:val="002B40DC"/>
    <w:rsid w:val="002B5527"/>
    <w:rsid w:val="002C0588"/>
    <w:rsid w:val="002C31D6"/>
    <w:rsid w:val="002C3730"/>
    <w:rsid w:val="002C77A1"/>
    <w:rsid w:val="002D1DBE"/>
    <w:rsid w:val="002F48C1"/>
    <w:rsid w:val="002F504E"/>
    <w:rsid w:val="002F6FEB"/>
    <w:rsid w:val="002F7AF7"/>
    <w:rsid w:val="00302A8E"/>
    <w:rsid w:val="0030466E"/>
    <w:rsid w:val="00316046"/>
    <w:rsid w:val="003204DE"/>
    <w:rsid w:val="00322F1E"/>
    <w:rsid w:val="003230A6"/>
    <w:rsid w:val="003273C6"/>
    <w:rsid w:val="00340891"/>
    <w:rsid w:val="003433D5"/>
    <w:rsid w:val="00345E34"/>
    <w:rsid w:val="0034730C"/>
    <w:rsid w:val="003507D7"/>
    <w:rsid w:val="00353DE4"/>
    <w:rsid w:val="00361A4E"/>
    <w:rsid w:val="00372FB3"/>
    <w:rsid w:val="0037748A"/>
    <w:rsid w:val="00377DA4"/>
    <w:rsid w:val="00380087"/>
    <w:rsid w:val="00390E80"/>
    <w:rsid w:val="003A1569"/>
    <w:rsid w:val="003A3972"/>
    <w:rsid w:val="003A59DE"/>
    <w:rsid w:val="003B1BEB"/>
    <w:rsid w:val="003B25A4"/>
    <w:rsid w:val="003B2E10"/>
    <w:rsid w:val="003B67DB"/>
    <w:rsid w:val="003B7E03"/>
    <w:rsid w:val="003C6589"/>
    <w:rsid w:val="003D3A22"/>
    <w:rsid w:val="003D58EE"/>
    <w:rsid w:val="003E404A"/>
    <w:rsid w:val="003F0EB0"/>
    <w:rsid w:val="003F2FEC"/>
    <w:rsid w:val="003F3E7D"/>
    <w:rsid w:val="003F4E93"/>
    <w:rsid w:val="0040441C"/>
    <w:rsid w:val="00407509"/>
    <w:rsid w:val="00411629"/>
    <w:rsid w:val="00422C8E"/>
    <w:rsid w:val="004236B1"/>
    <w:rsid w:val="00423B4D"/>
    <w:rsid w:val="00424538"/>
    <w:rsid w:val="004246EF"/>
    <w:rsid w:val="00444096"/>
    <w:rsid w:val="00445FB5"/>
    <w:rsid w:val="004470AD"/>
    <w:rsid w:val="00453853"/>
    <w:rsid w:val="0047202D"/>
    <w:rsid w:val="0048708F"/>
    <w:rsid w:val="00487CC7"/>
    <w:rsid w:val="004921ED"/>
    <w:rsid w:val="00493449"/>
    <w:rsid w:val="00493A26"/>
    <w:rsid w:val="004A7B0D"/>
    <w:rsid w:val="004B00F2"/>
    <w:rsid w:val="004B16B8"/>
    <w:rsid w:val="004B18C3"/>
    <w:rsid w:val="004C3E2C"/>
    <w:rsid w:val="004C5A11"/>
    <w:rsid w:val="004C6F0F"/>
    <w:rsid w:val="004D252A"/>
    <w:rsid w:val="004E03C3"/>
    <w:rsid w:val="004E0C13"/>
    <w:rsid w:val="004E291B"/>
    <w:rsid w:val="004E4C28"/>
    <w:rsid w:val="004F0891"/>
    <w:rsid w:val="004F409C"/>
    <w:rsid w:val="00501EBE"/>
    <w:rsid w:val="005053CD"/>
    <w:rsid w:val="005154FB"/>
    <w:rsid w:val="00531442"/>
    <w:rsid w:val="005328FC"/>
    <w:rsid w:val="0054294F"/>
    <w:rsid w:val="005450F4"/>
    <w:rsid w:val="00545933"/>
    <w:rsid w:val="00556EE9"/>
    <w:rsid w:val="005604BF"/>
    <w:rsid w:val="00561507"/>
    <w:rsid w:val="0056171E"/>
    <w:rsid w:val="00563FF3"/>
    <w:rsid w:val="00565F7D"/>
    <w:rsid w:val="0056617F"/>
    <w:rsid w:val="00566947"/>
    <w:rsid w:val="00566E61"/>
    <w:rsid w:val="005679BA"/>
    <w:rsid w:val="00572076"/>
    <w:rsid w:val="005831B9"/>
    <w:rsid w:val="00585C70"/>
    <w:rsid w:val="00591705"/>
    <w:rsid w:val="00595023"/>
    <w:rsid w:val="005A064A"/>
    <w:rsid w:val="005A1B9D"/>
    <w:rsid w:val="005A3B01"/>
    <w:rsid w:val="005B1F50"/>
    <w:rsid w:val="005B35BA"/>
    <w:rsid w:val="005B52EB"/>
    <w:rsid w:val="005B538E"/>
    <w:rsid w:val="005D0181"/>
    <w:rsid w:val="005D2D25"/>
    <w:rsid w:val="005D393E"/>
    <w:rsid w:val="005D5EE6"/>
    <w:rsid w:val="005E2FF9"/>
    <w:rsid w:val="005E5319"/>
    <w:rsid w:val="005E58A0"/>
    <w:rsid w:val="0060229A"/>
    <w:rsid w:val="00602845"/>
    <w:rsid w:val="006166B4"/>
    <w:rsid w:val="00621396"/>
    <w:rsid w:val="00621F09"/>
    <w:rsid w:val="006227B8"/>
    <w:rsid w:val="00623621"/>
    <w:rsid w:val="00626A40"/>
    <w:rsid w:val="00632DE9"/>
    <w:rsid w:val="006377AA"/>
    <w:rsid w:val="00640F12"/>
    <w:rsid w:val="00641CE4"/>
    <w:rsid w:val="00642D12"/>
    <w:rsid w:val="00645BD3"/>
    <w:rsid w:val="00647872"/>
    <w:rsid w:val="006515BA"/>
    <w:rsid w:val="00652C43"/>
    <w:rsid w:val="00655771"/>
    <w:rsid w:val="00661172"/>
    <w:rsid w:val="006655BC"/>
    <w:rsid w:val="006677C3"/>
    <w:rsid w:val="00674820"/>
    <w:rsid w:val="00686E96"/>
    <w:rsid w:val="00694A0B"/>
    <w:rsid w:val="0069753A"/>
    <w:rsid w:val="006A4A74"/>
    <w:rsid w:val="006A5B8E"/>
    <w:rsid w:val="006A616A"/>
    <w:rsid w:val="006B32CF"/>
    <w:rsid w:val="006B354F"/>
    <w:rsid w:val="006C0810"/>
    <w:rsid w:val="006D139A"/>
    <w:rsid w:val="006D1C9C"/>
    <w:rsid w:val="006E1585"/>
    <w:rsid w:val="006E7A8D"/>
    <w:rsid w:val="006F4B87"/>
    <w:rsid w:val="006F7A45"/>
    <w:rsid w:val="007326EB"/>
    <w:rsid w:val="007331C4"/>
    <w:rsid w:val="00735A6E"/>
    <w:rsid w:val="00736A2A"/>
    <w:rsid w:val="00740041"/>
    <w:rsid w:val="0074071F"/>
    <w:rsid w:val="00746E72"/>
    <w:rsid w:val="00752CD5"/>
    <w:rsid w:val="0075695A"/>
    <w:rsid w:val="007570C3"/>
    <w:rsid w:val="007575BD"/>
    <w:rsid w:val="00757615"/>
    <w:rsid w:val="00762AF3"/>
    <w:rsid w:val="00762DC3"/>
    <w:rsid w:val="00762FC5"/>
    <w:rsid w:val="00770A1E"/>
    <w:rsid w:val="0077658F"/>
    <w:rsid w:val="00777C30"/>
    <w:rsid w:val="00791255"/>
    <w:rsid w:val="007940A5"/>
    <w:rsid w:val="00795795"/>
    <w:rsid w:val="00797B06"/>
    <w:rsid w:val="007A3553"/>
    <w:rsid w:val="007B0B4B"/>
    <w:rsid w:val="007B107A"/>
    <w:rsid w:val="007B2CAC"/>
    <w:rsid w:val="007B2FCD"/>
    <w:rsid w:val="007C16F1"/>
    <w:rsid w:val="007C496E"/>
    <w:rsid w:val="007D22B3"/>
    <w:rsid w:val="007D4670"/>
    <w:rsid w:val="007D76DA"/>
    <w:rsid w:val="007E4C92"/>
    <w:rsid w:val="007E70D3"/>
    <w:rsid w:val="007F278C"/>
    <w:rsid w:val="007F4AA6"/>
    <w:rsid w:val="007F672A"/>
    <w:rsid w:val="008005DC"/>
    <w:rsid w:val="00804FB9"/>
    <w:rsid w:val="00810463"/>
    <w:rsid w:val="00815C16"/>
    <w:rsid w:val="008164A5"/>
    <w:rsid w:val="008301EC"/>
    <w:rsid w:val="008308B7"/>
    <w:rsid w:val="00836778"/>
    <w:rsid w:val="0083698B"/>
    <w:rsid w:val="00836BAF"/>
    <w:rsid w:val="008427B4"/>
    <w:rsid w:val="0084294E"/>
    <w:rsid w:val="00854347"/>
    <w:rsid w:val="00857EC1"/>
    <w:rsid w:val="0086097E"/>
    <w:rsid w:val="00862F1A"/>
    <w:rsid w:val="00867885"/>
    <w:rsid w:val="0087210B"/>
    <w:rsid w:val="008743C3"/>
    <w:rsid w:val="00881470"/>
    <w:rsid w:val="0088217E"/>
    <w:rsid w:val="00893B89"/>
    <w:rsid w:val="00895010"/>
    <w:rsid w:val="00895AD8"/>
    <w:rsid w:val="00897958"/>
    <w:rsid w:val="008A38D5"/>
    <w:rsid w:val="008A5CDC"/>
    <w:rsid w:val="008B20BD"/>
    <w:rsid w:val="008B4007"/>
    <w:rsid w:val="008C45E0"/>
    <w:rsid w:val="008C4DA3"/>
    <w:rsid w:val="008C6103"/>
    <w:rsid w:val="008D208B"/>
    <w:rsid w:val="008D3F70"/>
    <w:rsid w:val="008D6BB1"/>
    <w:rsid w:val="008D7806"/>
    <w:rsid w:val="008E4403"/>
    <w:rsid w:val="008E4691"/>
    <w:rsid w:val="00900A2E"/>
    <w:rsid w:val="00901CEA"/>
    <w:rsid w:val="00902B03"/>
    <w:rsid w:val="009050EA"/>
    <w:rsid w:val="009052C8"/>
    <w:rsid w:val="00911687"/>
    <w:rsid w:val="009122D2"/>
    <w:rsid w:val="00913408"/>
    <w:rsid w:val="009151B2"/>
    <w:rsid w:val="00915A76"/>
    <w:rsid w:val="00921B20"/>
    <w:rsid w:val="00923111"/>
    <w:rsid w:val="009231C5"/>
    <w:rsid w:val="0092695B"/>
    <w:rsid w:val="00930CB3"/>
    <w:rsid w:val="00931CE6"/>
    <w:rsid w:val="00935AC7"/>
    <w:rsid w:val="009409BA"/>
    <w:rsid w:val="009519DD"/>
    <w:rsid w:val="0095220B"/>
    <w:rsid w:val="00954D5A"/>
    <w:rsid w:val="0096323A"/>
    <w:rsid w:val="00967187"/>
    <w:rsid w:val="00982C6A"/>
    <w:rsid w:val="00994A75"/>
    <w:rsid w:val="009A1D90"/>
    <w:rsid w:val="009A352D"/>
    <w:rsid w:val="009A5D8B"/>
    <w:rsid w:val="009A7679"/>
    <w:rsid w:val="009B3D63"/>
    <w:rsid w:val="009B5A77"/>
    <w:rsid w:val="009B7CAD"/>
    <w:rsid w:val="009C15D3"/>
    <w:rsid w:val="009D7494"/>
    <w:rsid w:val="009E390B"/>
    <w:rsid w:val="009F0BD1"/>
    <w:rsid w:val="009F0C1E"/>
    <w:rsid w:val="009F1794"/>
    <w:rsid w:val="009F2E06"/>
    <w:rsid w:val="009F6571"/>
    <w:rsid w:val="009F7BF2"/>
    <w:rsid w:val="00A01162"/>
    <w:rsid w:val="00A11393"/>
    <w:rsid w:val="00A12D83"/>
    <w:rsid w:val="00A17AAC"/>
    <w:rsid w:val="00A20C15"/>
    <w:rsid w:val="00A21084"/>
    <w:rsid w:val="00A21F86"/>
    <w:rsid w:val="00A235EC"/>
    <w:rsid w:val="00A2583E"/>
    <w:rsid w:val="00A25CAF"/>
    <w:rsid w:val="00A26CAB"/>
    <w:rsid w:val="00A32BD9"/>
    <w:rsid w:val="00A37C2B"/>
    <w:rsid w:val="00A4235A"/>
    <w:rsid w:val="00A4263A"/>
    <w:rsid w:val="00A426BF"/>
    <w:rsid w:val="00A45F55"/>
    <w:rsid w:val="00A567D4"/>
    <w:rsid w:val="00A57894"/>
    <w:rsid w:val="00A62B2E"/>
    <w:rsid w:val="00A67FB5"/>
    <w:rsid w:val="00A7053D"/>
    <w:rsid w:val="00A710C1"/>
    <w:rsid w:val="00A816FC"/>
    <w:rsid w:val="00A81B3A"/>
    <w:rsid w:val="00A8356F"/>
    <w:rsid w:val="00A84432"/>
    <w:rsid w:val="00A86728"/>
    <w:rsid w:val="00A9163A"/>
    <w:rsid w:val="00A93B0D"/>
    <w:rsid w:val="00A94203"/>
    <w:rsid w:val="00A951F0"/>
    <w:rsid w:val="00A9710E"/>
    <w:rsid w:val="00AA0BF5"/>
    <w:rsid w:val="00AA0EE5"/>
    <w:rsid w:val="00AA336B"/>
    <w:rsid w:val="00AA5210"/>
    <w:rsid w:val="00AA7667"/>
    <w:rsid w:val="00AB30E3"/>
    <w:rsid w:val="00AB48BD"/>
    <w:rsid w:val="00AC1B6D"/>
    <w:rsid w:val="00AC2539"/>
    <w:rsid w:val="00AC7F4F"/>
    <w:rsid w:val="00AD3957"/>
    <w:rsid w:val="00AD42F1"/>
    <w:rsid w:val="00AD51D4"/>
    <w:rsid w:val="00B015E5"/>
    <w:rsid w:val="00B12841"/>
    <w:rsid w:val="00B137BA"/>
    <w:rsid w:val="00B147F4"/>
    <w:rsid w:val="00B16731"/>
    <w:rsid w:val="00B21798"/>
    <w:rsid w:val="00B324C0"/>
    <w:rsid w:val="00B44FB9"/>
    <w:rsid w:val="00B53D52"/>
    <w:rsid w:val="00B53DDA"/>
    <w:rsid w:val="00B550CE"/>
    <w:rsid w:val="00B55E94"/>
    <w:rsid w:val="00B56CDE"/>
    <w:rsid w:val="00B579C6"/>
    <w:rsid w:val="00B60629"/>
    <w:rsid w:val="00B655A4"/>
    <w:rsid w:val="00B6579E"/>
    <w:rsid w:val="00B70736"/>
    <w:rsid w:val="00B71064"/>
    <w:rsid w:val="00B726B8"/>
    <w:rsid w:val="00B80BC1"/>
    <w:rsid w:val="00B812DC"/>
    <w:rsid w:val="00B87B1B"/>
    <w:rsid w:val="00B87B99"/>
    <w:rsid w:val="00B922A8"/>
    <w:rsid w:val="00B932B6"/>
    <w:rsid w:val="00BA11EB"/>
    <w:rsid w:val="00BA14F7"/>
    <w:rsid w:val="00BB0FC6"/>
    <w:rsid w:val="00BC2595"/>
    <w:rsid w:val="00BC2C7B"/>
    <w:rsid w:val="00BC3CBF"/>
    <w:rsid w:val="00BC65AF"/>
    <w:rsid w:val="00BC7253"/>
    <w:rsid w:val="00BD4EEA"/>
    <w:rsid w:val="00BD651F"/>
    <w:rsid w:val="00BE680C"/>
    <w:rsid w:val="00BF6541"/>
    <w:rsid w:val="00C001E1"/>
    <w:rsid w:val="00C01DAF"/>
    <w:rsid w:val="00C02CD3"/>
    <w:rsid w:val="00C11C60"/>
    <w:rsid w:val="00C26154"/>
    <w:rsid w:val="00C26CC4"/>
    <w:rsid w:val="00C30C54"/>
    <w:rsid w:val="00C33833"/>
    <w:rsid w:val="00C52496"/>
    <w:rsid w:val="00C670B5"/>
    <w:rsid w:val="00C67186"/>
    <w:rsid w:val="00C70CCA"/>
    <w:rsid w:val="00C733BA"/>
    <w:rsid w:val="00C7344B"/>
    <w:rsid w:val="00C86BC8"/>
    <w:rsid w:val="00C9288C"/>
    <w:rsid w:val="00CA001D"/>
    <w:rsid w:val="00CA1DC4"/>
    <w:rsid w:val="00CB6024"/>
    <w:rsid w:val="00CC2D71"/>
    <w:rsid w:val="00CC3AB1"/>
    <w:rsid w:val="00CC4CC0"/>
    <w:rsid w:val="00CD04AB"/>
    <w:rsid w:val="00CD5E63"/>
    <w:rsid w:val="00CD73C8"/>
    <w:rsid w:val="00CE13DE"/>
    <w:rsid w:val="00CE227A"/>
    <w:rsid w:val="00CF1296"/>
    <w:rsid w:val="00CF3B73"/>
    <w:rsid w:val="00CF734B"/>
    <w:rsid w:val="00CF770E"/>
    <w:rsid w:val="00D057C5"/>
    <w:rsid w:val="00D06F03"/>
    <w:rsid w:val="00D07586"/>
    <w:rsid w:val="00D07FC2"/>
    <w:rsid w:val="00D15678"/>
    <w:rsid w:val="00D23B32"/>
    <w:rsid w:val="00D241CF"/>
    <w:rsid w:val="00D272D7"/>
    <w:rsid w:val="00D35325"/>
    <w:rsid w:val="00D421FA"/>
    <w:rsid w:val="00D44967"/>
    <w:rsid w:val="00D46CF7"/>
    <w:rsid w:val="00D5180B"/>
    <w:rsid w:val="00D55B72"/>
    <w:rsid w:val="00D62826"/>
    <w:rsid w:val="00D63848"/>
    <w:rsid w:val="00D6523B"/>
    <w:rsid w:val="00D74B22"/>
    <w:rsid w:val="00D82123"/>
    <w:rsid w:val="00D83428"/>
    <w:rsid w:val="00D84A2F"/>
    <w:rsid w:val="00D8740D"/>
    <w:rsid w:val="00D905EB"/>
    <w:rsid w:val="00D93C53"/>
    <w:rsid w:val="00D97464"/>
    <w:rsid w:val="00DA3A2C"/>
    <w:rsid w:val="00DA3FBE"/>
    <w:rsid w:val="00DA439C"/>
    <w:rsid w:val="00DA5A30"/>
    <w:rsid w:val="00DB247B"/>
    <w:rsid w:val="00DB70B0"/>
    <w:rsid w:val="00DB762B"/>
    <w:rsid w:val="00DC43F4"/>
    <w:rsid w:val="00DD0E71"/>
    <w:rsid w:val="00DD58B8"/>
    <w:rsid w:val="00DE27F1"/>
    <w:rsid w:val="00DE2AB8"/>
    <w:rsid w:val="00DE4E4F"/>
    <w:rsid w:val="00DE57DF"/>
    <w:rsid w:val="00DE70D8"/>
    <w:rsid w:val="00DF1155"/>
    <w:rsid w:val="00DF1F47"/>
    <w:rsid w:val="00DF611F"/>
    <w:rsid w:val="00DF68F0"/>
    <w:rsid w:val="00E00F57"/>
    <w:rsid w:val="00E01595"/>
    <w:rsid w:val="00E02D1D"/>
    <w:rsid w:val="00E04A10"/>
    <w:rsid w:val="00E062B1"/>
    <w:rsid w:val="00E123D7"/>
    <w:rsid w:val="00E205D4"/>
    <w:rsid w:val="00E23066"/>
    <w:rsid w:val="00E24687"/>
    <w:rsid w:val="00E24799"/>
    <w:rsid w:val="00E335AD"/>
    <w:rsid w:val="00E33A46"/>
    <w:rsid w:val="00E429CA"/>
    <w:rsid w:val="00E44518"/>
    <w:rsid w:val="00E44939"/>
    <w:rsid w:val="00E44D2A"/>
    <w:rsid w:val="00E46958"/>
    <w:rsid w:val="00E50AF9"/>
    <w:rsid w:val="00E6268A"/>
    <w:rsid w:val="00E6477B"/>
    <w:rsid w:val="00E66FCD"/>
    <w:rsid w:val="00E672E6"/>
    <w:rsid w:val="00E67B7D"/>
    <w:rsid w:val="00E718ED"/>
    <w:rsid w:val="00E73B77"/>
    <w:rsid w:val="00E90FFD"/>
    <w:rsid w:val="00E9214F"/>
    <w:rsid w:val="00E94291"/>
    <w:rsid w:val="00E94460"/>
    <w:rsid w:val="00E96399"/>
    <w:rsid w:val="00E97414"/>
    <w:rsid w:val="00EA132B"/>
    <w:rsid w:val="00EB7398"/>
    <w:rsid w:val="00EB7B91"/>
    <w:rsid w:val="00EB7D4B"/>
    <w:rsid w:val="00EC0614"/>
    <w:rsid w:val="00EC2DB2"/>
    <w:rsid w:val="00EC657A"/>
    <w:rsid w:val="00ED241B"/>
    <w:rsid w:val="00ED2D30"/>
    <w:rsid w:val="00EE104E"/>
    <w:rsid w:val="00EE11E1"/>
    <w:rsid w:val="00EF32B3"/>
    <w:rsid w:val="00EF50C3"/>
    <w:rsid w:val="00EF6D75"/>
    <w:rsid w:val="00EF6EA6"/>
    <w:rsid w:val="00F02CE8"/>
    <w:rsid w:val="00F0479B"/>
    <w:rsid w:val="00F07D74"/>
    <w:rsid w:val="00F1657B"/>
    <w:rsid w:val="00F225F9"/>
    <w:rsid w:val="00F2418F"/>
    <w:rsid w:val="00F247DD"/>
    <w:rsid w:val="00F2619E"/>
    <w:rsid w:val="00F40667"/>
    <w:rsid w:val="00F41B17"/>
    <w:rsid w:val="00F45EB7"/>
    <w:rsid w:val="00F54D9B"/>
    <w:rsid w:val="00F57DD7"/>
    <w:rsid w:val="00F66508"/>
    <w:rsid w:val="00F72419"/>
    <w:rsid w:val="00F7292C"/>
    <w:rsid w:val="00F73A1C"/>
    <w:rsid w:val="00F774BE"/>
    <w:rsid w:val="00F778A3"/>
    <w:rsid w:val="00F77F30"/>
    <w:rsid w:val="00F81CEF"/>
    <w:rsid w:val="00F836A5"/>
    <w:rsid w:val="00F95C70"/>
    <w:rsid w:val="00FA24B9"/>
    <w:rsid w:val="00FA59C0"/>
    <w:rsid w:val="00FA71DC"/>
    <w:rsid w:val="00FB14D3"/>
    <w:rsid w:val="00FB6501"/>
    <w:rsid w:val="00FC2580"/>
    <w:rsid w:val="00FC7BEF"/>
    <w:rsid w:val="00FE27AE"/>
    <w:rsid w:val="00FE5B02"/>
    <w:rsid w:val="00FF003A"/>
    <w:rsid w:val="00FF273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3B"/>
    <w:rPr>
      <w:rFonts w:ascii="Arial" w:eastAsia="Times New Roman" w:hAnsi="Arial"/>
      <w:szCs w:val="24"/>
    </w:rPr>
  </w:style>
  <w:style w:type="paragraph" w:styleId="Heading1">
    <w:name w:val="heading 1"/>
    <w:basedOn w:val="Normal"/>
    <w:next w:val="Normal"/>
    <w:link w:val="Heading1Char"/>
    <w:uiPriority w:val="9"/>
    <w:qFormat/>
    <w:rsid w:val="00152E35"/>
    <w:pPr>
      <w:keepNext/>
      <w:keepLines/>
      <w:spacing w:before="480"/>
      <w:outlineLvl w:val="0"/>
    </w:pPr>
    <w:rPr>
      <w:rFonts w:ascii="Cambria" w:hAnsi="Cambria"/>
      <w:b/>
      <w:bCs/>
      <w:color w:val="365F91"/>
      <w:sz w:val="26"/>
      <w:szCs w:val="28"/>
    </w:rPr>
  </w:style>
  <w:style w:type="paragraph" w:styleId="Heading2">
    <w:name w:val="heading 2"/>
    <w:basedOn w:val="Normal"/>
    <w:next w:val="Normal"/>
    <w:link w:val="Heading2Char"/>
    <w:uiPriority w:val="9"/>
    <w:unhideWhenUsed/>
    <w:qFormat/>
    <w:rsid w:val="00152E35"/>
    <w:pPr>
      <w:keepNext/>
      <w:keepLines/>
      <w:spacing w:before="200"/>
      <w:outlineLvl w:val="1"/>
    </w:pPr>
    <w:rPr>
      <w:rFonts w:ascii="Cambria" w:hAnsi="Cambria"/>
      <w:b/>
      <w:bCs/>
      <w:color w:val="4F81BD"/>
      <w:sz w:val="24"/>
      <w:szCs w:val="26"/>
    </w:rPr>
  </w:style>
  <w:style w:type="paragraph" w:styleId="Heading3">
    <w:name w:val="heading 3"/>
    <w:basedOn w:val="Normal"/>
    <w:next w:val="Normal"/>
    <w:link w:val="Heading3Char"/>
    <w:uiPriority w:val="9"/>
    <w:unhideWhenUsed/>
    <w:qFormat/>
    <w:rsid w:val="00E335AD"/>
    <w:pPr>
      <w:keepNext/>
      <w:keepLines/>
      <w:spacing w:before="200"/>
      <w:outlineLvl w:val="2"/>
    </w:pPr>
    <w:rPr>
      <w:rFonts w:ascii="Cambria" w:hAnsi="Cambria"/>
      <w:b/>
      <w:bCs/>
      <w:color w:val="4F81BD"/>
      <w:sz w:val="22"/>
    </w:rPr>
  </w:style>
  <w:style w:type="paragraph" w:styleId="Heading4">
    <w:name w:val="heading 4"/>
    <w:basedOn w:val="Normal"/>
    <w:next w:val="Normal"/>
    <w:link w:val="Heading4Char"/>
    <w:uiPriority w:val="9"/>
    <w:unhideWhenUsed/>
    <w:qFormat/>
    <w:rsid w:val="001F47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E35"/>
    <w:rPr>
      <w:rFonts w:ascii="Cambria" w:eastAsia="Times New Roman" w:hAnsi="Cambria" w:cs="Times New Roman"/>
      <w:b/>
      <w:bCs/>
      <w:color w:val="365F91"/>
      <w:sz w:val="26"/>
      <w:szCs w:val="28"/>
      <w:lang w:eastAsia="nl-NL"/>
    </w:rPr>
  </w:style>
  <w:style w:type="character" w:customStyle="1" w:styleId="Heading2Char">
    <w:name w:val="Heading 2 Char"/>
    <w:basedOn w:val="DefaultParagraphFont"/>
    <w:link w:val="Heading2"/>
    <w:uiPriority w:val="9"/>
    <w:rsid w:val="00152E35"/>
    <w:rPr>
      <w:rFonts w:ascii="Cambria" w:eastAsia="Times New Roman" w:hAnsi="Cambria" w:cs="Times New Roman"/>
      <w:b/>
      <w:bCs/>
      <w:color w:val="4F81BD"/>
      <w:sz w:val="24"/>
      <w:szCs w:val="26"/>
      <w:lang w:eastAsia="nl-NL"/>
    </w:rPr>
  </w:style>
  <w:style w:type="paragraph" w:styleId="ListParagraph">
    <w:name w:val="List Paragraph"/>
    <w:basedOn w:val="Normal"/>
    <w:uiPriority w:val="34"/>
    <w:qFormat/>
    <w:rsid w:val="00040CF2"/>
    <w:pPr>
      <w:ind w:left="720"/>
      <w:contextualSpacing/>
    </w:pPr>
  </w:style>
  <w:style w:type="paragraph" w:styleId="TOCHeading">
    <w:name w:val="TOC Heading"/>
    <w:basedOn w:val="Heading1"/>
    <w:next w:val="Normal"/>
    <w:uiPriority w:val="39"/>
    <w:semiHidden/>
    <w:unhideWhenUsed/>
    <w:qFormat/>
    <w:rsid w:val="00F778A3"/>
    <w:pPr>
      <w:spacing w:line="276" w:lineRule="auto"/>
      <w:outlineLvl w:val="9"/>
    </w:pPr>
    <w:rPr>
      <w:lang w:val="en-US" w:eastAsia="en-US"/>
    </w:rPr>
  </w:style>
  <w:style w:type="paragraph" w:styleId="TOC1">
    <w:name w:val="toc 1"/>
    <w:basedOn w:val="Normal"/>
    <w:next w:val="Normal"/>
    <w:autoRedefine/>
    <w:uiPriority w:val="39"/>
    <w:unhideWhenUsed/>
    <w:rsid w:val="00F778A3"/>
    <w:pPr>
      <w:spacing w:after="100"/>
    </w:pPr>
  </w:style>
  <w:style w:type="paragraph" w:styleId="TOC2">
    <w:name w:val="toc 2"/>
    <w:basedOn w:val="Normal"/>
    <w:next w:val="Normal"/>
    <w:autoRedefine/>
    <w:uiPriority w:val="39"/>
    <w:unhideWhenUsed/>
    <w:rsid w:val="00F778A3"/>
    <w:pPr>
      <w:spacing w:after="100"/>
      <w:ind w:left="240"/>
    </w:pPr>
  </w:style>
  <w:style w:type="character" w:styleId="Hyperlink">
    <w:name w:val="Hyperlink"/>
    <w:basedOn w:val="DefaultParagraphFont"/>
    <w:uiPriority w:val="99"/>
    <w:unhideWhenUsed/>
    <w:rsid w:val="00F778A3"/>
    <w:rPr>
      <w:color w:val="0000FF"/>
      <w:u w:val="single"/>
    </w:rPr>
  </w:style>
  <w:style w:type="paragraph" w:styleId="BalloonText">
    <w:name w:val="Balloon Text"/>
    <w:basedOn w:val="Normal"/>
    <w:link w:val="BalloonTextChar"/>
    <w:uiPriority w:val="99"/>
    <w:semiHidden/>
    <w:unhideWhenUsed/>
    <w:rsid w:val="00F778A3"/>
    <w:rPr>
      <w:rFonts w:ascii="Tahoma" w:hAnsi="Tahoma" w:cs="Tahoma"/>
      <w:sz w:val="16"/>
      <w:szCs w:val="16"/>
    </w:rPr>
  </w:style>
  <w:style w:type="character" w:customStyle="1" w:styleId="BalloonTextChar">
    <w:name w:val="Balloon Text Char"/>
    <w:basedOn w:val="DefaultParagraphFont"/>
    <w:link w:val="BalloonText"/>
    <w:uiPriority w:val="99"/>
    <w:semiHidden/>
    <w:rsid w:val="00F778A3"/>
    <w:rPr>
      <w:rFonts w:ascii="Tahoma" w:eastAsia="Times New Roman" w:hAnsi="Tahoma" w:cs="Tahoma"/>
      <w:sz w:val="16"/>
      <w:szCs w:val="16"/>
      <w:lang w:eastAsia="nl-NL"/>
    </w:rPr>
  </w:style>
  <w:style w:type="paragraph" w:styleId="NoSpacing">
    <w:name w:val="No Spacing"/>
    <w:uiPriority w:val="1"/>
    <w:qFormat/>
    <w:rsid w:val="00867885"/>
    <w:rPr>
      <w:rFonts w:ascii="Arial" w:eastAsia="Times New Roman" w:hAnsi="Arial"/>
      <w:szCs w:val="24"/>
    </w:rPr>
  </w:style>
  <w:style w:type="paragraph" w:styleId="Header">
    <w:name w:val="header"/>
    <w:basedOn w:val="Normal"/>
    <w:link w:val="HeaderChar"/>
    <w:uiPriority w:val="99"/>
    <w:semiHidden/>
    <w:unhideWhenUsed/>
    <w:rsid w:val="00740041"/>
    <w:pPr>
      <w:tabs>
        <w:tab w:val="center" w:pos="4536"/>
        <w:tab w:val="right" w:pos="9072"/>
      </w:tabs>
    </w:pPr>
  </w:style>
  <w:style w:type="character" w:customStyle="1" w:styleId="HeaderChar">
    <w:name w:val="Header Char"/>
    <w:basedOn w:val="DefaultParagraphFont"/>
    <w:link w:val="Header"/>
    <w:uiPriority w:val="99"/>
    <w:semiHidden/>
    <w:rsid w:val="00740041"/>
    <w:rPr>
      <w:rFonts w:eastAsia="Times New Roman" w:cs="Times New Roman"/>
      <w:sz w:val="20"/>
      <w:szCs w:val="24"/>
      <w:lang w:eastAsia="nl-NL"/>
    </w:rPr>
  </w:style>
  <w:style w:type="paragraph" w:styleId="Footer">
    <w:name w:val="footer"/>
    <w:basedOn w:val="Normal"/>
    <w:link w:val="FooterChar"/>
    <w:uiPriority w:val="99"/>
    <w:unhideWhenUsed/>
    <w:rsid w:val="00740041"/>
    <w:pPr>
      <w:tabs>
        <w:tab w:val="center" w:pos="4536"/>
        <w:tab w:val="right" w:pos="9072"/>
      </w:tabs>
    </w:pPr>
  </w:style>
  <w:style w:type="character" w:customStyle="1" w:styleId="FooterChar">
    <w:name w:val="Footer Char"/>
    <w:basedOn w:val="DefaultParagraphFont"/>
    <w:link w:val="Footer"/>
    <w:uiPriority w:val="99"/>
    <w:rsid w:val="00740041"/>
    <w:rPr>
      <w:rFonts w:eastAsia="Times New Roman" w:cs="Times New Roman"/>
      <w:sz w:val="20"/>
      <w:szCs w:val="24"/>
      <w:lang w:eastAsia="nl-NL"/>
    </w:rPr>
  </w:style>
  <w:style w:type="character" w:customStyle="1" w:styleId="Heading3Char">
    <w:name w:val="Heading 3 Char"/>
    <w:basedOn w:val="DefaultParagraphFont"/>
    <w:link w:val="Heading3"/>
    <w:uiPriority w:val="9"/>
    <w:rsid w:val="00E335AD"/>
    <w:rPr>
      <w:rFonts w:ascii="Cambria" w:eastAsia="Times New Roman" w:hAnsi="Cambria"/>
      <w:b/>
      <w:bCs/>
      <w:color w:val="4F81BD"/>
      <w:sz w:val="22"/>
      <w:szCs w:val="24"/>
    </w:rPr>
  </w:style>
  <w:style w:type="paragraph" w:styleId="TOC3">
    <w:name w:val="toc 3"/>
    <w:basedOn w:val="Normal"/>
    <w:next w:val="Normal"/>
    <w:autoRedefine/>
    <w:uiPriority w:val="39"/>
    <w:unhideWhenUsed/>
    <w:rsid w:val="002C0588"/>
    <w:pPr>
      <w:spacing w:after="100"/>
      <w:ind w:left="400"/>
    </w:pPr>
  </w:style>
  <w:style w:type="paragraph" w:customStyle="1" w:styleId="Geenafstand1">
    <w:name w:val="Geen afstand1"/>
    <w:link w:val="GeenafstandChar"/>
    <w:qFormat/>
    <w:rsid w:val="00B87B1B"/>
    <w:rPr>
      <w:rFonts w:ascii="Times New Roman" w:hAnsi="Times New Roman"/>
      <w:sz w:val="22"/>
      <w:szCs w:val="22"/>
      <w:lang w:eastAsia="en-US"/>
    </w:rPr>
  </w:style>
  <w:style w:type="character" w:customStyle="1" w:styleId="GeenafstandChar">
    <w:name w:val="Geen afstand Char"/>
    <w:basedOn w:val="DefaultParagraphFont"/>
    <w:link w:val="Geenafstand1"/>
    <w:rsid w:val="00B87B1B"/>
    <w:rPr>
      <w:rFonts w:ascii="Times New Roman" w:hAnsi="Times New Roman"/>
      <w:sz w:val="22"/>
      <w:szCs w:val="22"/>
      <w:lang w:val="nl-NL" w:eastAsia="en-US" w:bidi="ar-SA"/>
    </w:rPr>
  </w:style>
  <w:style w:type="table" w:customStyle="1" w:styleId="MediumShading1-Accent12">
    <w:name w:val="Medium Shading 1 - Accent 12"/>
    <w:basedOn w:val="TableNormal"/>
    <w:uiPriority w:val="63"/>
    <w:rsid w:val="0000265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Geenafstand10">
    <w:name w:val="Geen afstand1"/>
    <w:uiPriority w:val="99"/>
    <w:qFormat/>
    <w:rsid w:val="00002656"/>
    <w:rPr>
      <w:rFonts w:cs="Calibri"/>
      <w:sz w:val="22"/>
      <w:szCs w:val="22"/>
      <w:lang w:eastAsia="en-US"/>
    </w:rPr>
  </w:style>
  <w:style w:type="table" w:styleId="MediumGrid1-Accent1">
    <w:name w:val="Medium Grid 1 Accent 1"/>
    <w:basedOn w:val="TableNormal"/>
    <w:uiPriority w:val="67"/>
    <w:rsid w:val="0000265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3">
    <w:name w:val="Medium Grid 3 Accent 3"/>
    <w:basedOn w:val="TableNormal"/>
    <w:uiPriority w:val="69"/>
    <w:rsid w:val="00E01595"/>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2">
    <w:name w:val="Light List Accent 2"/>
    <w:basedOn w:val="TableNormal"/>
    <w:uiPriority w:val="61"/>
    <w:rsid w:val="00E0159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mphasis">
    <w:name w:val="Emphasis"/>
    <w:basedOn w:val="DefaultParagraphFont"/>
    <w:qFormat/>
    <w:rsid w:val="007F278C"/>
    <w:rPr>
      <w:b/>
      <w:bCs/>
      <w:i w:val="0"/>
      <w:iCs w:val="0"/>
    </w:rPr>
  </w:style>
  <w:style w:type="table" w:styleId="TableGrid">
    <w:name w:val="Table Grid"/>
    <w:basedOn w:val="TableNormal"/>
    <w:uiPriority w:val="59"/>
    <w:rsid w:val="00E73B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Grid-Accent1">
    <w:name w:val="Colorful Grid Accent 1"/>
    <w:basedOn w:val="TableNormal"/>
    <w:uiPriority w:val="73"/>
    <w:rsid w:val="00E73B7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11">
    <w:name w:val="Medium Shading 2 - Accent 11"/>
    <w:basedOn w:val="TableNormal"/>
    <w:uiPriority w:val="64"/>
    <w:rsid w:val="00E73B7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ps2">
    <w:name w:val="tips2"/>
    <w:basedOn w:val="DefaultParagraphFont"/>
    <w:rsid w:val="00D6523B"/>
  </w:style>
  <w:style w:type="paragraph" w:customStyle="1" w:styleId="lead">
    <w:name w:val="lead"/>
    <w:basedOn w:val="Normal"/>
    <w:rsid w:val="00E04A10"/>
    <w:pPr>
      <w:spacing w:before="100" w:beforeAutospacing="1" w:after="100" w:afterAutospacing="1"/>
    </w:pPr>
    <w:rPr>
      <w:rFonts w:ascii="Times New Roman" w:hAnsi="Times New Roman"/>
      <w:sz w:val="24"/>
    </w:rPr>
  </w:style>
  <w:style w:type="paragraph" w:styleId="NormalWeb">
    <w:name w:val="Normal (Web)"/>
    <w:basedOn w:val="Normal"/>
    <w:uiPriority w:val="99"/>
    <w:semiHidden/>
    <w:unhideWhenUsed/>
    <w:rsid w:val="00E04A10"/>
    <w:pPr>
      <w:spacing w:before="100" w:beforeAutospacing="1" w:after="100" w:afterAutospacing="1"/>
    </w:pPr>
    <w:rPr>
      <w:rFonts w:ascii="Times New Roman" w:hAnsi="Times New Roman"/>
      <w:sz w:val="24"/>
    </w:rPr>
  </w:style>
  <w:style w:type="character" w:customStyle="1" w:styleId="osmodgs01label1">
    <w:name w:val="osmodgs01label1"/>
    <w:basedOn w:val="DefaultParagraphFont"/>
    <w:rsid w:val="00E04A10"/>
    <w:rPr>
      <w:rFonts w:ascii="inherit" w:hAnsi="inherit" w:hint="default"/>
      <w:strike w:val="0"/>
      <w:dstrike w:val="0"/>
      <w:u w:val="none"/>
      <w:effect w:val="none"/>
    </w:rPr>
  </w:style>
  <w:style w:type="character" w:customStyle="1" w:styleId="google-src-text1">
    <w:name w:val="google-src-text1"/>
    <w:basedOn w:val="DefaultParagraphFont"/>
    <w:rsid w:val="00E04A10"/>
    <w:rPr>
      <w:vanish/>
      <w:webHidden w:val="0"/>
      <w:specVanish w:val="0"/>
    </w:rPr>
  </w:style>
  <w:style w:type="character" w:styleId="HTMLCite">
    <w:name w:val="HTML Cite"/>
    <w:basedOn w:val="DefaultParagraphFont"/>
    <w:uiPriority w:val="99"/>
    <w:semiHidden/>
    <w:unhideWhenUsed/>
    <w:rsid w:val="00AA0BF5"/>
    <w:rPr>
      <w:i/>
      <w:iCs/>
    </w:rPr>
  </w:style>
  <w:style w:type="character" w:customStyle="1" w:styleId="Heading4Char">
    <w:name w:val="Heading 4 Char"/>
    <w:basedOn w:val="DefaultParagraphFont"/>
    <w:link w:val="Heading4"/>
    <w:uiPriority w:val="9"/>
    <w:rsid w:val="001F4700"/>
    <w:rPr>
      <w:rFonts w:asciiTheme="majorHAnsi" w:eastAsiaTheme="majorEastAsia" w:hAnsiTheme="majorHAnsi" w:cstheme="majorBidi"/>
      <w:b/>
      <w:bCs/>
      <w:i/>
      <w:iCs/>
      <w:color w:val="4F81BD" w:themeColor="accent1"/>
      <w:szCs w:val="24"/>
    </w:rPr>
  </w:style>
  <w:style w:type="paragraph" w:styleId="BodyText">
    <w:name w:val="Body Text"/>
    <w:basedOn w:val="Normal"/>
    <w:link w:val="BodyTextChar"/>
    <w:rsid w:val="000523F3"/>
    <w:rPr>
      <w:rFonts w:ascii="Times New Roman" w:hAnsi="Times New Roman"/>
      <w:i/>
      <w:sz w:val="22"/>
      <w:szCs w:val="20"/>
      <w:lang w:eastAsia="en-US"/>
    </w:rPr>
  </w:style>
  <w:style w:type="character" w:customStyle="1" w:styleId="BodyTextChar">
    <w:name w:val="Body Text Char"/>
    <w:basedOn w:val="DefaultParagraphFont"/>
    <w:link w:val="BodyText"/>
    <w:rsid w:val="000523F3"/>
    <w:rPr>
      <w:rFonts w:ascii="Times New Roman" w:eastAsia="Times New Roman" w:hAnsi="Times New Roman"/>
      <w:i/>
      <w:sz w:val="22"/>
      <w:lang w:eastAsia="en-US"/>
    </w:rPr>
  </w:style>
  <w:style w:type="character" w:customStyle="1" w:styleId="Concept">
    <w:name w:val="Concept"/>
    <w:basedOn w:val="DefaultParagraphFont"/>
    <w:rsid w:val="00F02CE8"/>
    <w:rPr>
      <w:rFonts w:ascii="Times New Roman" w:hAnsi="Times New Roman"/>
      <w:b/>
      <w:i/>
      <w:noProof/>
      <w:vanish/>
      <w:spacing w:val="-6"/>
      <w:sz w:val="56"/>
    </w:rPr>
  </w:style>
  <w:style w:type="paragraph" w:styleId="Caption">
    <w:name w:val="caption"/>
    <w:basedOn w:val="Normal"/>
    <w:next w:val="Normal"/>
    <w:uiPriority w:val="35"/>
    <w:unhideWhenUsed/>
    <w:qFormat/>
    <w:rsid w:val="00CD04AB"/>
    <w:pPr>
      <w:spacing w:after="200"/>
    </w:pPr>
    <w:rPr>
      <w:b/>
      <w:bCs/>
      <w:color w:val="4F81BD" w:themeColor="accent1"/>
      <w:sz w:val="18"/>
      <w:szCs w:val="18"/>
    </w:rPr>
  </w:style>
  <w:style w:type="table" w:styleId="MediumGrid1-Accent5">
    <w:name w:val="Medium Grid 1 Accent 5"/>
    <w:basedOn w:val="TableNormal"/>
    <w:uiPriority w:val="67"/>
    <w:rsid w:val="00081DE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3">
    <w:name w:val="Medium Shading 1 Accent 3"/>
    <w:basedOn w:val="TableNormal"/>
    <w:uiPriority w:val="63"/>
    <w:rsid w:val="0023254D"/>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3254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emiddeldearcering1-accent11">
    <w:name w:val="Gemiddelde arcering 1 - accent 11"/>
    <w:basedOn w:val="TableNormal"/>
    <w:uiPriority w:val="63"/>
    <w:rsid w:val="002325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ongtext1">
    <w:name w:val="long_text1"/>
    <w:basedOn w:val="DefaultParagraphFont"/>
    <w:rsid w:val="005604BF"/>
    <w:rPr>
      <w:sz w:val="22"/>
      <w:szCs w:val="22"/>
    </w:rPr>
  </w:style>
</w:styles>
</file>

<file path=word/webSettings.xml><?xml version="1.0" encoding="utf-8"?>
<w:webSettings xmlns:r="http://schemas.openxmlformats.org/officeDocument/2006/relationships" xmlns:w="http://schemas.openxmlformats.org/wordprocessingml/2006/main">
  <w:divs>
    <w:div w:id="290134111">
      <w:bodyDiv w:val="1"/>
      <w:marLeft w:val="0"/>
      <w:marRight w:val="0"/>
      <w:marTop w:val="0"/>
      <w:marBottom w:val="0"/>
      <w:divBdr>
        <w:top w:val="none" w:sz="0" w:space="0" w:color="auto"/>
        <w:left w:val="none" w:sz="0" w:space="0" w:color="auto"/>
        <w:bottom w:val="none" w:sz="0" w:space="0" w:color="auto"/>
        <w:right w:val="none" w:sz="0" w:space="0" w:color="auto"/>
      </w:divBdr>
      <w:divsChild>
        <w:div w:id="1239482712">
          <w:marLeft w:val="0"/>
          <w:marRight w:val="0"/>
          <w:marTop w:val="0"/>
          <w:marBottom w:val="0"/>
          <w:divBdr>
            <w:top w:val="none" w:sz="0" w:space="0" w:color="auto"/>
            <w:left w:val="none" w:sz="0" w:space="0" w:color="auto"/>
            <w:bottom w:val="none" w:sz="0" w:space="0" w:color="auto"/>
            <w:right w:val="none" w:sz="0" w:space="0" w:color="auto"/>
          </w:divBdr>
          <w:divsChild>
            <w:div w:id="52849303">
              <w:marLeft w:val="0"/>
              <w:marRight w:val="0"/>
              <w:marTop w:val="0"/>
              <w:marBottom w:val="0"/>
              <w:divBdr>
                <w:top w:val="none" w:sz="0" w:space="0" w:color="auto"/>
                <w:left w:val="none" w:sz="0" w:space="0" w:color="auto"/>
                <w:bottom w:val="none" w:sz="0" w:space="0" w:color="auto"/>
                <w:right w:val="none" w:sz="0" w:space="0" w:color="auto"/>
              </w:divBdr>
              <w:divsChild>
                <w:div w:id="1832718597">
                  <w:marLeft w:val="0"/>
                  <w:marRight w:val="0"/>
                  <w:marTop w:val="0"/>
                  <w:marBottom w:val="0"/>
                  <w:divBdr>
                    <w:top w:val="none" w:sz="0" w:space="0" w:color="auto"/>
                    <w:left w:val="none" w:sz="0" w:space="0" w:color="auto"/>
                    <w:bottom w:val="none" w:sz="0" w:space="0" w:color="auto"/>
                    <w:right w:val="none" w:sz="0" w:space="0" w:color="auto"/>
                  </w:divBdr>
                  <w:divsChild>
                    <w:div w:id="854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867251">
      <w:bodyDiv w:val="1"/>
      <w:marLeft w:val="0"/>
      <w:marRight w:val="0"/>
      <w:marTop w:val="0"/>
      <w:marBottom w:val="0"/>
      <w:divBdr>
        <w:top w:val="none" w:sz="0" w:space="0" w:color="auto"/>
        <w:left w:val="none" w:sz="0" w:space="0" w:color="auto"/>
        <w:bottom w:val="none" w:sz="0" w:space="0" w:color="auto"/>
        <w:right w:val="none" w:sz="0" w:space="0" w:color="auto"/>
      </w:divBdr>
      <w:divsChild>
        <w:div w:id="725834812">
          <w:marLeft w:val="0"/>
          <w:marRight w:val="0"/>
          <w:marTop w:val="0"/>
          <w:marBottom w:val="0"/>
          <w:divBdr>
            <w:top w:val="none" w:sz="0" w:space="0" w:color="auto"/>
            <w:left w:val="none" w:sz="0" w:space="0" w:color="auto"/>
            <w:bottom w:val="none" w:sz="0" w:space="0" w:color="auto"/>
            <w:right w:val="none" w:sz="0" w:space="0" w:color="auto"/>
          </w:divBdr>
        </w:div>
      </w:divsChild>
    </w:div>
    <w:div w:id="428935140">
      <w:bodyDiv w:val="1"/>
      <w:marLeft w:val="0"/>
      <w:marRight w:val="0"/>
      <w:marTop w:val="0"/>
      <w:marBottom w:val="0"/>
      <w:divBdr>
        <w:top w:val="none" w:sz="0" w:space="0" w:color="auto"/>
        <w:left w:val="none" w:sz="0" w:space="0" w:color="auto"/>
        <w:bottom w:val="none" w:sz="0" w:space="0" w:color="auto"/>
        <w:right w:val="none" w:sz="0" w:space="0" w:color="auto"/>
      </w:divBdr>
      <w:divsChild>
        <w:div w:id="250237802">
          <w:marLeft w:val="0"/>
          <w:marRight w:val="0"/>
          <w:marTop w:val="0"/>
          <w:marBottom w:val="0"/>
          <w:divBdr>
            <w:top w:val="none" w:sz="0" w:space="0" w:color="auto"/>
            <w:left w:val="none" w:sz="0" w:space="0" w:color="auto"/>
            <w:bottom w:val="none" w:sz="0" w:space="0" w:color="auto"/>
            <w:right w:val="none" w:sz="0" w:space="0" w:color="auto"/>
          </w:divBdr>
          <w:divsChild>
            <w:div w:id="1411343154">
              <w:marLeft w:val="0"/>
              <w:marRight w:val="0"/>
              <w:marTop w:val="0"/>
              <w:marBottom w:val="0"/>
              <w:divBdr>
                <w:top w:val="none" w:sz="0" w:space="0" w:color="auto"/>
                <w:left w:val="none" w:sz="0" w:space="0" w:color="auto"/>
                <w:bottom w:val="none" w:sz="0" w:space="0" w:color="auto"/>
                <w:right w:val="none" w:sz="0" w:space="0" w:color="auto"/>
              </w:divBdr>
              <w:divsChild>
                <w:div w:id="941379428">
                  <w:marLeft w:val="0"/>
                  <w:marRight w:val="0"/>
                  <w:marTop w:val="0"/>
                  <w:marBottom w:val="0"/>
                  <w:divBdr>
                    <w:top w:val="none" w:sz="0" w:space="0" w:color="auto"/>
                    <w:left w:val="none" w:sz="0" w:space="0" w:color="auto"/>
                    <w:bottom w:val="none" w:sz="0" w:space="0" w:color="auto"/>
                    <w:right w:val="none" w:sz="0" w:space="0" w:color="auto"/>
                  </w:divBdr>
                  <w:divsChild>
                    <w:div w:id="690572275">
                      <w:marLeft w:val="0"/>
                      <w:marRight w:val="0"/>
                      <w:marTop w:val="0"/>
                      <w:marBottom w:val="0"/>
                      <w:divBdr>
                        <w:top w:val="none" w:sz="0" w:space="0" w:color="auto"/>
                        <w:left w:val="none" w:sz="0" w:space="0" w:color="auto"/>
                        <w:bottom w:val="none" w:sz="0" w:space="0" w:color="auto"/>
                        <w:right w:val="none" w:sz="0" w:space="0" w:color="auto"/>
                      </w:divBdr>
                      <w:divsChild>
                        <w:div w:id="368995256">
                          <w:marLeft w:val="0"/>
                          <w:marRight w:val="0"/>
                          <w:marTop w:val="0"/>
                          <w:marBottom w:val="0"/>
                          <w:divBdr>
                            <w:top w:val="none" w:sz="0" w:space="0" w:color="auto"/>
                            <w:left w:val="none" w:sz="0" w:space="0" w:color="auto"/>
                            <w:bottom w:val="none" w:sz="0" w:space="0" w:color="auto"/>
                            <w:right w:val="none" w:sz="0" w:space="0" w:color="auto"/>
                          </w:divBdr>
                          <w:divsChild>
                            <w:div w:id="652368783">
                              <w:marLeft w:val="0"/>
                              <w:marRight w:val="0"/>
                              <w:marTop w:val="0"/>
                              <w:marBottom w:val="0"/>
                              <w:divBdr>
                                <w:top w:val="none" w:sz="0" w:space="0" w:color="auto"/>
                                <w:left w:val="none" w:sz="0" w:space="0" w:color="auto"/>
                                <w:bottom w:val="none" w:sz="0" w:space="0" w:color="auto"/>
                                <w:right w:val="none" w:sz="0" w:space="0" w:color="auto"/>
                              </w:divBdr>
                              <w:divsChild>
                                <w:div w:id="19934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582620">
      <w:bodyDiv w:val="1"/>
      <w:marLeft w:val="0"/>
      <w:marRight w:val="0"/>
      <w:marTop w:val="0"/>
      <w:marBottom w:val="0"/>
      <w:divBdr>
        <w:top w:val="none" w:sz="0" w:space="0" w:color="auto"/>
        <w:left w:val="none" w:sz="0" w:space="0" w:color="auto"/>
        <w:bottom w:val="none" w:sz="0" w:space="0" w:color="auto"/>
        <w:right w:val="none" w:sz="0" w:space="0" w:color="auto"/>
      </w:divBdr>
      <w:divsChild>
        <w:div w:id="1882356982">
          <w:marLeft w:val="0"/>
          <w:marRight w:val="0"/>
          <w:marTop w:val="225"/>
          <w:marBottom w:val="0"/>
          <w:divBdr>
            <w:top w:val="none" w:sz="0" w:space="0" w:color="auto"/>
            <w:left w:val="none" w:sz="0" w:space="0" w:color="auto"/>
            <w:bottom w:val="none" w:sz="0" w:space="0" w:color="auto"/>
            <w:right w:val="none" w:sz="0" w:space="0" w:color="auto"/>
          </w:divBdr>
          <w:divsChild>
            <w:div w:id="1458717140">
              <w:marLeft w:val="0"/>
              <w:marRight w:val="0"/>
              <w:marTop w:val="0"/>
              <w:marBottom w:val="0"/>
              <w:divBdr>
                <w:top w:val="none" w:sz="0" w:space="0" w:color="auto"/>
                <w:left w:val="none" w:sz="0" w:space="0" w:color="auto"/>
                <w:bottom w:val="none" w:sz="0" w:space="0" w:color="auto"/>
                <w:right w:val="none" w:sz="0" w:space="0" w:color="auto"/>
              </w:divBdr>
              <w:divsChild>
                <w:div w:id="2540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45635">
      <w:bodyDiv w:val="1"/>
      <w:marLeft w:val="0"/>
      <w:marRight w:val="0"/>
      <w:marTop w:val="0"/>
      <w:marBottom w:val="0"/>
      <w:divBdr>
        <w:top w:val="none" w:sz="0" w:space="0" w:color="auto"/>
        <w:left w:val="none" w:sz="0" w:space="0" w:color="auto"/>
        <w:bottom w:val="none" w:sz="0" w:space="0" w:color="auto"/>
        <w:right w:val="none" w:sz="0" w:space="0" w:color="auto"/>
      </w:divBdr>
      <w:divsChild>
        <w:div w:id="1982464088">
          <w:marLeft w:val="0"/>
          <w:marRight w:val="0"/>
          <w:marTop w:val="0"/>
          <w:marBottom w:val="0"/>
          <w:divBdr>
            <w:top w:val="none" w:sz="0" w:space="0" w:color="auto"/>
            <w:left w:val="none" w:sz="0" w:space="0" w:color="auto"/>
            <w:bottom w:val="none" w:sz="0" w:space="0" w:color="auto"/>
            <w:right w:val="none" w:sz="0" w:space="0" w:color="auto"/>
          </w:divBdr>
          <w:divsChild>
            <w:div w:id="124008835">
              <w:marLeft w:val="0"/>
              <w:marRight w:val="0"/>
              <w:marTop w:val="0"/>
              <w:marBottom w:val="0"/>
              <w:divBdr>
                <w:top w:val="none" w:sz="0" w:space="0" w:color="auto"/>
                <w:left w:val="none" w:sz="0" w:space="0" w:color="auto"/>
                <w:bottom w:val="none" w:sz="0" w:space="0" w:color="auto"/>
                <w:right w:val="none" w:sz="0" w:space="0" w:color="auto"/>
              </w:divBdr>
              <w:divsChild>
                <w:div w:id="1732269419">
                  <w:marLeft w:val="0"/>
                  <w:marRight w:val="0"/>
                  <w:marTop w:val="0"/>
                  <w:marBottom w:val="0"/>
                  <w:divBdr>
                    <w:top w:val="none" w:sz="0" w:space="0" w:color="auto"/>
                    <w:left w:val="none" w:sz="0" w:space="0" w:color="auto"/>
                    <w:bottom w:val="none" w:sz="0" w:space="0" w:color="auto"/>
                    <w:right w:val="none" w:sz="0" w:space="0" w:color="auto"/>
                  </w:divBdr>
                  <w:divsChild>
                    <w:div w:id="4784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45550">
      <w:bodyDiv w:val="1"/>
      <w:marLeft w:val="0"/>
      <w:marRight w:val="0"/>
      <w:marTop w:val="0"/>
      <w:marBottom w:val="0"/>
      <w:divBdr>
        <w:top w:val="none" w:sz="0" w:space="0" w:color="auto"/>
        <w:left w:val="none" w:sz="0" w:space="0" w:color="auto"/>
        <w:bottom w:val="none" w:sz="0" w:space="0" w:color="auto"/>
        <w:right w:val="none" w:sz="0" w:space="0" w:color="auto"/>
      </w:divBdr>
    </w:div>
    <w:div w:id="1264269829">
      <w:bodyDiv w:val="1"/>
      <w:marLeft w:val="0"/>
      <w:marRight w:val="0"/>
      <w:marTop w:val="0"/>
      <w:marBottom w:val="0"/>
      <w:divBdr>
        <w:top w:val="none" w:sz="0" w:space="0" w:color="auto"/>
        <w:left w:val="none" w:sz="0" w:space="0" w:color="auto"/>
        <w:bottom w:val="none" w:sz="0" w:space="0" w:color="auto"/>
        <w:right w:val="none" w:sz="0" w:space="0" w:color="auto"/>
      </w:divBdr>
      <w:divsChild>
        <w:div w:id="1840198445">
          <w:marLeft w:val="0"/>
          <w:marRight w:val="0"/>
          <w:marTop w:val="0"/>
          <w:marBottom w:val="0"/>
          <w:divBdr>
            <w:top w:val="none" w:sz="0" w:space="0" w:color="auto"/>
            <w:left w:val="none" w:sz="0" w:space="0" w:color="auto"/>
            <w:bottom w:val="none" w:sz="0" w:space="0" w:color="auto"/>
            <w:right w:val="none" w:sz="0" w:space="0" w:color="auto"/>
          </w:divBdr>
          <w:divsChild>
            <w:div w:id="937059254">
              <w:marLeft w:val="0"/>
              <w:marRight w:val="0"/>
              <w:marTop w:val="0"/>
              <w:marBottom w:val="0"/>
              <w:divBdr>
                <w:top w:val="none" w:sz="0" w:space="0" w:color="auto"/>
                <w:left w:val="none" w:sz="0" w:space="0" w:color="auto"/>
                <w:bottom w:val="none" w:sz="0" w:space="0" w:color="auto"/>
                <w:right w:val="none" w:sz="0" w:space="0" w:color="auto"/>
              </w:divBdr>
              <w:divsChild>
                <w:div w:id="1999459732">
                  <w:marLeft w:val="0"/>
                  <w:marRight w:val="0"/>
                  <w:marTop w:val="0"/>
                  <w:marBottom w:val="0"/>
                  <w:divBdr>
                    <w:top w:val="none" w:sz="0" w:space="0" w:color="auto"/>
                    <w:left w:val="none" w:sz="0" w:space="0" w:color="auto"/>
                    <w:bottom w:val="none" w:sz="0" w:space="0" w:color="auto"/>
                    <w:right w:val="none" w:sz="0" w:space="0" w:color="auto"/>
                  </w:divBdr>
                  <w:divsChild>
                    <w:div w:id="21103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49856">
      <w:bodyDiv w:val="1"/>
      <w:marLeft w:val="0"/>
      <w:marRight w:val="0"/>
      <w:marTop w:val="0"/>
      <w:marBottom w:val="0"/>
      <w:divBdr>
        <w:top w:val="none" w:sz="0" w:space="0" w:color="auto"/>
        <w:left w:val="none" w:sz="0" w:space="0" w:color="auto"/>
        <w:bottom w:val="none" w:sz="0" w:space="0" w:color="auto"/>
        <w:right w:val="none" w:sz="0" w:space="0" w:color="auto"/>
      </w:divBdr>
    </w:div>
    <w:div w:id="179771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l.wikipedia.org/w/index.php?title=RCC&amp;action=edit&amp;redlink=1" TargetMode="External"/><Relationship Id="rId18" Type="http://schemas.openxmlformats.org/officeDocument/2006/relationships/image" Target="media/image6.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www.aslbislfoundation.org/content/view/71/79/lang,n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nl.wikipedia.org/wiki/Bouwfonds_Informatica" TargetMode="External"/><Relationship Id="rId17" Type="http://schemas.openxmlformats.org/officeDocument/2006/relationships/image" Target="media/image5.gif"/><Relationship Id="rId25" Type="http://schemas.openxmlformats.org/officeDocument/2006/relationships/image" Target="media/image12.emf"/><Relationship Id="rId33" Type="http://schemas.openxmlformats.org/officeDocument/2006/relationships/hyperlink" Target="http://en.wikipedia.org/wiki/Swim_lan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intranet.prlg.nl/irj/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verbeteren.nu/Roszbach/Nu+verbeteren/Afdelingsprocessen.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l.wikipedia.org/wiki/Getronics" TargetMode="External"/><Relationship Id="rId23" Type="http://schemas.openxmlformats.org/officeDocument/2006/relationships/image" Target="media/image10.jpeg"/><Relationship Id="rId28" Type="http://schemas.openxmlformats.org/officeDocument/2006/relationships/hyperlink" Target="http://www.pinkroccadelocalgovernment.nl" TargetMode="External"/><Relationship Id="rId36" Type="http://schemas.openxmlformats.org/officeDocument/2006/relationships/fontTable" Target="fontTable.xml"/><Relationship Id="rId10" Type="http://schemas.openxmlformats.org/officeDocument/2006/relationships/hyperlink" Target="http://nl.wikipedia.org/wiki/Information_Technology_Infrastructure_Library" TargetMode="External"/><Relationship Id="rId19" Type="http://schemas.openxmlformats.org/officeDocument/2006/relationships/image" Target="media/image7.jpeg"/><Relationship Id="rId31" Type="http://schemas.openxmlformats.org/officeDocument/2006/relationships/hyperlink" Target="http://www.aslbislfoundation.org/content/view/12/17/lang,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ki/PinkRoccade" TargetMode="External"/><Relationship Id="rId22" Type="http://schemas.openxmlformats.org/officeDocument/2006/relationships/image" Target="media/image9.png"/><Relationship Id="rId27" Type="http://schemas.openxmlformats.org/officeDocument/2006/relationships/hyperlink" Target="http://www.ictu.nl/" TargetMode="External"/><Relationship Id="rId30" Type="http://schemas.openxmlformats.org/officeDocument/2006/relationships/hyperlink" Target="http://www.aslfoundation.or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CEF94-CBF4-467D-A742-8A65E2CA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Pages>
  <Words>9756</Words>
  <Characters>53660</Characters>
  <Application>Microsoft Office Word</Application>
  <DocSecurity>0</DocSecurity>
  <Lines>447</Lines>
  <Paragraphs>126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Pinkroccade Local Government</Company>
  <LinksUpToDate>false</LinksUpToDate>
  <CharactersWithSpaces>63290</CharactersWithSpaces>
  <SharedDoc>false</SharedDoc>
  <HLinks>
    <vt:vector size="306" baseType="variant">
      <vt:variant>
        <vt:i4>7471149</vt:i4>
      </vt:variant>
      <vt:variant>
        <vt:i4>291</vt:i4>
      </vt:variant>
      <vt:variant>
        <vt:i4>0</vt:i4>
      </vt:variant>
      <vt:variant>
        <vt:i4>5</vt:i4>
      </vt:variant>
      <vt:variant>
        <vt:lpwstr>http://nl.wikipedia.org/wiki/Getronics</vt:lpwstr>
      </vt:variant>
      <vt:variant>
        <vt:lpwstr/>
      </vt:variant>
      <vt:variant>
        <vt:i4>2031709</vt:i4>
      </vt:variant>
      <vt:variant>
        <vt:i4>288</vt:i4>
      </vt:variant>
      <vt:variant>
        <vt:i4>0</vt:i4>
      </vt:variant>
      <vt:variant>
        <vt:i4>5</vt:i4>
      </vt:variant>
      <vt:variant>
        <vt:lpwstr>http://nl.wikipedia.org/wiki/PinkRoccade</vt:lpwstr>
      </vt:variant>
      <vt:variant>
        <vt:lpwstr/>
      </vt:variant>
      <vt:variant>
        <vt:i4>2097201</vt:i4>
      </vt:variant>
      <vt:variant>
        <vt:i4>285</vt:i4>
      </vt:variant>
      <vt:variant>
        <vt:i4>0</vt:i4>
      </vt:variant>
      <vt:variant>
        <vt:i4>5</vt:i4>
      </vt:variant>
      <vt:variant>
        <vt:lpwstr>http://nl.wikipedia.org/w/index.php?title=RCC&amp;action=edit&amp;redlink=1</vt:lpwstr>
      </vt:variant>
      <vt:variant>
        <vt:lpwstr/>
      </vt:variant>
      <vt:variant>
        <vt:i4>7077888</vt:i4>
      </vt:variant>
      <vt:variant>
        <vt:i4>282</vt:i4>
      </vt:variant>
      <vt:variant>
        <vt:i4>0</vt:i4>
      </vt:variant>
      <vt:variant>
        <vt:i4>5</vt:i4>
      </vt:variant>
      <vt:variant>
        <vt:lpwstr>http://nl.wikipedia.org/wiki/Bouwfonds_Informatica</vt:lpwstr>
      </vt:variant>
      <vt:variant>
        <vt:lpwstr/>
      </vt:variant>
      <vt:variant>
        <vt:i4>5898292</vt:i4>
      </vt:variant>
      <vt:variant>
        <vt:i4>279</vt:i4>
      </vt:variant>
      <vt:variant>
        <vt:i4>0</vt:i4>
      </vt:variant>
      <vt:variant>
        <vt:i4>5</vt:i4>
      </vt:variant>
      <vt:variant>
        <vt:lpwstr>http://nl.wikipedia.org/wiki/Information_Technology_Infrastructure_Library</vt:lpwstr>
      </vt:variant>
      <vt:variant>
        <vt:lpwstr/>
      </vt:variant>
      <vt:variant>
        <vt:i4>1835060</vt:i4>
      </vt:variant>
      <vt:variant>
        <vt:i4>272</vt:i4>
      </vt:variant>
      <vt:variant>
        <vt:i4>0</vt:i4>
      </vt:variant>
      <vt:variant>
        <vt:i4>5</vt:i4>
      </vt:variant>
      <vt:variant>
        <vt:lpwstr/>
      </vt:variant>
      <vt:variant>
        <vt:lpwstr>_Toc241548323</vt:lpwstr>
      </vt:variant>
      <vt:variant>
        <vt:i4>1835060</vt:i4>
      </vt:variant>
      <vt:variant>
        <vt:i4>266</vt:i4>
      </vt:variant>
      <vt:variant>
        <vt:i4>0</vt:i4>
      </vt:variant>
      <vt:variant>
        <vt:i4>5</vt:i4>
      </vt:variant>
      <vt:variant>
        <vt:lpwstr/>
      </vt:variant>
      <vt:variant>
        <vt:lpwstr>_Toc241548322</vt:lpwstr>
      </vt:variant>
      <vt:variant>
        <vt:i4>1835060</vt:i4>
      </vt:variant>
      <vt:variant>
        <vt:i4>260</vt:i4>
      </vt:variant>
      <vt:variant>
        <vt:i4>0</vt:i4>
      </vt:variant>
      <vt:variant>
        <vt:i4>5</vt:i4>
      </vt:variant>
      <vt:variant>
        <vt:lpwstr/>
      </vt:variant>
      <vt:variant>
        <vt:lpwstr>_Toc241548321</vt:lpwstr>
      </vt:variant>
      <vt:variant>
        <vt:i4>1835060</vt:i4>
      </vt:variant>
      <vt:variant>
        <vt:i4>254</vt:i4>
      </vt:variant>
      <vt:variant>
        <vt:i4>0</vt:i4>
      </vt:variant>
      <vt:variant>
        <vt:i4>5</vt:i4>
      </vt:variant>
      <vt:variant>
        <vt:lpwstr/>
      </vt:variant>
      <vt:variant>
        <vt:lpwstr>_Toc241548320</vt:lpwstr>
      </vt:variant>
      <vt:variant>
        <vt:i4>2031668</vt:i4>
      </vt:variant>
      <vt:variant>
        <vt:i4>248</vt:i4>
      </vt:variant>
      <vt:variant>
        <vt:i4>0</vt:i4>
      </vt:variant>
      <vt:variant>
        <vt:i4>5</vt:i4>
      </vt:variant>
      <vt:variant>
        <vt:lpwstr/>
      </vt:variant>
      <vt:variant>
        <vt:lpwstr>_Toc241548319</vt:lpwstr>
      </vt:variant>
      <vt:variant>
        <vt:i4>2031668</vt:i4>
      </vt:variant>
      <vt:variant>
        <vt:i4>242</vt:i4>
      </vt:variant>
      <vt:variant>
        <vt:i4>0</vt:i4>
      </vt:variant>
      <vt:variant>
        <vt:i4>5</vt:i4>
      </vt:variant>
      <vt:variant>
        <vt:lpwstr/>
      </vt:variant>
      <vt:variant>
        <vt:lpwstr>_Toc241548318</vt:lpwstr>
      </vt:variant>
      <vt:variant>
        <vt:i4>2031668</vt:i4>
      </vt:variant>
      <vt:variant>
        <vt:i4>236</vt:i4>
      </vt:variant>
      <vt:variant>
        <vt:i4>0</vt:i4>
      </vt:variant>
      <vt:variant>
        <vt:i4>5</vt:i4>
      </vt:variant>
      <vt:variant>
        <vt:lpwstr/>
      </vt:variant>
      <vt:variant>
        <vt:lpwstr>_Toc241548317</vt:lpwstr>
      </vt:variant>
      <vt:variant>
        <vt:i4>2031668</vt:i4>
      </vt:variant>
      <vt:variant>
        <vt:i4>230</vt:i4>
      </vt:variant>
      <vt:variant>
        <vt:i4>0</vt:i4>
      </vt:variant>
      <vt:variant>
        <vt:i4>5</vt:i4>
      </vt:variant>
      <vt:variant>
        <vt:lpwstr/>
      </vt:variant>
      <vt:variant>
        <vt:lpwstr>_Toc241548316</vt:lpwstr>
      </vt:variant>
      <vt:variant>
        <vt:i4>2031668</vt:i4>
      </vt:variant>
      <vt:variant>
        <vt:i4>224</vt:i4>
      </vt:variant>
      <vt:variant>
        <vt:i4>0</vt:i4>
      </vt:variant>
      <vt:variant>
        <vt:i4>5</vt:i4>
      </vt:variant>
      <vt:variant>
        <vt:lpwstr/>
      </vt:variant>
      <vt:variant>
        <vt:lpwstr>_Toc241548315</vt:lpwstr>
      </vt:variant>
      <vt:variant>
        <vt:i4>2031668</vt:i4>
      </vt:variant>
      <vt:variant>
        <vt:i4>218</vt:i4>
      </vt:variant>
      <vt:variant>
        <vt:i4>0</vt:i4>
      </vt:variant>
      <vt:variant>
        <vt:i4>5</vt:i4>
      </vt:variant>
      <vt:variant>
        <vt:lpwstr/>
      </vt:variant>
      <vt:variant>
        <vt:lpwstr>_Toc241548314</vt:lpwstr>
      </vt:variant>
      <vt:variant>
        <vt:i4>2031668</vt:i4>
      </vt:variant>
      <vt:variant>
        <vt:i4>212</vt:i4>
      </vt:variant>
      <vt:variant>
        <vt:i4>0</vt:i4>
      </vt:variant>
      <vt:variant>
        <vt:i4>5</vt:i4>
      </vt:variant>
      <vt:variant>
        <vt:lpwstr/>
      </vt:variant>
      <vt:variant>
        <vt:lpwstr>_Toc241548313</vt:lpwstr>
      </vt:variant>
      <vt:variant>
        <vt:i4>2031668</vt:i4>
      </vt:variant>
      <vt:variant>
        <vt:i4>206</vt:i4>
      </vt:variant>
      <vt:variant>
        <vt:i4>0</vt:i4>
      </vt:variant>
      <vt:variant>
        <vt:i4>5</vt:i4>
      </vt:variant>
      <vt:variant>
        <vt:lpwstr/>
      </vt:variant>
      <vt:variant>
        <vt:lpwstr>_Toc241548312</vt:lpwstr>
      </vt:variant>
      <vt:variant>
        <vt:i4>2031668</vt:i4>
      </vt:variant>
      <vt:variant>
        <vt:i4>200</vt:i4>
      </vt:variant>
      <vt:variant>
        <vt:i4>0</vt:i4>
      </vt:variant>
      <vt:variant>
        <vt:i4>5</vt:i4>
      </vt:variant>
      <vt:variant>
        <vt:lpwstr/>
      </vt:variant>
      <vt:variant>
        <vt:lpwstr>_Toc241548311</vt:lpwstr>
      </vt:variant>
      <vt:variant>
        <vt:i4>2031668</vt:i4>
      </vt:variant>
      <vt:variant>
        <vt:i4>194</vt:i4>
      </vt:variant>
      <vt:variant>
        <vt:i4>0</vt:i4>
      </vt:variant>
      <vt:variant>
        <vt:i4>5</vt:i4>
      </vt:variant>
      <vt:variant>
        <vt:lpwstr/>
      </vt:variant>
      <vt:variant>
        <vt:lpwstr>_Toc241548310</vt:lpwstr>
      </vt:variant>
      <vt:variant>
        <vt:i4>1966132</vt:i4>
      </vt:variant>
      <vt:variant>
        <vt:i4>188</vt:i4>
      </vt:variant>
      <vt:variant>
        <vt:i4>0</vt:i4>
      </vt:variant>
      <vt:variant>
        <vt:i4>5</vt:i4>
      </vt:variant>
      <vt:variant>
        <vt:lpwstr/>
      </vt:variant>
      <vt:variant>
        <vt:lpwstr>_Toc241548309</vt:lpwstr>
      </vt:variant>
      <vt:variant>
        <vt:i4>1966132</vt:i4>
      </vt:variant>
      <vt:variant>
        <vt:i4>182</vt:i4>
      </vt:variant>
      <vt:variant>
        <vt:i4>0</vt:i4>
      </vt:variant>
      <vt:variant>
        <vt:i4>5</vt:i4>
      </vt:variant>
      <vt:variant>
        <vt:lpwstr/>
      </vt:variant>
      <vt:variant>
        <vt:lpwstr>_Toc241548308</vt:lpwstr>
      </vt:variant>
      <vt:variant>
        <vt:i4>1966132</vt:i4>
      </vt:variant>
      <vt:variant>
        <vt:i4>176</vt:i4>
      </vt:variant>
      <vt:variant>
        <vt:i4>0</vt:i4>
      </vt:variant>
      <vt:variant>
        <vt:i4>5</vt:i4>
      </vt:variant>
      <vt:variant>
        <vt:lpwstr/>
      </vt:variant>
      <vt:variant>
        <vt:lpwstr>_Toc241548307</vt:lpwstr>
      </vt:variant>
      <vt:variant>
        <vt:i4>1966132</vt:i4>
      </vt:variant>
      <vt:variant>
        <vt:i4>170</vt:i4>
      </vt:variant>
      <vt:variant>
        <vt:i4>0</vt:i4>
      </vt:variant>
      <vt:variant>
        <vt:i4>5</vt:i4>
      </vt:variant>
      <vt:variant>
        <vt:lpwstr/>
      </vt:variant>
      <vt:variant>
        <vt:lpwstr>_Toc241548306</vt:lpwstr>
      </vt:variant>
      <vt:variant>
        <vt:i4>1966132</vt:i4>
      </vt:variant>
      <vt:variant>
        <vt:i4>164</vt:i4>
      </vt:variant>
      <vt:variant>
        <vt:i4>0</vt:i4>
      </vt:variant>
      <vt:variant>
        <vt:i4>5</vt:i4>
      </vt:variant>
      <vt:variant>
        <vt:lpwstr/>
      </vt:variant>
      <vt:variant>
        <vt:lpwstr>_Toc241548305</vt:lpwstr>
      </vt:variant>
      <vt:variant>
        <vt:i4>1966132</vt:i4>
      </vt:variant>
      <vt:variant>
        <vt:i4>158</vt:i4>
      </vt:variant>
      <vt:variant>
        <vt:i4>0</vt:i4>
      </vt:variant>
      <vt:variant>
        <vt:i4>5</vt:i4>
      </vt:variant>
      <vt:variant>
        <vt:lpwstr/>
      </vt:variant>
      <vt:variant>
        <vt:lpwstr>_Toc241548304</vt:lpwstr>
      </vt:variant>
      <vt:variant>
        <vt:i4>1966132</vt:i4>
      </vt:variant>
      <vt:variant>
        <vt:i4>152</vt:i4>
      </vt:variant>
      <vt:variant>
        <vt:i4>0</vt:i4>
      </vt:variant>
      <vt:variant>
        <vt:i4>5</vt:i4>
      </vt:variant>
      <vt:variant>
        <vt:lpwstr/>
      </vt:variant>
      <vt:variant>
        <vt:lpwstr>_Toc241548303</vt:lpwstr>
      </vt:variant>
      <vt:variant>
        <vt:i4>1966132</vt:i4>
      </vt:variant>
      <vt:variant>
        <vt:i4>146</vt:i4>
      </vt:variant>
      <vt:variant>
        <vt:i4>0</vt:i4>
      </vt:variant>
      <vt:variant>
        <vt:i4>5</vt:i4>
      </vt:variant>
      <vt:variant>
        <vt:lpwstr/>
      </vt:variant>
      <vt:variant>
        <vt:lpwstr>_Toc241548302</vt:lpwstr>
      </vt:variant>
      <vt:variant>
        <vt:i4>1966132</vt:i4>
      </vt:variant>
      <vt:variant>
        <vt:i4>140</vt:i4>
      </vt:variant>
      <vt:variant>
        <vt:i4>0</vt:i4>
      </vt:variant>
      <vt:variant>
        <vt:i4>5</vt:i4>
      </vt:variant>
      <vt:variant>
        <vt:lpwstr/>
      </vt:variant>
      <vt:variant>
        <vt:lpwstr>_Toc241548301</vt:lpwstr>
      </vt:variant>
      <vt:variant>
        <vt:i4>1966132</vt:i4>
      </vt:variant>
      <vt:variant>
        <vt:i4>134</vt:i4>
      </vt:variant>
      <vt:variant>
        <vt:i4>0</vt:i4>
      </vt:variant>
      <vt:variant>
        <vt:i4>5</vt:i4>
      </vt:variant>
      <vt:variant>
        <vt:lpwstr/>
      </vt:variant>
      <vt:variant>
        <vt:lpwstr>_Toc241548300</vt:lpwstr>
      </vt:variant>
      <vt:variant>
        <vt:i4>1507381</vt:i4>
      </vt:variant>
      <vt:variant>
        <vt:i4>128</vt:i4>
      </vt:variant>
      <vt:variant>
        <vt:i4>0</vt:i4>
      </vt:variant>
      <vt:variant>
        <vt:i4>5</vt:i4>
      </vt:variant>
      <vt:variant>
        <vt:lpwstr/>
      </vt:variant>
      <vt:variant>
        <vt:lpwstr>_Toc241548299</vt:lpwstr>
      </vt:variant>
      <vt:variant>
        <vt:i4>1507381</vt:i4>
      </vt:variant>
      <vt:variant>
        <vt:i4>122</vt:i4>
      </vt:variant>
      <vt:variant>
        <vt:i4>0</vt:i4>
      </vt:variant>
      <vt:variant>
        <vt:i4>5</vt:i4>
      </vt:variant>
      <vt:variant>
        <vt:lpwstr/>
      </vt:variant>
      <vt:variant>
        <vt:lpwstr>_Toc241548298</vt:lpwstr>
      </vt:variant>
      <vt:variant>
        <vt:i4>1507381</vt:i4>
      </vt:variant>
      <vt:variant>
        <vt:i4>116</vt:i4>
      </vt:variant>
      <vt:variant>
        <vt:i4>0</vt:i4>
      </vt:variant>
      <vt:variant>
        <vt:i4>5</vt:i4>
      </vt:variant>
      <vt:variant>
        <vt:lpwstr/>
      </vt:variant>
      <vt:variant>
        <vt:lpwstr>_Toc241548297</vt:lpwstr>
      </vt:variant>
      <vt:variant>
        <vt:i4>1507381</vt:i4>
      </vt:variant>
      <vt:variant>
        <vt:i4>110</vt:i4>
      </vt:variant>
      <vt:variant>
        <vt:i4>0</vt:i4>
      </vt:variant>
      <vt:variant>
        <vt:i4>5</vt:i4>
      </vt:variant>
      <vt:variant>
        <vt:lpwstr/>
      </vt:variant>
      <vt:variant>
        <vt:lpwstr>_Toc241548296</vt:lpwstr>
      </vt:variant>
      <vt:variant>
        <vt:i4>1507381</vt:i4>
      </vt:variant>
      <vt:variant>
        <vt:i4>104</vt:i4>
      </vt:variant>
      <vt:variant>
        <vt:i4>0</vt:i4>
      </vt:variant>
      <vt:variant>
        <vt:i4>5</vt:i4>
      </vt:variant>
      <vt:variant>
        <vt:lpwstr/>
      </vt:variant>
      <vt:variant>
        <vt:lpwstr>_Toc241548295</vt:lpwstr>
      </vt:variant>
      <vt:variant>
        <vt:i4>1507381</vt:i4>
      </vt:variant>
      <vt:variant>
        <vt:i4>98</vt:i4>
      </vt:variant>
      <vt:variant>
        <vt:i4>0</vt:i4>
      </vt:variant>
      <vt:variant>
        <vt:i4>5</vt:i4>
      </vt:variant>
      <vt:variant>
        <vt:lpwstr/>
      </vt:variant>
      <vt:variant>
        <vt:lpwstr>_Toc241548294</vt:lpwstr>
      </vt:variant>
      <vt:variant>
        <vt:i4>1507381</vt:i4>
      </vt:variant>
      <vt:variant>
        <vt:i4>92</vt:i4>
      </vt:variant>
      <vt:variant>
        <vt:i4>0</vt:i4>
      </vt:variant>
      <vt:variant>
        <vt:i4>5</vt:i4>
      </vt:variant>
      <vt:variant>
        <vt:lpwstr/>
      </vt:variant>
      <vt:variant>
        <vt:lpwstr>_Toc241548293</vt:lpwstr>
      </vt:variant>
      <vt:variant>
        <vt:i4>1507381</vt:i4>
      </vt:variant>
      <vt:variant>
        <vt:i4>86</vt:i4>
      </vt:variant>
      <vt:variant>
        <vt:i4>0</vt:i4>
      </vt:variant>
      <vt:variant>
        <vt:i4>5</vt:i4>
      </vt:variant>
      <vt:variant>
        <vt:lpwstr/>
      </vt:variant>
      <vt:variant>
        <vt:lpwstr>_Toc241548292</vt:lpwstr>
      </vt:variant>
      <vt:variant>
        <vt:i4>1507381</vt:i4>
      </vt:variant>
      <vt:variant>
        <vt:i4>80</vt:i4>
      </vt:variant>
      <vt:variant>
        <vt:i4>0</vt:i4>
      </vt:variant>
      <vt:variant>
        <vt:i4>5</vt:i4>
      </vt:variant>
      <vt:variant>
        <vt:lpwstr/>
      </vt:variant>
      <vt:variant>
        <vt:lpwstr>_Toc241548291</vt:lpwstr>
      </vt:variant>
      <vt:variant>
        <vt:i4>1507381</vt:i4>
      </vt:variant>
      <vt:variant>
        <vt:i4>74</vt:i4>
      </vt:variant>
      <vt:variant>
        <vt:i4>0</vt:i4>
      </vt:variant>
      <vt:variant>
        <vt:i4>5</vt:i4>
      </vt:variant>
      <vt:variant>
        <vt:lpwstr/>
      </vt:variant>
      <vt:variant>
        <vt:lpwstr>_Toc241548290</vt:lpwstr>
      </vt:variant>
      <vt:variant>
        <vt:i4>1441845</vt:i4>
      </vt:variant>
      <vt:variant>
        <vt:i4>68</vt:i4>
      </vt:variant>
      <vt:variant>
        <vt:i4>0</vt:i4>
      </vt:variant>
      <vt:variant>
        <vt:i4>5</vt:i4>
      </vt:variant>
      <vt:variant>
        <vt:lpwstr/>
      </vt:variant>
      <vt:variant>
        <vt:lpwstr>_Toc241548289</vt:lpwstr>
      </vt:variant>
      <vt:variant>
        <vt:i4>1441845</vt:i4>
      </vt:variant>
      <vt:variant>
        <vt:i4>62</vt:i4>
      </vt:variant>
      <vt:variant>
        <vt:i4>0</vt:i4>
      </vt:variant>
      <vt:variant>
        <vt:i4>5</vt:i4>
      </vt:variant>
      <vt:variant>
        <vt:lpwstr/>
      </vt:variant>
      <vt:variant>
        <vt:lpwstr>_Toc241548288</vt:lpwstr>
      </vt:variant>
      <vt:variant>
        <vt:i4>1441845</vt:i4>
      </vt:variant>
      <vt:variant>
        <vt:i4>56</vt:i4>
      </vt:variant>
      <vt:variant>
        <vt:i4>0</vt:i4>
      </vt:variant>
      <vt:variant>
        <vt:i4>5</vt:i4>
      </vt:variant>
      <vt:variant>
        <vt:lpwstr/>
      </vt:variant>
      <vt:variant>
        <vt:lpwstr>_Toc241548287</vt:lpwstr>
      </vt:variant>
      <vt:variant>
        <vt:i4>1441845</vt:i4>
      </vt:variant>
      <vt:variant>
        <vt:i4>50</vt:i4>
      </vt:variant>
      <vt:variant>
        <vt:i4>0</vt:i4>
      </vt:variant>
      <vt:variant>
        <vt:i4>5</vt:i4>
      </vt:variant>
      <vt:variant>
        <vt:lpwstr/>
      </vt:variant>
      <vt:variant>
        <vt:lpwstr>_Toc241548286</vt:lpwstr>
      </vt:variant>
      <vt:variant>
        <vt:i4>1441845</vt:i4>
      </vt:variant>
      <vt:variant>
        <vt:i4>44</vt:i4>
      </vt:variant>
      <vt:variant>
        <vt:i4>0</vt:i4>
      </vt:variant>
      <vt:variant>
        <vt:i4>5</vt:i4>
      </vt:variant>
      <vt:variant>
        <vt:lpwstr/>
      </vt:variant>
      <vt:variant>
        <vt:lpwstr>_Toc241548285</vt:lpwstr>
      </vt:variant>
      <vt:variant>
        <vt:i4>1441845</vt:i4>
      </vt:variant>
      <vt:variant>
        <vt:i4>38</vt:i4>
      </vt:variant>
      <vt:variant>
        <vt:i4>0</vt:i4>
      </vt:variant>
      <vt:variant>
        <vt:i4>5</vt:i4>
      </vt:variant>
      <vt:variant>
        <vt:lpwstr/>
      </vt:variant>
      <vt:variant>
        <vt:lpwstr>_Toc241548284</vt:lpwstr>
      </vt:variant>
      <vt:variant>
        <vt:i4>1441845</vt:i4>
      </vt:variant>
      <vt:variant>
        <vt:i4>32</vt:i4>
      </vt:variant>
      <vt:variant>
        <vt:i4>0</vt:i4>
      </vt:variant>
      <vt:variant>
        <vt:i4>5</vt:i4>
      </vt:variant>
      <vt:variant>
        <vt:lpwstr/>
      </vt:variant>
      <vt:variant>
        <vt:lpwstr>_Toc241548283</vt:lpwstr>
      </vt:variant>
      <vt:variant>
        <vt:i4>1441845</vt:i4>
      </vt:variant>
      <vt:variant>
        <vt:i4>26</vt:i4>
      </vt:variant>
      <vt:variant>
        <vt:i4>0</vt:i4>
      </vt:variant>
      <vt:variant>
        <vt:i4>5</vt:i4>
      </vt:variant>
      <vt:variant>
        <vt:lpwstr/>
      </vt:variant>
      <vt:variant>
        <vt:lpwstr>_Toc241548282</vt:lpwstr>
      </vt:variant>
      <vt:variant>
        <vt:i4>1441845</vt:i4>
      </vt:variant>
      <vt:variant>
        <vt:i4>20</vt:i4>
      </vt:variant>
      <vt:variant>
        <vt:i4>0</vt:i4>
      </vt:variant>
      <vt:variant>
        <vt:i4>5</vt:i4>
      </vt:variant>
      <vt:variant>
        <vt:lpwstr/>
      </vt:variant>
      <vt:variant>
        <vt:lpwstr>_Toc241548281</vt:lpwstr>
      </vt:variant>
      <vt:variant>
        <vt:i4>1441845</vt:i4>
      </vt:variant>
      <vt:variant>
        <vt:i4>14</vt:i4>
      </vt:variant>
      <vt:variant>
        <vt:i4>0</vt:i4>
      </vt:variant>
      <vt:variant>
        <vt:i4>5</vt:i4>
      </vt:variant>
      <vt:variant>
        <vt:lpwstr/>
      </vt:variant>
      <vt:variant>
        <vt:lpwstr>_Toc241548280</vt:lpwstr>
      </vt:variant>
      <vt:variant>
        <vt:i4>1638453</vt:i4>
      </vt:variant>
      <vt:variant>
        <vt:i4>8</vt:i4>
      </vt:variant>
      <vt:variant>
        <vt:i4>0</vt:i4>
      </vt:variant>
      <vt:variant>
        <vt:i4>5</vt:i4>
      </vt:variant>
      <vt:variant>
        <vt:lpwstr/>
      </vt:variant>
      <vt:variant>
        <vt:lpwstr>_Toc241548279</vt:lpwstr>
      </vt:variant>
      <vt:variant>
        <vt:i4>1638453</vt:i4>
      </vt:variant>
      <vt:variant>
        <vt:i4>2</vt:i4>
      </vt:variant>
      <vt:variant>
        <vt:i4>0</vt:i4>
      </vt:variant>
      <vt:variant>
        <vt:i4>5</vt:i4>
      </vt:variant>
      <vt:variant>
        <vt:lpwstr/>
      </vt:variant>
      <vt:variant>
        <vt:lpwstr>_Toc241548278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Employee</dc:creator>
  <cp:keywords/>
  <dc:description/>
  <cp:lastModifiedBy>Employee</cp:lastModifiedBy>
  <cp:revision>6</cp:revision>
  <cp:lastPrinted>2010-01-13T09:13:00Z</cp:lastPrinted>
  <dcterms:created xsi:type="dcterms:W3CDTF">2010-01-13T08:46:00Z</dcterms:created>
  <dcterms:modified xsi:type="dcterms:W3CDTF">2010-01-13T12:19:00Z</dcterms:modified>
</cp:coreProperties>
</file>